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In the first task, you used MySQL’s built-in concatenation function to combine two strings. How does MySQL concatenation (CONCAT) function work with the data on integer columns using Python?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concatenation function subtracts the given numbers and returns a result as a string to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concatenation function adds the given data and Python converts it to a string when it returns the result.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The concatenation function combines the given integers as a string. Python only executes the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concatenation function adds the given data and returns the sum as an integer to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Correct. The concatenation function combines the integers as they are taken as strings to the function. For example, the concatenation of 12 and 34 is ‘1234’.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In the second task, what  MySQL built-in functions did you use in your SQL query?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AVG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AVG is a built-in MySQL function that returns the mean or average of the given numbers.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SUM is a built-in MySQL function that returns the sum of the given numbers.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COUNT is a built-in MySQL function that returns the number of records.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In the third task, you used MySQL built-in function COUNT along with the GROUP BY clause on the retrieved data. How can you combine MySQL functions with GROUP BY clause using Python?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Embed the MySQL functions and the GROUP BY clause in a SQL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Access MySQL function in Python outside the SQL query and make the GROUP BY clause part of your SQL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Embed the MySQL functions in Python code and run it with a SQL query that contains the GROUP BY clauses.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both the MySQL function and the GROUP BY clause in your Python code.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function COUNT and the GROUP BY clause are part of your SQL query. Python executes that query via MySQL Connector/Python.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In the fourth task, you used the CASE function from MySQL to implement a conditional block. While using Python, you separated each condition using a default delimiter in the stored procedure as Python does not support multiple conditions in a single CASE function.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can use multiple conditions in a CASE function. They don’t need to be separated by the delimiter. Python does not interfere with the SQL syntax.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416</Words>
  <Characters>1979</Characters>
  <CharactersWithSpaces>2354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2023-04-11T11:09:48Z</dcterms:modified>
  <cp:revision>1</cp:revision>
  <dc:subject/>
  <dc:title/>
</cp:coreProperties>
</file>