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80C5" w14:textId="52E59C0E" w:rsidR="003B3FBF" w:rsidRPr="001C4F14" w:rsidRDefault="001C4F14" w:rsidP="00F44391">
      <w:pPr>
        <w:spacing w:after="40"/>
        <w:jc w:val="center"/>
        <w:rPr>
          <w:rFonts w:ascii="Century Gothic" w:hAnsi="Century Gothic"/>
        </w:rPr>
      </w:pPr>
      <w:r>
        <w:rPr>
          <w:rFonts w:ascii="Century Gothic" w:hAnsi="Century Gothic"/>
          <w:b/>
          <w:bCs/>
          <w:spacing w:val="10"/>
          <w:sz w:val="44"/>
          <w:szCs w:val="44"/>
        </w:rPr>
        <w:t>BOA Mobile Banking</w:t>
      </w:r>
    </w:p>
    <w:p w14:paraId="4205696B" w14:textId="52B4B24D" w:rsidR="003B3FBF" w:rsidRPr="008A2D37" w:rsidRDefault="00422F34" w:rsidP="008A2D37">
      <w:pPr>
        <w:spacing w:after="200"/>
        <w:jc w:val="center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i/>
          <w:iCs/>
          <w:color w:val="B8860B"/>
          <w:sz w:val="36"/>
          <w:szCs w:val="36"/>
        </w:rPr>
        <w:t>Landing Page</w:t>
      </w:r>
    </w:p>
    <w:p w14:paraId="4561D539" w14:textId="5A2F866C" w:rsidR="00FA62D8" w:rsidRPr="001C4F14" w:rsidRDefault="00FA62D8" w:rsidP="00FA62D8">
      <w:pPr>
        <w:spacing w:after="80"/>
        <w:jc w:val="center"/>
        <w:rPr>
          <w:rFonts w:ascii="Century Gothic" w:hAnsi="Century Gothic"/>
        </w:rPr>
      </w:pPr>
    </w:p>
    <w:p w14:paraId="23F7458F" w14:textId="77777777" w:rsidR="003B3FBF" w:rsidRPr="001C4F14" w:rsidRDefault="00422F34">
      <w:pPr>
        <w:pBdr>
          <w:left w:val="single" w:sz="24" w:space="8" w:color="D9A521"/>
        </w:pBdr>
        <w:spacing w:before="420" w:after="160"/>
        <w:ind w:left="120"/>
        <w:rPr>
          <w:rFonts w:ascii="Century Gothic" w:hAnsi="Century Gothic"/>
        </w:rPr>
      </w:pPr>
      <w:r>
        <w:rPr>
          <w:rFonts w:ascii="Century Gothic" w:hAnsi="Century Gothic"/>
          <w:b/>
          <w:bCs/>
          <w:color w:val="B8860B"/>
          <w:spacing w:val="20"/>
          <w:sz w:val="20"/>
          <w:szCs w:val="20"/>
        </w:rPr>
        <w:t>HEADLINE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3B3FBF" w:rsidRPr="001C4F14" w14:paraId="0A800053" w14:textId="77777777" w:rsidTr="006F762C">
        <w:trPr>
          <w:trHeight w:val="518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9C6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4F765AA3" w14:textId="7FB4D79A" w:rsidR="003B3FBF" w:rsidRPr="006F762C" w:rsidRDefault="00422F34" w:rsidP="006F762C">
            <w:pPr>
              <w:spacing w:after="10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500F51">
              <w:rPr>
                <w:rFonts w:ascii="Century Gothic" w:hAnsi="Century Gothic"/>
                <w:b/>
                <w:bCs/>
                <w:sz w:val="28"/>
                <w:szCs w:val="28"/>
              </w:rPr>
              <w:t>Your Whole Bank, Right in Your Pocket — with BOA Mobile Banking!</w:t>
            </w:r>
          </w:p>
        </w:tc>
      </w:tr>
    </w:tbl>
    <w:p w14:paraId="6B993336" w14:textId="77777777" w:rsidR="003B3FBF" w:rsidRPr="001C4F14" w:rsidRDefault="00422F34">
      <w:pPr>
        <w:pBdr>
          <w:left w:val="single" w:sz="24" w:space="8" w:color="D9A521"/>
        </w:pBdr>
        <w:spacing w:before="420" w:after="160"/>
        <w:ind w:left="120"/>
        <w:rPr>
          <w:rFonts w:ascii="Century Gothic" w:hAnsi="Century Gothic"/>
        </w:rPr>
      </w:pPr>
      <w:r>
        <w:rPr>
          <w:rFonts w:ascii="Century Gothic" w:hAnsi="Century Gothic"/>
          <w:b/>
          <w:bCs/>
          <w:color w:val="B8860B"/>
          <w:spacing w:val="20"/>
          <w:sz w:val="20"/>
          <w:szCs w:val="20"/>
        </w:rPr>
        <w:t>SUB-HEADLINE</w:t>
      </w:r>
    </w:p>
    <w:p w14:paraId="6F4E8E42" w14:textId="74B4C362" w:rsidR="003B3FBF" w:rsidRDefault="00422F34">
      <w:pPr>
        <w:spacing w:after="60"/>
        <w:rPr>
          <w:rFonts w:ascii="Century Gothic" w:hAnsi="Century Gothic"/>
          <w:i/>
          <w:iCs/>
          <w:sz w:val="24"/>
          <w:szCs w:val="24"/>
        </w:rPr>
      </w:pPr>
      <w:r w:rsidRPr="00500F51">
        <w:rPr>
          <w:rFonts w:ascii="Century Gothic" w:hAnsi="Century Gothic"/>
          <w:i/>
          <w:iCs/>
          <w:sz w:val="24"/>
          <w:szCs w:val="24"/>
        </w:rPr>
        <w:t>Transfer money, apply for loans, manage your cards and access your International Card and FCY Account — all from one app, anytime, anywhere.</w:t>
      </w:r>
    </w:p>
    <w:p w14:paraId="4B2A5A5A" w14:textId="77777777" w:rsidR="00FA62D8" w:rsidRPr="006C1C0B" w:rsidRDefault="00FA62D8" w:rsidP="00FA62D8">
      <w:pPr>
        <w:spacing w:after="60"/>
        <w:rPr>
          <w:rFonts w:ascii="Century Gothic" w:hAnsi="Century Gothic"/>
          <w:sz w:val="24"/>
          <w:szCs w:val="24"/>
        </w:rPr>
      </w:pPr>
    </w:p>
    <w:p w14:paraId="32D9180C" w14:textId="77777777" w:rsidR="00FA62D8" w:rsidRPr="001C4F14" w:rsidRDefault="00FA62D8" w:rsidP="00FA62D8">
      <w:pPr>
        <w:pBdr>
          <w:left w:val="single" w:sz="24" w:space="8" w:color="D9A521"/>
        </w:pBdr>
        <w:spacing w:before="420" w:after="160"/>
        <w:ind w:left="120"/>
        <w:rPr>
          <w:rFonts w:ascii="Century Gothic" w:hAnsi="Century Gothic"/>
        </w:rPr>
      </w:pPr>
      <w:r>
        <w:rPr>
          <w:rFonts w:ascii="Century Gothic" w:hAnsi="Century Gothic"/>
          <w:b/>
          <w:bCs/>
          <w:color w:val="B8860B"/>
          <w:spacing w:val="20"/>
          <w:sz w:val="20"/>
          <w:szCs w:val="20"/>
        </w:rPr>
        <w:t>PRIMARY CALL-TO-ACTION</w:t>
      </w:r>
    </w:p>
    <w:tbl>
      <w:tblPr>
        <w:tblW w:w="225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</w:tblGrid>
      <w:tr w:rsidR="00FA62D8" w:rsidRPr="001C4F14" w14:paraId="02B54841" w14:textId="77777777" w:rsidTr="009C6A61">
        <w:trPr>
          <w:trHeight w:val="288"/>
          <w:jc w:val="center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A521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3B004CF" w14:textId="556D2527" w:rsidR="00FA62D8" w:rsidRPr="005B4B4A" w:rsidRDefault="00FA62D8" w:rsidP="005B4B4A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500F51">
              <w:rPr>
                <w:rFonts w:ascii="Aptos" w:hAnsi="Aptos"/>
                <w:b/>
                <w:bCs/>
                <w:color w:val="FFFFFF"/>
                <w:spacing w:val="20"/>
                <w:sz w:val="28"/>
                <w:szCs w:val="28"/>
              </w:rPr>
              <w:t>APPLY NOW</w:t>
            </w:r>
          </w:p>
        </w:tc>
      </w:tr>
    </w:tbl>
    <w:p w14:paraId="7FA18AED" w14:textId="77777777" w:rsidR="00FA62D8" w:rsidRPr="001C4F14" w:rsidRDefault="00FA62D8" w:rsidP="00FA62D8">
      <w:pPr>
        <w:spacing w:after="120"/>
        <w:rPr>
          <w:rFonts w:ascii="Century Gothic" w:hAnsi="Century Gothic"/>
        </w:rPr>
      </w:pPr>
    </w:p>
    <w:p w14:paraId="1AE8A49A" w14:textId="2D4FCA7F" w:rsidR="00FA62D8" w:rsidRPr="006F762C" w:rsidRDefault="00FA62D8" w:rsidP="006F762C">
      <w:pPr>
        <w:pBdr>
          <w:left w:val="single" w:sz="24" w:space="8" w:color="D9A521"/>
        </w:pBdr>
        <w:spacing w:before="240" w:after="160" w:line="360" w:lineRule="auto"/>
        <w:ind w:left="115"/>
        <w:rPr>
          <w:rFonts w:ascii="Aptos" w:hAnsi="Aptos"/>
          <w:b/>
          <w:bCs/>
          <w:color w:val="auto"/>
          <w:spacing w:val="20"/>
          <w:sz w:val="28"/>
          <w:szCs w:val="28"/>
        </w:rPr>
      </w:pPr>
      <w:r>
        <w:rPr>
          <w:rFonts w:ascii="Aptos" w:hAnsi="Aptos"/>
          <w:b/>
          <w:bCs/>
          <w:color w:val="auto"/>
          <w:spacing w:val="20"/>
          <w:sz w:val="28"/>
          <w:szCs w:val="28"/>
        </w:rPr>
        <w:t>WHAT YOU GET FROM BOA Mobile Banking</w:t>
      </w:r>
    </w:p>
    <w:tbl>
      <w:tblPr>
        <w:tblW w:w="5317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36"/>
        <w:gridCol w:w="605"/>
        <w:gridCol w:w="9473"/>
      </w:tblGrid>
      <w:tr w:rsidR="00FA62D8" w:rsidRPr="001C4F14" w14:paraId="73897E6C" w14:textId="77777777" w:rsidTr="009C6A61">
        <w:trPr>
          <w:gridBefore w:val="2"/>
          <w:wBefore w:w="299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A52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FF7319" w14:textId="77777777" w:rsidR="00FA62D8" w:rsidRPr="001C4F14" w:rsidRDefault="00FA62D8" w:rsidP="009C6A61">
            <w:pPr>
              <w:spacing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FFFFFF"/>
              </w:rPr>
              <w:t>01</w:t>
            </w:r>
          </w:p>
        </w:tc>
        <w:tc>
          <w:tcPr>
            <w:tcW w:w="441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7EE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07EF670B" w14:textId="77777777" w:rsidR="00FA62D8" w:rsidRPr="00E73968" w:rsidRDefault="00FA62D8" w:rsidP="009C6A61">
            <w:pPr>
              <w:spacing w:line="360" w:lineRule="auto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 xml:space="preserve">Personal </w:t>
            </w:r>
            <w:r w:rsidRPr="00E73968">
              <w:rPr>
                <w:rFonts w:ascii="Century Gothic" w:hAnsi="Century Gothic"/>
                <w:b/>
                <w:bCs/>
              </w:rPr>
              <w:t xml:space="preserve">Micro Loan </w:t>
            </w:r>
          </w:p>
          <w:p w14:paraId="59A03E79" w14:textId="7C2849B1" w:rsidR="00FA62D8" w:rsidRPr="006F762C" w:rsidRDefault="00FA62D8" w:rsidP="006F762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Century Gothic" w:hAnsi="Century Gothic"/>
                <w:b/>
                <w:bCs/>
                <w:color w:val="808080" w:themeColor="background1" w:themeShade="80"/>
              </w:rPr>
            </w:pPr>
            <w:r w:rsidRPr="002F1511">
              <w:rPr>
                <w:rFonts w:ascii="Century Gothic" w:hAnsi="Century Gothic"/>
                <w:color w:val="808080" w:themeColor="background1" w:themeShade="80"/>
              </w:rPr>
              <w:t>Get up to ETB 100,000 in a loan,</w:t>
            </w:r>
            <w:r w:rsidRPr="00E73968">
              <w:rPr>
                <w:rFonts w:ascii="Century Gothic" w:hAnsi="Century Gothic"/>
                <w:b/>
                <w:bCs/>
                <w:color w:val="808080" w:themeColor="background1" w:themeShade="80"/>
              </w:rPr>
              <w:t xml:space="preserve"> </w:t>
            </w:r>
            <w:r w:rsidRPr="00DA56C9">
              <w:rPr>
                <w:rFonts w:ascii="Century Gothic" w:hAnsi="Century Gothic"/>
                <w:color w:val="808080" w:themeColor="background1" w:themeShade="80"/>
              </w:rPr>
              <w:t>with no collateral and no hassle.</w:t>
            </w:r>
          </w:p>
        </w:tc>
      </w:tr>
      <w:tr w:rsidR="00FA62D8" w:rsidRPr="001C4F14" w14:paraId="0272750B" w14:textId="77777777" w:rsidTr="009C6A61">
        <w:trPr>
          <w:gridAfter w:val="3"/>
          <w:wAfter w:w="4718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C3E699" w14:textId="77777777" w:rsidR="00FA62D8" w:rsidRPr="001C4F14" w:rsidRDefault="00FA62D8" w:rsidP="009C6A61">
            <w:pPr>
              <w:spacing w:after="60"/>
              <w:rPr>
                <w:rFonts w:ascii="Century Gothic" w:hAnsi="Century Gothic"/>
              </w:rPr>
            </w:pPr>
          </w:p>
        </w:tc>
      </w:tr>
      <w:tr w:rsidR="00FA62D8" w:rsidRPr="001C4F14" w14:paraId="63ECA254" w14:textId="77777777" w:rsidTr="009C6A61">
        <w:trPr>
          <w:gridBefore w:val="2"/>
          <w:wBefore w:w="299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A52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C00EB67" w14:textId="77777777" w:rsidR="00FA62D8" w:rsidRPr="001C4F14" w:rsidRDefault="00FA62D8" w:rsidP="009C6A61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FFFFFF"/>
              </w:rPr>
              <w:t>02</w:t>
            </w:r>
          </w:p>
        </w:tc>
        <w:tc>
          <w:tcPr>
            <w:tcW w:w="441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7EE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4A53C867" w14:textId="77777777" w:rsidR="00FA62D8" w:rsidRPr="00B65772" w:rsidRDefault="00FA62D8" w:rsidP="009C6A61">
            <w:pPr>
              <w:spacing w:line="360" w:lineRule="auto"/>
              <w:rPr>
                <w:rFonts w:ascii="Century Gothic" w:eastAsia="Nyala" w:hAnsi="Century Gothic" w:cs="Nyala"/>
              </w:rPr>
            </w:pPr>
            <w:r w:rsidRPr="00B65772">
              <w:rPr>
                <w:rFonts w:ascii="Century Gothic" w:hAnsi="Century Gothic"/>
                <w:b/>
                <w:bCs/>
              </w:rPr>
              <w:t>International Card</w:t>
            </w:r>
            <w:r w:rsidRPr="00B65772">
              <w:rPr>
                <w:rFonts w:ascii="Century Gothic" w:eastAsia="Nyala" w:hAnsi="Century Gothic" w:cs="Nyala"/>
              </w:rPr>
              <w:t xml:space="preserve"> </w:t>
            </w:r>
          </w:p>
          <w:p w14:paraId="1F42E234" w14:textId="217B1552" w:rsidR="00FA62D8" w:rsidRPr="006F762C" w:rsidRDefault="00FA62D8" w:rsidP="006F762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Century Gothic" w:eastAsia="Nyala" w:hAnsi="Century Gothic" w:cs="Nyala"/>
                <w:color w:val="808080" w:themeColor="background1" w:themeShade="80"/>
              </w:rPr>
            </w:pPr>
            <w:r w:rsidRPr="00B65772">
              <w:rPr>
                <w:rFonts w:ascii="Century Gothic" w:eastAsia="Nyala" w:hAnsi="Century Gothic" w:cs="Nyala"/>
                <w:color w:val="808080" w:themeColor="background1" w:themeShade="80"/>
              </w:rPr>
              <w:t xml:space="preserve">Request your international card easily through the </w:t>
            </w:r>
            <w:r>
              <w:rPr>
                <w:rFonts w:ascii="Century Gothic" w:eastAsia="Nyala" w:hAnsi="Century Gothic" w:cs="Nyala"/>
                <w:color w:val="808080" w:themeColor="background1" w:themeShade="80"/>
              </w:rPr>
              <w:t xml:space="preserve">BOA </w:t>
            </w:r>
            <w:r w:rsidRPr="00B65772">
              <w:rPr>
                <w:rFonts w:ascii="Century Gothic" w:eastAsia="Nyala" w:hAnsi="Century Gothic" w:cs="Nyala"/>
                <w:color w:val="808080" w:themeColor="background1" w:themeShade="80"/>
              </w:rPr>
              <w:t>app.</w:t>
            </w:r>
          </w:p>
        </w:tc>
      </w:tr>
      <w:tr w:rsidR="00FA62D8" w:rsidRPr="001C4F14" w14:paraId="45CC9823" w14:textId="77777777" w:rsidTr="009C6A61">
        <w:trPr>
          <w:gridAfter w:val="3"/>
          <w:wAfter w:w="4718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1C6EA0" w14:textId="77777777" w:rsidR="00FA62D8" w:rsidRPr="001C4F14" w:rsidRDefault="00FA62D8" w:rsidP="009C6A61">
            <w:pPr>
              <w:spacing w:after="60"/>
              <w:rPr>
                <w:rFonts w:ascii="Century Gothic" w:hAnsi="Century Gothic"/>
              </w:rPr>
            </w:pPr>
          </w:p>
        </w:tc>
      </w:tr>
      <w:tr w:rsidR="00FA62D8" w:rsidRPr="001C4F14" w14:paraId="69574AA7" w14:textId="77777777" w:rsidTr="009C6A61">
        <w:trPr>
          <w:gridBefore w:val="2"/>
          <w:wBefore w:w="299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A52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4F55067" w14:textId="77777777" w:rsidR="00FA62D8" w:rsidRPr="001C4F14" w:rsidRDefault="00FA62D8" w:rsidP="009C6A61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FFFFFF"/>
              </w:rPr>
              <w:t>03</w:t>
            </w:r>
          </w:p>
        </w:tc>
        <w:tc>
          <w:tcPr>
            <w:tcW w:w="441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7EE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621A6984" w14:textId="77777777" w:rsidR="00FA62D8" w:rsidRDefault="00FA62D8" w:rsidP="009C6A61">
            <w:pPr>
              <w:spacing w:line="360" w:lineRule="auto"/>
              <w:rPr>
                <w:rFonts w:ascii="Century Gothic" w:hAnsi="Century Gothic"/>
                <w:b/>
                <w:bCs/>
              </w:rPr>
            </w:pPr>
            <w:r w:rsidRPr="00176FB1">
              <w:rPr>
                <w:rFonts w:ascii="Century Gothic" w:hAnsi="Century Gothic"/>
                <w:b/>
                <w:bCs/>
              </w:rPr>
              <w:t xml:space="preserve">FCY Account </w:t>
            </w:r>
          </w:p>
          <w:p w14:paraId="4B8285E4" w14:textId="3D7274DD" w:rsidR="00FA62D8" w:rsidRPr="006F762C" w:rsidRDefault="00FA62D8" w:rsidP="006F762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Century Gothic" w:hAnsi="Century Gothic"/>
                <w:color w:val="808080" w:themeColor="background1" w:themeShade="80"/>
              </w:rPr>
            </w:pPr>
            <w:r w:rsidRPr="00176FB1">
              <w:rPr>
                <w:rFonts w:ascii="Century Gothic" w:hAnsi="Century Gothic"/>
                <w:color w:val="808080" w:themeColor="background1" w:themeShade="80"/>
              </w:rPr>
              <w:t>Open</w:t>
            </w:r>
            <w:r w:rsidRPr="00B65772">
              <w:rPr>
                <w:rFonts w:ascii="Century Gothic" w:hAnsi="Century Gothic"/>
                <w:color w:val="808080" w:themeColor="background1" w:themeShade="80"/>
              </w:rPr>
              <w:t xml:space="preserve"> an FCY account easily through your Mobile Banking app and manage your foreign currency.</w:t>
            </w:r>
          </w:p>
        </w:tc>
      </w:tr>
      <w:tr w:rsidR="00FA62D8" w:rsidRPr="001C4F14" w14:paraId="74CC4135" w14:textId="77777777" w:rsidTr="009C6A61">
        <w:trPr>
          <w:gridAfter w:val="3"/>
          <w:wAfter w:w="4718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D7C5CE" w14:textId="77777777" w:rsidR="00FA62D8" w:rsidRPr="001C4F14" w:rsidRDefault="00FA62D8" w:rsidP="009C6A61">
            <w:pPr>
              <w:spacing w:after="60"/>
              <w:rPr>
                <w:rFonts w:ascii="Century Gothic" w:hAnsi="Century Gothic"/>
              </w:rPr>
            </w:pPr>
          </w:p>
        </w:tc>
      </w:tr>
      <w:tr w:rsidR="006F762C" w:rsidRPr="001C4F14" w14:paraId="5783D219" w14:textId="77777777" w:rsidTr="009C6A61">
        <w:trPr>
          <w:gridAfter w:val="3"/>
          <w:wAfter w:w="4718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57AC8F" w14:textId="77777777" w:rsidR="006F762C" w:rsidRPr="001C4F14" w:rsidRDefault="006F762C" w:rsidP="009C6A61">
            <w:pPr>
              <w:spacing w:after="60"/>
              <w:rPr>
                <w:rFonts w:ascii="Century Gothic" w:hAnsi="Century Gothic"/>
              </w:rPr>
            </w:pPr>
          </w:p>
        </w:tc>
      </w:tr>
      <w:tr w:rsidR="008D27E2" w:rsidRPr="001C4F14" w14:paraId="02112365" w14:textId="77777777" w:rsidTr="009C6A61">
        <w:trPr>
          <w:gridAfter w:val="3"/>
          <w:wAfter w:w="4718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1E0E23" w14:textId="77777777" w:rsidR="008D27E2" w:rsidRPr="001C4F14" w:rsidRDefault="008D27E2" w:rsidP="009C6A61">
            <w:pPr>
              <w:spacing w:after="60"/>
              <w:rPr>
                <w:rFonts w:ascii="Century Gothic" w:hAnsi="Century Gothic"/>
              </w:rPr>
            </w:pPr>
          </w:p>
        </w:tc>
      </w:tr>
      <w:tr w:rsidR="00FA62D8" w:rsidRPr="001C4F14" w14:paraId="64FBD034" w14:textId="77777777" w:rsidTr="009C6A61">
        <w:trPr>
          <w:gridBefore w:val="2"/>
          <w:wBefore w:w="299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A52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AEE7222" w14:textId="360B2D70" w:rsidR="00FA62D8" w:rsidRPr="001C4F14" w:rsidRDefault="00FA62D8" w:rsidP="009C6A61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FFFFFF"/>
              </w:rPr>
              <w:lastRenderedPageBreak/>
              <w:t>04</w:t>
            </w:r>
          </w:p>
        </w:tc>
        <w:tc>
          <w:tcPr>
            <w:tcW w:w="441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7EE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089D6124" w14:textId="77777777" w:rsidR="00FA62D8" w:rsidRDefault="00FA62D8" w:rsidP="009C6A61">
            <w:pPr>
              <w:spacing w:line="360" w:lineRule="auto"/>
              <w:rPr>
                <w:rFonts w:ascii="Century Gothic" w:hAnsi="Century Gothic"/>
                <w:b/>
                <w:bCs/>
              </w:rPr>
            </w:pPr>
            <w:r w:rsidRPr="00C36C34">
              <w:rPr>
                <w:rFonts w:ascii="Century Gothic" w:hAnsi="Century Gothic"/>
                <w:b/>
                <w:bCs/>
              </w:rPr>
              <w:t>Unlimited Transfer</w:t>
            </w:r>
          </w:p>
          <w:p w14:paraId="1355FDF1" w14:textId="0F9F4524" w:rsidR="00FA62D8" w:rsidRPr="006F762C" w:rsidRDefault="00FA62D8" w:rsidP="006F762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Century Gothic" w:hAnsi="Century Gothic"/>
                <w:color w:val="808080" w:themeColor="background1" w:themeShade="80"/>
              </w:rPr>
            </w:pPr>
            <w:r w:rsidRPr="00DA56C9">
              <w:rPr>
                <w:rFonts w:ascii="Century Gothic" w:hAnsi="Century Gothic"/>
                <w:color w:val="808080" w:themeColor="background1" w:themeShade="80"/>
              </w:rPr>
              <w:t>Unlimited transfer amount between BOA accounts</w:t>
            </w:r>
          </w:p>
        </w:tc>
      </w:tr>
      <w:tr w:rsidR="00FA62D8" w:rsidRPr="001C4F14" w14:paraId="1931F099" w14:textId="77777777" w:rsidTr="009C6A61">
        <w:trPr>
          <w:gridBefore w:val="2"/>
          <w:wBefore w:w="299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A52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B6F49F0" w14:textId="77777777" w:rsidR="00FA62D8" w:rsidRPr="001C4F14" w:rsidRDefault="00FA62D8" w:rsidP="009C6A61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FFFFFF"/>
              </w:rPr>
              <w:t>05</w:t>
            </w:r>
          </w:p>
        </w:tc>
        <w:tc>
          <w:tcPr>
            <w:tcW w:w="441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7EE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67743701" w14:textId="77777777" w:rsidR="00FA62D8" w:rsidRDefault="00FA62D8" w:rsidP="009C6A61">
            <w:pPr>
              <w:spacing w:line="360" w:lineRule="auto"/>
              <w:rPr>
                <w:rFonts w:ascii="Century Gothic" w:hAnsi="Century Gothic"/>
                <w:b/>
                <w:bCs/>
              </w:rPr>
            </w:pPr>
            <w:r w:rsidRPr="002233CB">
              <w:rPr>
                <w:rFonts w:ascii="Century Gothic" w:hAnsi="Century Gothic"/>
                <w:b/>
                <w:bCs/>
              </w:rPr>
              <w:t>Salary Advance</w:t>
            </w:r>
          </w:p>
          <w:p w14:paraId="2503ADDE" w14:textId="43005B21" w:rsidR="00FA62D8" w:rsidRPr="006F762C" w:rsidRDefault="00FA62D8" w:rsidP="006F762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Century Gothic" w:hAnsi="Century Gothic"/>
                <w:color w:val="808080" w:themeColor="background1" w:themeShade="80"/>
              </w:rPr>
            </w:pPr>
            <w:r w:rsidRPr="00D44740">
              <w:rPr>
                <w:rFonts w:ascii="Century Gothic" w:hAnsi="Century Gothic"/>
                <w:color w:val="808080" w:themeColor="background1" w:themeShade="80"/>
              </w:rPr>
              <w:t>Get part of your salary in advance when you need it.</w:t>
            </w:r>
          </w:p>
        </w:tc>
      </w:tr>
      <w:tr w:rsidR="00FA62D8" w:rsidRPr="001C4F14" w14:paraId="77BC1913" w14:textId="77777777" w:rsidTr="009C6A61">
        <w:trPr>
          <w:gridAfter w:val="3"/>
          <w:wAfter w:w="4718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E7D3FB" w14:textId="77777777" w:rsidR="00FA62D8" w:rsidRPr="001C4F14" w:rsidRDefault="00FA62D8" w:rsidP="009C6A61">
            <w:pPr>
              <w:spacing w:after="60"/>
              <w:rPr>
                <w:rFonts w:ascii="Century Gothic" w:hAnsi="Century Gothic"/>
              </w:rPr>
            </w:pPr>
          </w:p>
        </w:tc>
      </w:tr>
      <w:tr w:rsidR="00FA62D8" w:rsidRPr="001C4F14" w14:paraId="510540CD" w14:textId="77777777" w:rsidTr="009C6A61">
        <w:trPr>
          <w:gridAfter w:val="3"/>
          <w:wAfter w:w="4718" w:type="pct"/>
        </w:trPr>
        <w:tc>
          <w:tcPr>
            <w:tcW w:w="28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1AE664" w14:textId="77777777" w:rsidR="00FA62D8" w:rsidRDefault="00FA62D8" w:rsidP="009C6A61">
            <w:pPr>
              <w:spacing w:after="60"/>
              <w:rPr>
                <w:rFonts w:ascii="Century Gothic" w:hAnsi="Century Gothic"/>
              </w:rPr>
            </w:pPr>
          </w:p>
        </w:tc>
      </w:tr>
    </w:tbl>
    <w:p w14:paraId="5193D456" w14:textId="77777777" w:rsidR="00FA62D8" w:rsidRPr="0022322E" w:rsidRDefault="00FA62D8" w:rsidP="00FA62D8">
      <w:pPr>
        <w:pBdr>
          <w:left w:val="single" w:sz="24" w:space="8" w:color="D9A521"/>
        </w:pBdr>
        <w:spacing w:before="420" w:after="160" w:line="360" w:lineRule="auto"/>
        <w:rPr>
          <w:rFonts w:ascii="Century Gothic" w:hAnsi="Century Gothic"/>
          <w:b/>
          <w:bCs/>
          <w:color w:val="B8860B"/>
          <w:spacing w:val="20"/>
          <w:sz w:val="20"/>
          <w:szCs w:val="20"/>
        </w:rPr>
      </w:pPr>
      <w:r>
        <w:rPr>
          <w:rFonts w:ascii="Century Gothic" w:hAnsi="Century Gothic"/>
          <w:b/>
          <w:bCs/>
          <w:color w:val="B8860B"/>
          <w:spacing w:val="20"/>
          <w:sz w:val="20"/>
          <w:szCs w:val="20"/>
        </w:rPr>
        <w:t>APPLICATION FLOW — SCREENING QUESTION</w:t>
      </w:r>
    </w:p>
    <w:p w14:paraId="2F45B53E" w14:textId="77777777" w:rsidR="00FA62D8" w:rsidRDefault="00FA62D8" w:rsidP="00FA62D8">
      <w:pPr>
        <w:spacing w:after="120" w:line="360" w:lineRule="auto"/>
        <w:rPr>
          <w:rFonts w:ascii="Century Gothic" w:hAnsi="Century Gothic"/>
          <w:b/>
          <w:bCs/>
        </w:rPr>
      </w:pPr>
    </w:p>
    <w:p w14:paraId="5B5B4CA3" w14:textId="44BC63A6" w:rsidR="00FA62D8" w:rsidRPr="006F762C" w:rsidRDefault="00FA62D8" w:rsidP="006F762C">
      <w:pPr>
        <w:spacing w:after="120" w:line="360" w:lineRule="auto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 xml:space="preserve">First question on the web form: </w:t>
      </w:r>
      <w:r>
        <w:rPr>
          <w:rFonts w:ascii="Century Gothic" w:hAnsi="Century Gothic"/>
          <w:i/>
          <w:iCs/>
        </w:rPr>
        <w:t>"</w:t>
      </w:r>
      <w:r w:rsidRPr="002F1511">
        <w:rPr>
          <w:rFonts w:ascii="Century Gothic" w:hAnsi="Century Gothic"/>
          <w:b/>
          <w:bCs/>
          <w:i/>
          <w:iCs/>
        </w:rPr>
        <w:t>Do you have a Bank of Abyssinia account?"</w:t>
      </w:r>
    </w:p>
    <w:tbl>
      <w:tblPr>
        <w:tblW w:w="5000" w:type="pct"/>
        <w:tblBorders>
          <w:top w:val="single" w:sz="4" w:space="0" w:color="F6E9C6"/>
          <w:left w:val="single" w:sz="4" w:space="0" w:color="F6E9C6"/>
          <w:bottom w:val="single" w:sz="4" w:space="0" w:color="F6E9C6"/>
          <w:right w:val="single" w:sz="4" w:space="0" w:color="F6E9C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8056"/>
      </w:tblGrid>
      <w:tr w:rsidR="00FA62D8" w:rsidRPr="001C4F14" w14:paraId="3CE3D63B" w14:textId="77777777" w:rsidTr="009C6A61">
        <w:trPr>
          <w:tblHeader/>
        </w:trPr>
        <w:tc>
          <w:tcPr>
            <w:tcW w:w="1000" w:type="pct"/>
            <w:shd w:val="clear" w:color="auto" w:fill="1F1B1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97E8F9" w14:textId="77777777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  <w:tc>
          <w:tcPr>
            <w:tcW w:w="4000" w:type="pct"/>
            <w:shd w:val="clear" w:color="auto" w:fill="1F1B1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D1778A" w14:textId="77777777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0"/>
                <w:szCs w:val="20"/>
              </w:rPr>
              <w:t>System Behavior</w:t>
            </w:r>
          </w:p>
        </w:tc>
      </w:tr>
      <w:tr w:rsidR="00FA62D8" w:rsidRPr="001C4F14" w14:paraId="25CA1694" w14:textId="77777777" w:rsidTr="009C6A61">
        <w:tc>
          <w:tcPr>
            <w:tcW w:w="0" w:type="auto"/>
            <w:shd w:val="clear" w:color="auto" w:fill="F6E9C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B9E5AE5" w14:textId="77777777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B8860B"/>
              </w:rPr>
              <w:t>YES</w:t>
            </w:r>
          </w:p>
        </w:tc>
        <w:tc>
          <w:tcPr>
            <w:tcW w:w="0" w:type="auto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511C547" w14:textId="77777777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1"/>
                <w:szCs w:val="21"/>
              </w:rPr>
              <w:t xml:space="preserve">Show a second question: </w:t>
            </w:r>
            <w:r>
              <w:rPr>
                <w:rFonts w:ascii="Century Gothic" w:hAnsi="Century Gothic"/>
                <w:i/>
                <w:iCs/>
                <w:sz w:val="21"/>
                <w:szCs w:val="21"/>
              </w:rPr>
              <w:t>"Do you use Bank of Abyssinia Mobile Banking?"</w:t>
            </w:r>
          </w:p>
        </w:tc>
      </w:tr>
      <w:tr w:rsidR="00FA62D8" w:rsidRPr="001C4F14" w14:paraId="73AD4A41" w14:textId="77777777" w:rsidTr="009C6A61">
        <w:tc>
          <w:tcPr>
            <w:tcW w:w="0" w:type="auto"/>
            <w:shd w:val="clear" w:color="auto" w:fill="FBF7E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4D0E0D0" w14:textId="77777777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5B5449"/>
              </w:rPr>
              <w:t>NO</w:t>
            </w:r>
          </w:p>
        </w:tc>
        <w:tc>
          <w:tcPr>
            <w:tcW w:w="0" w:type="auto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C4D7C7A" w14:textId="35CB4367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Display the standard application form fields</w:t>
            </w:r>
            <w:r w:rsidR="00C95004">
              <w:rPr>
                <w:rFonts w:ascii="Century Gothic" w:hAnsi="Century Gothic"/>
                <w:sz w:val="21"/>
                <w:szCs w:val="21"/>
              </w:rPr>
              <w:t xml:space="preserve"> </w:t>
            </w:r>
            <w:r w:rsidR="00A91C60">
              <w:rPr>
                <w:rFonts w:ascii="Century Gothic" w:hAnsi="Century Gothic"/>
                <w:sz w:val="21"/>
                <w:szCs w:val="21"/>
              </w:rPr>
              <w:t>below</w:t>
            </w:r>
          </w:p>
        </w:tc>
      </w:tr>
    </w:tbl>
    <w:p w14:paraId="13775466" w14:textId="77777777" w:rsidR="00F60821" w:rsidRDefault="00F60821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</w:p>
    <w:p w14:paraId="396FEED6" w14:textId="77777777" w:rsidR="00F60821" w:rsidRDefault="00F60821" w:rsidP="00F60821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t>(first pagination 5 fields 2 inputs in one flex and when clicking next the rest of the fields for inputs or selects 2 in a flex</w:t>
      </w:r>
      <w:r>
        <w:rPr>
          <w:rFonts w:ascii="Century Gothic" w:hAnsi="Century Gothic"/>
          <w:b/>
          <w:bCs/>
          <w:sz w:val="20"/>
          <w:szCs w:val="20"/>
        </w:rPr>
        <w:t xml:space="preserve"> with previous option in the second pagination form with Submit button</w:t>
      </w:r>
      <w:r w:rsidRPr="00C95004">
        <w:rPr>
          <w:rFonts w:ascii="Century Gothic" w:hAnsi="Century Gothic"/>
          <w:b/>
          <w:bCs/>
          <w:sz w:val="20"/>
          <w:szCs w:val="20"/>
        </w:rPr>
        <w:t>)</w:t>
      </w:r>
    </w:p>
    <w:p w14:paraId="4517BD06" w14:textId="5E94AF15" w:rsidR="00A91C60" w:rsidRPr="00C95004" w:rsidRDefault="00A91C60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Full Name (Single box with example: John Smith William</w:t>
      </w:r>
      <w:r w:rsidRPr="00C95004">
        <w:rPr>
          <w:rFonts w:ascii="Century Gothic" w:hAnsi="Century Gothic"/>
          <w:b/>
          <w:bCs/>
          <w:sz w:val="20"/>
          <w:szCs w:val="20"/>
        </w:rPr>
        <w:t>)</w:t>
      </w:r>
    </w:p>
    <w:p w14:paraId="436AEE78" w14:textId="77777777" w:rsidR="00A91C60" w:rsidRPr="00C95004" w:rsidRDefault="00A91C60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Mobile Number * (Open box with format examples: +251911111111 or 0911111111) </w:t>
      </w:r>
    </w:p>
    <w:p w14:paraId="7D7C9D44" w14:textId="2CD29A21" w:rsidR="00A91C60" w:rsidRPr="00C95004" w:rsidRDefault="00A91C60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National ID FCN * (Open box set to accept exactly 16 digits</w:t>
      </w:r>
      <w:r w:rsidR="00F60821">
        <w:rPr>
          <w:rFonts w:ascii="Century Gothic" w:hAnsi="Century Gothic"/>
          <w:b/>
          <w:bCs/>
          <w:sz w:val="20"/>
          <w:szCs w:val="20"/>
        </w:rPr>
        <w:t xml:space="preserve"> place a counter at the top right corner of the input</w:t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) </w:t>
      </w:r>
    </w:p>
    <w:p w14:paraId="0D2BCEA7" w14:textId="5743B4BF" w:rsidR="00A91C60" w:rsidRPr="00C95004" w:rsidRDefault="00A91C60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Nearby Branch Area * </w:t>
      </w:r>
      <w:r w:rsidR="00F60821" w:rsidRPr="00C95004">
        <w:rPr>
          <w:rFonts w:ascii="Century Gothic" w:hAnsi="Century Gothic"/>
          <w:b/>
          <w:bCs/>
          <w:sz w:val="20"/>
          <w:szCs w:val="20"/>
        </w:rPr>
        <w:t xml:space="preserve">(Dropdown list </w:t>
      </w:r>
      <w:r w:rsidR="00F60821">
        <w:rPr>
          <w:rFonts w:ascii="Century Gothic" w:hAnsi="Century Gothic"/>
          <w:b/>
          <w:bCs/>
          <w:sz w:val="20"/>
          <w:szCs w:val="20"/>
        </w:rPr>
        <w:t xml:space="preserve">(Bole, </w:t>
      </w:r>
      <w:proofErr w:type="spellStart"/>
      <w:proofErr w:type="gramStart"/>
      <w:r w:rsidR="00F60821">
        <w:rPr>
          <w:rFonts w:ascii="Century Gothic" w:hAnsi="Century Gothic"/>
          <w:b/>
          <w:bCs/>
          <w:sz w:val="20"/>
          <w:szCs w:val="20"/>
        </w:rPr>
        <w:t>Megenaya</w:t>
      </w:r>
      <w:proofErr w:type="spellEnd"/>
      <w:r w:rsidR="00F60821">
        <w:rPr>
          <w:rFonts w:ascii="Century Gothic" w:hAnsi="Century Gothic"/>
          <w:b/>
          <w:bCs/>
          <w:sz w:val="20"/>
          <w:szCs w:val="20"/>
        </w:rPr>
        <w:t xml:space="preserve"> ,</w:t>
      </w:r>
      <w:proofErr w:type="gramEnd"/>
      <w:r w:rsidR="00F60821">
        <w:rPr>
          <w:rFonts w:ascii="Century Gothic" w:hAnsi="Century Gothic"/>
          <w:b/>
          <w:bCs/>
          <w:sz w:val="20"/>
          <w:szCs w:val="20"/>
        </w:rPr>
        <w:t xml:space="preserve"> </w:t>
      </w:r>
      <w:proofErr w:type="spellStart"/>
      <w:r w:rsidR="00F60821">
        <w:rPr>
          <w:rFonts w:ascii="Century Gothic" w:hAnsi="Century Gothic"/>
          <w:b/>
          <w:bCs/>
          <w:sz w:val="20"/>
          <w:szCs w:val="20"/>
        </w:rPr>
        <w:t>Kazanchis</w:t>
      </w:r>
      <w:proofErr w:type="spellEnd"/>
      <w:r w:rsidR="00F60821">
        <w:rPr>
          <w:rFonts w:ascii="Century Gothic" w:hAnsi="Century Gothic"/>
          <w:b/>
          <w:bCs/>
          <w:sz w:val="20"/>
          <w:szCs w:val="20"/>
        </w:rPr>
        <w:t xml:space="preserve"> … </w:t>
      </w:r>
      <w:r w:rsidR="00F60821">
        <w:rPr>
          <w:rFonts w:ascii="Century Gothic" w:hAnsi="Century Gothic"/>
          <w:b/>
          <w:bCs/>
          <w:sz w:val="20"/>
          <w:szCs w:val="20"/>
        </w:rPr>
        <w:t>with search input at the top</w:t>
      </w:r>
      <w:r w:rsidR="00F60821" w:rsidRPr="00C95004">
        <w:rPr>
          <w:rFonts w:ascii="Century Gothic" w:hAnsi="Century Gothic"/>
          <w:b/>
          <w:bCs/>
          <w:sz w:val="20"/>
          <w:szCs w:val="20"/>
        </w:rPr>
        <w:t>)</w:t>
      </w:r>
    </w:p>
    <w:p w14:paraId="72E34158" w14:textId="7CD2F5D0" w:rsidR="00A91C60" w:rsidRPr="00C95004" w:rsidRDefault="00A91C60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Branch Name * </w:t>
      </w:r>
      <w:r w:rsidR="00F60821" w:rsidRPr="00C95004">
        <w:rPr>
          <w:rFonts w:ascii="Century Gothic" w:hAnsi="Century Gothic"/>
          <w:b/>
          <w:bCs/>
          <w:sz w:val="20"/>
          <w:szCs w:val="20"/>
        </w:rPr>
        <w:t>(Dropdown list</w:t>
      </w:r>
      <w:r w:rsidR="00F60821">
        <w:rPr>
          <w:rFonts w:ascii="Century Gothic" w:hAnsi="Century Gothic"/>
          <w:b/>
          <w:bCs/>
          <w:sz w:val="20"/>
          <w:szCs w:val="20"/>
        </w:rPr>
        <w:t xml:space="preserve"> of </w:t>
      </w:r>
      <w:proofErr w:type="gramStart"/>
      <w:r w:rsidR="00F60821">
        <w:rPr>
          <w:rFonts w:ascii="Century Gothic" w:hAnsi="Century Gothic"/>
          <w:b/>
          <w:bCs/>
          <w:sz w:val="20"/>
          <w:szCs w:val="20"/>
        </w:rPr>
        <w:t>branch(</w:t>
      </w:r>
      <w:proofErr w:type="gramEnd"/>
      <w:r w:rsidR="00F60821">
        <w:rPr>
          <w:rFonts w:ascii="Century Gothic" w:hAnsi="Century Gothic"/>
          <w:b/>
          <w:bCs/>
          <w:sz w:val="20"/>
          <w:szCs w:val="20"/>
        </w:rPr>
        <w:t xml:space="preserve">RAS, </w:t>
      </w:r>
      <w:proofErr w:type="gramStart"/>
      <w:r w:rsidR="00F60821">
        <w:rPr>
          <w:rFonts w:ascii="Century Gothic" w:hAnsi="Century Gothic"/>
          <w:b/>
          <w:bCs/>
          <w:sz w:val="20"/>
          <w:szCs w:val="20"/>
        </w:rPr>
        <w:t>Bole ,</w:t>
      </w:r>
      <w:proofErr w:type="gramEnd"/>
      <w:r w:rsidR="00F60821">
        <w:rPr>
          <w:rFonts w:ascii="Century Gothic" w:hAnsi="Century Gothic"/>
          <w:b/>
          <w:bCs/>
          <w:sz w:val="20"/>
          <w:szCs w:val="20"/>
        </w:rPr>
        <w:t xml:space="preserve"> Piazza … </w:t>
      </w:r>
      <w:r w:rsidR="00F60821">
        <w:rPr>
          <w:rFonts w:ascii="Century Gothic" w:hAnsi="Century Gothic"/>
          <w:b/>
          <w:bCs/>
          <w:sz w:val="20"/>
          <w:szCs w:val="20"/>
        </w:rPr>
        <w:t>with search input at the top</w:t>
      </w:r>
      <w:r w:rsidR="00F60821" w:rsidRPr="00C95004">
        <w:rPr>
          <w:rFonts w:ascii="Century Gothic" w:hAnsi="Century Gothic"/>
          <w:b/>
          <w:bCs/>
          <w:sz w:val="20"/>
          <w:szCs w:val="20"/>
        </w:rPr>
        <w:t>)</w:t>
      </w:r>
    </w:p>
    <w:p w14:paraId="4C9B76C6" w14:textId="77777777" w:rsidR="00A91C60" w:rsidRPr="00C95004" w:rsidRDefault="00A91C60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Gender * (Dropdown: Male </w:t>
      </w:r>
      <w:proofErr w:type="gramStart"/>
      <w:r w:rsidRPr="00C95004">
        <w:rPr>
          <w:rFonts w:ascii="Century Gothic" w:hAnsi="Century Gothic"/>
          <w:b/>
          <w:bCs/>
          <w:sz w:val="20"/>
          <w:szCs w:val="20"/>
        </w:rPr>
        <w:t>Or</w:t>
      </w:r>
      <w:proofErr w:type="gramEnd"/>
      <w:r w:rsidRPr="00C95004">
        <w:rPr>
          <w:rFonts w:ascii="Century Gothic" w:hAnsi="Century Gothic"/>
          <w:b/>
          <w:bCs/>
          <w:sz w:val="20"/>
          <w:szCs w:val="20"/>
        </w:rPr>
        <w:t xml:space="preserve"> Female) </w:t>
      </w:r>
    </w:p>
    <w:p w14:paraId="41235BBF" w14:textId="77777777" w:rsidR="00A91C60" w:rsidRPr="00C95004" w:rsidRDefault="00A91C60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Language Preference * (Dropdown: English, Amharic, Afaan Oromo, Tigrinya)</w:t>
      </w:r>
    </w:p>
    <w:p w14:paraId="42E8FA72" w14:textId="77777777" w:rsidR="00A91C60" w:rsidRPr="00C95004" w:rsidRDefault="00A91C60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Preferred Communication Channel * (Checkboxes: SMS, WhatsApp, Telegram, Email) </w:t>
      </w:r>
    </w:p>
    <w:p w14:paraId="777B5A6F" w14:textId="77777777" w:rsidR="00A91C60" w:rsidRPr="00C95004" w:rsidRDefault="00A91C60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Email Address (Optional field. Mandatory only if Email is selected as preferred contact method) </w:t>
      </w:r>
    </w:p>
    <w:p w14:paraId="632E05ED" w14:textId="77777777" w:rsidR="00A91C60" w:rsidRPr="00C95004" w:rsidRDefault="00A91C60" w:rsidP="00A91C60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Additional Service Request Checkbox (Optional): </w:t>
      </w:r>
      <w:r w:rsidRPr="00C95004">
        <w:rPr>
          <w:rFonts w:ascii="Century Gothic" w:hAnsi="Century Gothic"/>
          <w:b/>
          <w:bCs/>
          <w:sz w:val="20"/>
          <w:szCs w:val="20"/>
        </w:rPr>
        <w:sym w:font="Symbol" w:char="F0FC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</w:t>
      </w:r>
      <w:proofErr w:type="gramStart"/>
      <w:r w:rsidRPr="00C95004">
        <w:rPr>
          <w:rFonts w:ascii="Century Gothic" w:hAnsi="Century Gothic"/>
          <w:b/>
          <w:bCs/>
          <w:sz w:val="20"/>
          <w:szCs w:val="20"/>
        </w:rPr>
        <w:t>[ ]</w:t>
      </w:r>
      <w:proofErr w:type="gramEnd"/>
      <w:r w:rsidRPr="00C95004">
        <w:rPr>
          <w:rFonts w:ascii="Century Gothic" w:hAnsi="Century Gothic"/>
          <w:b/>
          <w:bCs/>
          <w:sz w:val="20"/>
          <w:szCs w:val="20"/>
        </w:rPr>
        <w:t xml:space="preserve"> Do you need Mobile Banking? </w:t>
      </w:r>
    </w:p>
    <w:p w14:paraId="1A4F051F" w14:textId="68ACCF34" w:rsidR="00A91C60" w:rsidRDefault="00A91C60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CRM Default: </w:t>
      </w:r>
      <w:r w:rsidRPr="00C95004">
        <w:rPr>
          <w:rFonts w:ascii="Century Gothic" w:hAnsi="Century Gothic"/>
          <w:b/>
          <w:bCs/>
          <w:sz w:val="20"/>
          <w:szCs w:val="20"/>
        </w:rPr>
        <w:sym w:font="Symbol" w:char="F0FC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Client Type: New Business </w:t>
      </w:r>
      <w:r w:rsidRPr="00C95004">
        <w:rPr>
          <w:rFonts w:ascii="Century Gothic" w:hAnsi="Century Gothic"/>
          <w:b/>
          <w:bCs/>
          <w:sz w:val="20"/>
          <w:szCs w:val="20"/>
        </w:rPr>
        <w:sym w:font="Symbol" w:char="F0FC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Product of Interest: Saving Account </w:t>
      </w:r>
      <w:r w:rsidRPr="00C95004">
        <w:rPr>
          <w:rFonts w:ascii="Century Gothic" w:hAnsi="Century Gothic"/>
          <w:b/>
          <w:bCs/>
          <w:sz w:val="20"/>
          <w:szCs w:val="20"/>
        </w:rPr>
        <w:sym w:font="Symbol" w:char="F0FC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Product of Interest: Mobile Banking (if the customer </w:t>
      </w:r>
      <w:proofErr w:type="gramStart"/>
      <w:r w:rsidRPr="00C95004">
        <w:rPr>
          <w:rFonts w:ascii="Century Gothic" w:hAnsi="Century Gothic"/>
          <w:b/>
          <w:bCs/>
          <w:sz w:val="20"/>
          <w:szCs w:val="20"/>
        </w:rPr>
        <w:t>need</w:t>
      </w:r>
      <w:proofErr w:type="gramEnd"/>
      <w:r w:rsidRPr="00C95004">
        <w:rPr>
          <w:rFonts w:ascii="Century Gothic" w:hAnsi="Century Gothic"/>
          <w:b/>
          <w:bCs/>
          <w:sz w:val="20"/>
          <w:szCs w:val="20"/>
        </w:rPr>
        <w:t xml:space="preserve"> the additional request</w:t>
      </w:r>
      <w:r w:rsidR="00C95004" w:rsidRPr="00C95004">
        <w:rPr>
          <w:rFonts w:ascii="Century Gothic" w:hAnsi="Century Gothic"/>
          <w:b/>
          <w:bCs/>
          <w:sz w:val="20"/>
          <w:szCs w:val="20"/>
        </w:rPr>
        <w:t>.</w:t>
      </w:r>
    </w:p>
    <w:p w14:paraId="51B5CB13" w14:textId="77777777" w:rsidR="00C95004" w:rsidRP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</w:p>
    <w:p w14:paraId="5A069C38" w14:textId="3CC9870E" w:rsidR="00FA62D8" w:rsidRDefault="00FA62D8" w:rsidP="00FA62D8">
      <w:pPr>
        <w:spacing w:before="240" w:after="120" w:line="36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Second question on the web form (shown only if the answer to Question 1 is "Yes"): </w:t>
      </w:r>
    </w:p>
    <w:p w14:paraId="0DC35A18" w14:textId="7D8011CC" w:rsidR="00FA62D8" w:rsidRPr="006F762C" w:rsidRDefault="00FA62D8" w:rsidP="006F762C">
      <w:pPr>
        <w:spacing w:before="240" w:after="120" w:line="360" w:lineRule="auto"/>
        <w:ind w:left="2160"/>
        <w:rPr>
          <w:rFonts w:ascii="Century Gothic" w:hAnsi="Century Gothic"/>
          <w:b/>
          <w:bCs/>
        </w:rPr>
      </w:pPr>
      <w:r>
        <w:rPr>
          <w:rFonts w:ascii="Century Gothic" w:hAnsi="Century Gothic"/>
          <w:i/>
          <w:iCs/>
        </w:rPr>
        <w:t>"</w:t>
      </w:r>
      <w:r w:rsidRPr="002F1511">
        <w:rPr>
          <w:rFonts w:ascii="Century Gothic" w:hAnsi="Century Gothic"/>
          <w:b/>
          <w:bCs/>
          <w:i/>
          <w:iCs/>
        </w:rPr>
        <w:t>Do you use Bank of Abyssinia Mobile Banking?"</w:t>
      </w:r>
    </w:p>
    <w:tbl>
      <w:tblPr>
        <w:tblW w:w="5000" w:type="pct"/>
        <w:tblBorders>
          <w:top w:val="single" w:sz="4" w:space="0" w:color="F6E9C6"/>
          <w:left w:val="single" w:sz="4" w:space="0" w:color="F6E9C6"/>
          <w:bottom w:val="single" w:sz="4" w:space="0" w:color="F6E9C6"/>
          <w:right w:val="single" w:sz="4" w:space="0" w:color="F6E9C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8056"/>
      </w:tblGrid>
      <w:tr w:rsidR="00FA62D8" w:rsidRPr="001C4F14" w14:paraId="375DB15B" w14:textId="77777777" w:rsidTr="009C6A61">
        <w:trPr>
          <w:tblHeader/>
        </w:trPr>
        <w:tc>
          <w:tcPr>
            <w:tcW w:w="1000" w:type="pct"/>
            <w:shd w:val="clear" w:color="auto" w:fill="1F1B1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6402D8" w14:textId="77777777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  <w:tc>
          <w:tcPr>
            <w:tcW w:w="4000" w:type="pct"/>
            <w:shd w:val="clear" w:color="auto" w:fill="1F1B1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DCDD2" w14:textId="77777777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FFFFFF"/>
                <w:sz w:val="20"/>
                <w:szCs w:val="20"/>
              </w:rPr>
              <w:t>System Behavior</w:t>
            </w:r>
          </w:p>
        </w:tc>
      </w:tr>
      <w:tr w:rsidR="00FA62D8" w:rsidRPr="001C4F14" w14:paraId="286156BE" w14:textId="77777777" w:rsidTr="009C6A61">
        <w:tc>
          <w:tcPr>
            <w:tcW w:w="0" w:type="auto"/>
            <w:shd w:val="clear" w:color="auto" w:fill="F6E9C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69AF27" w14:textId="77777777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B8860B"/>
              </w:rPr>
              <w:t>YES</w:t>
            </w:r>
          </w:p>
        </w:tc>
        <w:tc>
          <w:tcPr>
            <w:tcW w:w="0" w:type="auto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711C66" w14:textId="77777777" w:rsidR="00FA62D8" w:rsidRPr="001C4F14" w:rsidRDefault="00FA62D8" w:rsidP="009C6A61">
            <w:pPr>
              <w:spacing w:after="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Do not collect new lead details. Display an informational message (see note below).</w:t>
            </w:r>
          </w:p>
          <w:p w14:paraId="352004B5" w14:textId="35827F85" w:rsidR="00FA62D8" w:rsidRPr="006F762C" w:rsidRDefault="00FA62D8" w:rsidP="006F762C">
            <w:pPr>
              <w:spacing w:line="360" w:lineRule="auto"/>
              <w:jc w:val="center"/>
              <w:rPr>
                <w:rFonts w:ascii="Century Gothic" w:hAnsi="Century Gothic"/>
                <w:color w:val="B8860B"/>
                <w:sz w:val="21"/>
                <w:szCs w:val="21"/>
              </w:rPr>
            </w:pPr>
            <w:r w:rsidRPr="00500F51">
              <w:rPr>
                <w:rFonts w:ascii="Century Gothic" w:hAnsi="Century Gothic"/>
                <w:color w:val="B8860B"/>
                <w:sz w:val="21"/>
                <w:szCs w:val="21"/>
              </w:rPr>
              <w:t xml:space="preserve">["Thank you for banking with us! Since you're already a BOA Mobile Banking user, </w:t>
            </w:r>
            <w:proofErr w:type="gramStart"/>
            <w:r>
              <w:rPr>
                <w:rFonts w:ascii="Century Gothic" w:hAnsi="Century Gothic"/>
                <w:color w:val="B8860B"/>
                <w:sz w:val="21"/>
                <w:szCs w:val="21"/>
              </w:rPr>
              <w:t>in order to</w:t>
            </w:r>
            <w:proofErr w:type="gramEnd"/>
            <w:r>
              <w:rPr>
                <w:rFonts w:ascii="Century Gothic" w:hAnsi="Century Gothic"/>
                <w:color w:val="B8860B"/>
                <w:sz w:val="21"/>
                <w:szCs w:val="21"/>
              </w:rPr>
              <w:t xml:space="preserve"> use the services, open your app</w:t>
            </w:r>
            <w:r w:rsidRPr="00500F51">
              <w:rPr>
                <w:rFonts w:ascii="Century Gothic" w:hAnsi="Century Gothic"/>
                <w:color w:val="B8860B"/>
                <w:sz w:val="21"/>
                <w:szCs w:val="21"/>
              </w:rPr>
              <w:t>”]</w:t>
            </w:r>
          </w:p>
        </w:tc>
      </w:tr>
      <w:tr w:rsidR="00FA62D8" w:rsidRPr="001C4F14" w14:paraId="440F91BA" w14:textId="77777777" w:rsidTr="009C6A61">
        <w:tc>
          <w:tcPr>
            <w:tcW w:w="0" w:type="auto"/>
            <w:shd w:val="clear" w:color="auto" w:fill="FBF7E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497956" w14:textId="77777777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color w:val="5B5449"/>
              </w:rPr>
              <w:t>NO</w:t>
            </w:r>
          </w:p>
        </w:tc>
        <w:tc>
          <w:tcPr>
            <w:tcW w:w="0" w:type="auto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2C0A891" w14:textId="30B4BF5A" w:rsidR="00FA62D8" w:rsidRPr="001C4F14" w:rsidRDefault="00FA62D8" w:rsidP="009C6A6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1"/>
                <w:szCs w:val="21"/>
              </w:rPr>
              <w:t>Display the Mobile Banking application form fields</w:t>
            </w:r>
            <w:r w:rsidR="00C95004">
              <w:rPr>
                <w:rFonts w:ascii="Century Gothic" w:hAnsi="Century Gothic"/>
                <w:sz w:val="21"/>
                <w:szCs w:val="21"/>
              </w:rPr>
              <w:t xml:space="preserve"> below</w:t>
            </w:r>
          </w:p>
        </w:tc>
      </w:tr>
    </w:tbl>
    <w:p w14:paraId="0000C893" w14:textId="5285A0EA" w:rsidR="00F60821" w:rsidRDefault="00F60821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t>(first pagination 5 fields 2 inputs in one flex and when clicking next the rest of the fields for inputs or selects 2 in a flex</w:t>
      </w:r>
      <w:r>
        <w:rPr>
          <w:rFonts w:ascii="Century Gothic" w:hAnsi="Century Gothic"/>
          <w:b/>
          <w:bCs/>
          <w:sz w:val="20"/>
          <w:szCs w:val="20"/>
        </w:rPr>
        <w:t xml:space="preserve"> with previous option in the second pagination form with Submit button</w:t>
      </w:r>
      <w:r w:rsidRPr="00C95004">
        <w:rPr>
          <w:rFonts w:ascii="Century Gothic" w:hAnsi="Century Gothic"/>
          <w:b/>
          <w:bCs/>
          <w:sz w:val="20"/>
          <w:szCs w:val="20"/>
        </w:rPr>
        <w:t>)</w:t>
      </w:r>
    </w:p>
    <w:p w14:paraId="0A224203" w14:textId="732F7DFA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Full Name * (Single box with example: John Smith William)</w:t>
      </w:r>
    </w:p>
    <w:p w14:paraId="62F04C88" w14:textId="77777777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Account Number * (Mandatory open box for the existing account number) </w:t>
      </w:r>
    </w:p>
    <w:p w14:paraId="32EE3850" w14:textId="77777777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Mobile Number * (Open box with format examples: +251911111111 or 0911111111) </w:t>
      </w:r>
    </w:p>
    <w:p w14:paraId="47A5E23A" w14:textId="77777777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Gender * (Dropdown: Male </w:t>
      </w:r>
      <w:proofErr w:type="gramStart"/>
      <w:r w:rsidRPr="00C95004">
        <w:rPr>
          <w:rFonts w:ascii="Century Gothic" w:hAnsi="Century Gothic"/>
          <w:b/>
          <w:bCs/>
          <w:sz w:val="20"/>
          <w:szCs w:val="20"/>
        </w:rPr>
        <w:t>Or</w:t>
      </w:r>
      <w:proofErr w:type="gramEnd"/>
      <w:r w:rsidRPr="00C95004">
        <w:rPr>
          <w:rFonts w:ascii="Century Gothic" w:hAnsi="Century Gothic"/>
          <w:b/>
          <w:bCs/>
          <w:sz w:val="20"/>
          <w:szCs w:val="20"/>
        </w:rPr>
        <w:t xml:space="preserve"> Female) </w:t>
      </w:r>
    </w:p>
    <w:p w14:paraId="7CB6C361" w14:textId="77777777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Language Preference * (Dropdown: English, Amharic, Afaan Oromo, Tigrinya) </w:t>
      </w:r>
    </w:p>
    <w:p w14:paraId="6254D080" w14:textId="77777777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Preferred Communication Channel * (Checkboxes: SMS, WhatsApp, Telegram, Email) </w:t>
      </w:r>
    </w:p>
    <w:p w14:paraId="3FC65B40" w14:textId="6204A497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City (Drop Down list with search input at the top)</w:t>
      </w:r>
    </w:p>
    <w:p w14:paraId="3CBA493F" w14:textId="14110223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Branch Name * (Dropdown list </w:t>
      </w:r>
      <w:r>
        <w:rPr>
          <w:rFonts w:ascii="Century Gothic" w:hAnsi="Century Gothic"/>
          <w:b/>
          <w:bCs/>
          <w:sz w:val="20"/>
          <w:szCs w:val="20"/>
        </w:rPr>
        <w:t>with search input at the top</w:t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) </w:t>
      </w:r>
    </w:p>
    <w:p w14:paraId="6ED8DF11" w14:textId="77777777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Email Address (Optional field. Mandatory only if Email is selected as preferred contact method) </w:t>
      </w:r>
    </w:p>
    <w:p w14:paraId="42AD226B" w14:textId="1FDCB795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-</w:t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CRM </w:t>
      </w:r>
      <w:proofErr w:type="gramStart"/>
      <w:r w:rsidRPr="00C95004">
        <w:rPr>
          <w:rFonts w:ascii="Century Gothic" w:hAnsi="Century Gothic"/>
          <w:b/>
          <w:bCs/>
          <w:sz w:val="20"/>
          <w:szCs w:val="20"/>
        </w:rPr>
        <w:t>Default</w:t>
      </w:r>
      <w:r w:rsidR="008B535A" w:rsidRPr="008B535A">
        <w:rPr>
          <w:rFonts w:ascii="Century Gothic" w:hAnsi="Century Gothic"/>
          <w:b/>
          <w:bCs/>
          <w:sz w:val="20"/>
          <w:szCs w:val="20"/>
        </w:rPr>
        <w:t>(</w:t>
      </w:r>
      <w:proofErr w:type="gramEnd"/>
      <w:r w:rsidR="008B535A" w:rsidRPr="008B535A">
        <w:rPr>
          <w:rFonts w:ascii="Century Gothic" w:hAnsi="Century Gothic"/>
          <w:b/>
          <w:bCs/>
          <w:sz w:val="20"/>
          <w:szCs w:val="20"/>
        </w:rPr>
        <w:t>Disable the inputs by filling the values given</w:t>
      </w:r>
      <w:proofErr w:type="gramStart"/>
      <w:r w:rsidR="008B535A" w:rsidRPr="008B535A">
        <w:rPr>
          <w:rFonts w:ascii="Century Gothic" w:hAnsi="Century Gothic"/>
          <w:b/>
          <w:bCs/>
          <w:sz w:val="20"/>
          <w:szCs w:val="20"/>
        </w:rPr>
        <w:t>)</w:t>
      </w:r>
      <w:r w:rsidR="008B535A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C95004">
        <w:rPr>
          <w:rFonts w:ascii="Century Gothic" w:hAnsi="Century Gothic"/>
          <w:b/>
          <w:bCs/>
          <w:sz w:val="20"/>
          <w:szCs w:val="20"/>
        </w:rPr>
        <w:t>:</w:t>
      </w:r>
      <w:proofErr w:type="gramEnd"/>
      <w:r w:rsidRPr="00C95004">
        <w:rPr>
          <w:rFonts w:ascii="Century Gothic" w:hAnsi="Century Gothic"/>
          <w:b/>
          <w:bCs/>
          <w:sz w:val="20"/>
          <w:szCs w:val="20"/>
        </w:rPr>
        <w:t>-</w:t>
      </w:r>
      <w:r w:rsidR="008B535A" w:rsidRPr="008B535A">
        <w:t xml:space="preserve"> </w:t>
      </w:r>
    </w:p>
    <w:p w14:paraId="78FCE5AA" w14:textId="2F13EF05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 </w:t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8B535A">
        <w:rPr>
          <w:rFonts w:ascii="Century Gothic" w:hAnsi="Century Gothic"/>
          <w:b/>
          <w:bCs/>
          <w:sz w:val="20"/>
          <w:szCs w:val="20"/>
        </w:rPr>
        <w:t xml:space="preserve">  </w:t>
      </w: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Client Type: Individual </w:t>
      </w:r>
    </w:p>
    <w:p w14:paraId="5E802956" w14:textId="6F14E6AC" w:rsid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="008B535A">
        <w:rPr>
          <w:rFonts w:ascii="Century Gothic" w:hAnsi="Century Gothic"/>
          <w:b/>
          <w:bCs/>
          <w:sz w:val="20"/>
          <w:szCs w:val="20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Product of Interest: Mobile Banking </w:t>
      </w:r>
    </w:p>
    <w:p w14:paraId="084D3D85" w14:textId="76091603" w:rsidR="00C95004" w:rsidRP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="008B535A">
        <w:rPr>
          <w:rFonts w:ascii="Century Gothic" w:hAnsi="Century Gothic"/>
          <w:b/>
          <w:bCs/>
          <w:sz w:val="20"/>
          <w:szCs w:val="20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C95004">
        <w:rPr>
          <w:rFonts w:ascii="Century Gothic" w:hAnsi="Century Gothic"/>
          <w:b/>
          <w:bCs/>
          <w:sz w:val="20"/>
          <w:szCs w:val="20"/>
        </w:rPr>
        <w:sym w:font="Symbol" w:char="F0B7"/>
      </w:r>
      <w:r w:rsidRPr="00C95004">
        <w:rPr>
          <w:rFonts w:ascii="Century Gothic" w:hAnsi="Century Gothic"/>
          <w:b/>
          <w:bCs/>
          <w:sz w:val="20"/>
          <w:szCs w:val="20"/>
        </w:rPr>
        <w:t xml:space="preserve"> Customer Type: Existing</w:t>
      </w:r>
    </w:p>
    <w:p w14:paraId="5C1DD978" w14:textId="77777777" w:rsidR="00C95004" w:rsidRPr="00C95004" w:rsidRDefault="00C95004" w:rsidP="00C95004">
      <w:pPr>
        <w:spacing w:before="240" w:after="120"/>
        <w:rPr>
          <w:rFonts w:ascii="Century Gothic" w:hAnsi="Century Gothic"/>
          <w:b/>
          <w:bCs/>
          <w:sz w:val="20"/>
          <w:szCs w:val="20"/>
        </w:rPr>
      </w:pPr>
    </w:p>
    <w:p w14:paraId="537123A0" w14:textId="163DCE3E" w:rsidR="00FA62D8" w:rsidRPr="00FA62D8" w:rsidRDefault="00FA62D8" w:rsidP="00FA62D8">
      <w:pPr>
        <w:spacing w:before="120" w:after="200" w:line="360" w:lineRule="auto"/>
        <w:rPr>
          <w:rFonts w:ascii="Century Gothic" w:hAnsi="Century Gothic"/>
        </w:rPr>
      </w:pPr>
      <w:r>
        <w:rPr>
          <w:rFonts w:ascii="Century Gothic" w:hAnsi="Century Gothic"/>
          <w:i/>
          <w:iCs/>
          <w:color w:val="5B5449"/>
          <w:sz w:val="19"/>
          <w:szCs w:val="19"/>
        </w:rPr>
        <w:t xml:space="preserve">Note: for a "No" response to Question 2 (has an account but does not yet use Mobile Banking), the flow shown here defaults to the original Mobile Banking </w:t>
      </w:r>
      <w:proofErr w:type="gramStart"/>
      <w:r>
        <w:rPr>
          <w:rFonts w:ascii="Century Gothic" w:hAnsi="Century Gothic"/>
          <w:i/>
          <w:iCs/>
          <w:color w:val="5B5449"/>
          <w:sz w:val="19"/>
          <w:szCs w:val="19"/>
        </w:rPr>
        <w:t>application form</w:t>
      </w:r>
      <w:proofErr w:type="gramEnd"/>
      <w:r>
        <w:rPr>
          <w:rFonts w:ascii="Century Gothic" w:hAnsi="Century Gothic"/>
          <w:i/>
          <w:iCs/>
          <w:color w:val="5B5449"/>
          <w:sz w:val="19"/>
          <w:szCs w:val="19"/>
        </w:rPr>
        <w:t xml:space="preserve"> fields, matching the pre-existing "Yes" behavior on Question 1. Please confirm this is the intended treatment for that segment.</w:t>
      </w:r>
    </w:p>
    <w:sectPr w:rsidR="00FA62D8" w:rsidRPr="00FA62D8">
      <w:headerReference w:type="default" r:id="rId7"/>
      <w:footerReference w:type="default" r:id="rId8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4C66F" w14:textId="77777777" w:rsidR="00876FEF" w:rsidRDefault="00876FEF">
      <w:r>
        <w:separator/>
      </w:r>
    </w:p>
  </w:endnote>
  <w:endnote w:type="continuationSeparator" w:id="0">
    <w:p w14:paraId="0D1DF0F8" w14:textId="77777777" w:rsidR="00876FEF" w:rsidRDefault="0087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2246" w14:textId="23E1A8B1" w:rsidR="003B3FBF" w:rsidRDefault="003B3FBF">
    <w:pPr>
      <w:pBdr>
        <w:top w:val="single" w:sz="6" w:space="4" w:color="F6E9C6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F6847" w14:textId="77777777" w:rsidR="00876FEF" w:rsidRDefault="00876FEF">
      <w:r>
        <w:separator/>
      </w:r>
    </w:p>
  </w:footnote>
  <w:footnote w:type="continuationSeparator" w:id="0">
    <w:p w14:paraId="0618679B" w14:textId="77777777" w:rsidR="00876FEF" w:rsidRDefault="0087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30C6A" w14:textId="50199652" w:rsidR="003B3FBF" w:rsidRDefault="003B3FBF">
    <w:pPr>
      <w:pBdr>
        <w:bottom w:val="single" w:sz="6" w:space="4" w:color="F6E9C6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F4333"/>
    <w:multiLevelType w:val="hybridMultilevel"/>
    <w:tmpl w:val="36EEDAC0"/>
    <w:lvl w:ilvl="0" w:tplc="8E54D1AE">
      <w:start w:val="1"/>
      <w:numFmt w:val="bullet"/>
      <w:lvlText w:val="●"/>
      <w:lvlJc w:val="left"/>
      <w:pPr>
        <w:ind w:left="720" w:hanging="360"/>
      </w:pPr>
    </w:lvl>
    <w:lvl w:ilvl="1" w:tplc="9050E9DE">
      <w:start w:val="1"/>
      <w:numFmt w:val="bullet"/>
      <w:lvlText w:val="○"/>
      <w:lvlJc w:val="left"/>
      <w:pPr>
        <w:ind w:left="1440" w:hanging="360"/>
      </w:pPr>
    </w:lvl>
    <w:lvl w:ilvl="2" w:tplc="6980EAF8">
      <w:start w:val="1"/>
      <w:numFmt w:val="bullet"/>
      <w:lvlText w:val="■"/>
      <w:lvlJc w:val="left"/>
      <w:pPr>
        <w:ind w:left="2160" w:hanging="360"/>
      </w:pPr>
    </w:lvl>
    <w:lvl w:ilvl="3" w:tplc="F4143960">
      <w:start w:val="1"/>
      <w:numFmt w:val="bullet"/>
      <w:lvlText w:val="●"/>
      <w:lvlJc w:val="left"/>
      <w:pPr>
        <w:ind w:left="2880" w:hanging="360"/>
      </w:pPr>
    </w:lvl>
    <w:lvl w:ilvl="4" w:tplc="798EDC44">
      <w:start w:val="1"/>
      <w:numFmt w:val="bullet"/>
      <w:lvlText w:val="○"/>
      <w:lvlJc w:val="left"/>
      <w:pPr>
        <w:ind w:left="3600" w:hanging="360"/>
      </w:pPr>
    </w:lvl>
    <w:lvl w:ilvl="5" w:tplc="D04C8E84">
      <w:start w:val="1"/>
      <w:numFmt w:val="bullet"/>
      <w:lvlText w:val="■"/>
      <w:lvlJc w:val="left"/>
      <w:pPr>
        <w:ind w:left="4320" w:hanging="360"/>
      </w:pPr>
    </w:lvl>
    <w:lvl w:ilvl="6" w:tplc="01F6B36C">
      <w:start w:val="1"/>
      <w:numFmt w:val="bullet"/>
      <w:lvlText w:val="●"/>
      <w:lvlJc w:val="left"/>
      <w:pPr>
        <w:ind w:left="5040" w:hanging="360"/>
      </w:pPr>
    </w:lvl>
    <w:lvl w:ilvl="7" w:tplc="ED2E7B82">
      <w:start w:val="1"/>
      <w:numFmt w:val="bullet"/>
      <w:lvlText w:val="●"/>
      <w:lvlJc w:val="left"/>
      <w:pPr>
        <w:ind w:left="5760" w:hanging="360"/>
      </w:pPr>
    </w:lvl>
    <w:lvl w:ilvl="8" w:tplc="8AE85B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6635D"/>
    <w:multiLevelType w:val="hybridMultilevel"/>
    <w:tmpl w:val="9F5E46EC"/>
    <w:lvl w:ilvl="0" w:tplc="FE68A6D0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842314233">
    <w:abstractNumId w:val="0"/>
    <w:lvlOverride w:ilvl="0">
      <w:startOverride w:val="1"/>
    </w:lvlOverride>
  </w:num>
  <w:num w:numId="2" w16cid:durableId="1869443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BF"/>
    <w:rsid w:val="00176FB1"/>
    <w:rsid w:val="001C4F14"/>
    <w:rsid w:val="0022322E"/>
    <w:rsid w:val="002233CB"/>
    <w:rsid w:val="002452FB"/>
    <w:rsid w:val="002E18C0"/>
    <w:rsid w:val="002F1511"/>
    <w:rsid w:val="003B3FBF"/>
    <w:rsid w:val="003D7522"/>
    <w:rsid w:val="00422F34"/>
    <w:rsid w:val="00500F51"/>
    <w:rsid w:val="00507B74"/>
    <w:rsid w:val="005267F6"/>
    <w:rsid w:val="00561E4F"/>
    <w:rsid w:val="005B4B4A"/>
    <w:rsid w:val="005F602B"/>
    <w:rsid w:val="006C1C0B"/>
    <w:rsid w:val="006F762C"/>
    <w:rsid w:val="007C108E"/>
    <w:rsid w:val="0080703F"/>
    <w:rsid w:val="0086011B"/>
    <w:rsid w:val="00876FEF"/>
    <w:rsid w:val="008A2D37"/>
    <w:rsid w:val="008B535A"/>
    <w:rsid w:val="008D27E2"/>
    <w:rsid w:val="009113A8"/>
    <w:rsid w:val="00931EC7"/>
    <w:rsid w:val="00991AD9"/>
    <w:rsid w:val="00A60D1F"/>
    <w:rsid w:val="00A91C60"/>
    <w:rsid w:val="00B65772"/>
    <w:rsid w:val="00C36C34"/>
    <w:rsid w:val="00C46134"/>
    <w:rsid w:val="00C95004"/>
    <w:rsid w:val="00D20EDF"/>
    <w:rsid w:val="00D44740"/>
    <w:rsid w:val="00D53DCB"/>
    <w:rsid w:val="00DA56C9"/>
    <w:rsid w:val="00DB68CA"/>
    <w:rsid w:val="00DC2724"/>
    <w:rsid w:val="00E7073A"/>
    <w:rsid w:val="00E73968"/>
    <w:rsid w:val="00EC418D"/>
    <w:rsid w:val="00EF35F3"/>
    <w:rsid w:val="00F44391"/>
    <w:rsid w:val="00F56269"/>
    <w:rsid w:val="00F60821"/>
    <w:rsid w:val="00F60DAA"/>
    <w:rsid w:val="00F6414A"/>
    <w:rsid w:val="00FA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7911"/>
  <w15:docId w15:val="{2F3B9FCD-E19C-47A0-A53F-28167E3D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B1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82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4F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4F14"/>
  </w:style>
  <w:style w:type="paragraph" w:styleId="Footer">
    <w:name w:val="footer"/>
    <w:basedOn w:val="Normal"/>
    <w:link w:val="FooterChar"/>
    <w:uiPriority w:val="99"/>
    <w:unhideWhenUsed/>
    <w:rsid w:val="001C4F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Natnael Berhanu</cp:lastModifiedBy>
  <cp:revision>16</cp:revision>
  <dcterms:created xsi:type="dcterms:W3CDTF">2026-08-29T09:41:00Z</dcterms:created>
  <dcterms:modified xsi:type="dcterms:W3CDTF">2026-08-29T09:49:00Z</dcterms:modified>
</cp:coreProperties>
</file>