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761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hd w:fill="1E2761" w:val="clear"/>
        <w:spacing w:after="0" w:before="0"/>
      </w:pPr>
      <w:r>
        <w:rPr>
          <w:rFonts w:ascii="Calibri" w:cs="Calibri" w:eastAsia="Calibri" w:hAnsi="Calibri"/>
          <w:b/>
          <w:bCs/>
          <w:color w:val="C9A84C"/>
          <w:spacing w:val="30"/>
          <w:sz w:val="20"/>
          <w:szCs w:val="20"/>
        </w:rPr>
        <w:t xml:space="preserve">  DOCUMENT 2 OF 6  </w:t>
      </w:r>
      <w:r>
        <w:rPr>
          <w:rFonts w:ascii="Calibri" w:cs="Calibri" w:eastAsia="Calibri" w:hAnsi="Calibri"/>
          <w:b/>
          <w:bCs/>
          <w:color w:val="CADCFC"/>
          <w:sz w:val="20"/>
          <w:szCs w:val="20"/>
        </w:rPr>
        <w:t xml:space="preserve">|   SELLER STRATEGY PLAYBOOK</w:t>
      </w:r>
    </w:p>
    <w:p>
      <w:pPr>
        <w:shd w:fill="C9A84C" w:val="clear"/>
        <w:spacing w:after="0" w:before="0"/>
      </w:pPr>
      <w:r>
        <w:rPr>
          <w:sz w:val="3"/>
          <w:szCs w:val="3"/>
        </w:rPr>
        <w:t xml:space="preserve"> </w:t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1E2761"/>
          <w:sz w:val="40"/>
          <w:szCs w:val="40"/>
        </w:rPr>
        <w:t xml:space="preserve">Seller Strategy Playbook</w:t>
      </w:r>
    </w:p>
    <w:p>
      <w:pPr>
        <w:spacing w:after="200" w:before="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How I actually price, prepare, and sell homes — not the polished version.</w:t>
      </w:r>
    </w:p>
    <w:p>
      <w:pPr>
        <w:shd w:fill="F4F4F0" w:val="clear"/>
        <w:spacing w:after="0" w:before="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  Name: </w:t>
      </w:r>
      <w:r>
        <w:rPr>
          <w:rFonts w:ascii="Calibri" w:cs="Calibri" w:eastAsia="Calibri" w:hAnsi="Calibri"/>
          <w:color w:val="AAAAAA"/>
          <w:sz w:val="21"/>
          <w:szCs w:val="21"/>
        </w:rPr>
        <w:t xml:space="preserve">_________________________________    </w:t>
      </w: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Market / City: </w:t>
      </w:r>
      <w:r>
        <w:rPr>
          <w:rFonts w:ascii="Calibri" w:cs="Calibri" w:eastAsia="Calibri" w:hAnsi="Calibri"/>
          <w:color w:val="AAAAAA"/>
          <w:sz w:val="21"/>
          <w:szCs w:val="21"/>
        </w:rPr>
        <w:t xml:space="preserve">_________________________________    </w:t>
      </w: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AAAAAA"/>
          <w:sz w:val="21"/>
          <w:szCs w:val="21"/>
        </w:rPr>
        <w:t xml:space="preserve">________________</w:t>
      </w:r>
    </w:p>
    <w:p>
      <w:pPr>
        <w:shd w:fill="F4F4F0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pacing w:after="80" w:before="160"/>
      </w:pPr>
    </w:p>
    <w:p>
      <w:pPr>
        <w:pBdr>
          <w:left w:val="single" w:color="1E2761" w:sz="14" w:space="1"/>
        </w:pBdr>
        <w:shd w:fill="EEF0F8" w:val="clear"/>
        <w:spacing w:after="160" w:before="80"/>
        <w:ind w:left="20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This is where most GPTs fall apart — agents give generic answers here. Capture your real strategy. If you have opinions about overpricing, prep, and timing, write them down exactly the way you'd say them to a seller in their kitchen.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QUESTION 1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How do you determine the right list price?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Walk through your actual process — comps, condition adjustments, market timing, seller situation. What do you actually look at?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DDDDDD" w:sz="5" w:space="1"/>
        </w:pBdr>
        <w:spacing w:after="160" w:before="16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QUESTION 2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What happens if a home is overpriced in your market?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Be honest and specific. What does the timeline look like? What happens to negotiating power? What do you tell sellers who want to 'test the market'?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DDDDDD" w:sz="5" w:space="1"/>
        </w:pBdr>
        <w:spacing w:after="160" w:before="16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QUESTION 3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What should sellers fix before listing — and what should they ignore?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High-ROI items vs. money pits. What actually moves the needle in your market?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DDDDDD" w:sz="5" w:space="1"/>
        </w:pBdr>
        <w:spacing w:after="160" w:before="16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QUESTION 4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How do you explain the first 7–14 days on market?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What should sellers expect? What are you watching for? How do you manage the window of maximum exposure?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DDDDDD" w:sz="5" w:space="1"/>
        </w:pBdr>
        <w:spacing w:after="160" w:before="16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QUESTION 5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When should a seller accept an offer — vs. wait for a better one?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What factors go into that decision? Price, terms, buyer strength, market activity? Give your real framework.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DDDDDD" w:sz="5" w:space="1"/>
        </w:pBdr>
        <w:spacing w:after="160" w:before="16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BONUS — YOUR HARDEST SELLER CONVERSATION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What's the conversation you have to have with sellers that most agents avoid?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Overpricing, condition, unrealistic expectations — what do you say when you have to deliver a hard truth?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left w:val="single" w:color="C9A84C" w:sz="20" w:space="1"/>
        </w:pBdr>
        <w:shd w:fill="FDF8EC" w:val="clear"/>
        <w:spacing w:after="180" w:before="140"/>
        <w:ind w:left="240" w:right="240"/>
      </w:pPr>
      <w:r>
        <w:rPr>
          <w:rFonts w:ascii="Calibri" w:cs="Calibri" w:eastAsia="Calibri" w:hAnsi="Calibri"/>
          <w:color w:val="5C4500"/>
          <w:sz w:val="21"/>
          <w:szCs w:val="21"/>
        </w:rPr>
        <w:t xml:space="preserve">Tip: If you can hear yourself saying these words out loud to a seller, you've written it right. If it sounds like a brochure, rewrite it.</w:t>
      </w:r>
    </w:p>
    <w:p>
      <w:pPr>
        <w:spacing w:after="0" w:before="120"/>
      </w:pPr>
    </w:p>
    <w:p>
      <w:pPr>
        <w:shd w:fill="1E2761" w:val="clear"/>
        <w:spacing w:after="0" w:before="0"/>
        <w:jc w:val="center"/>
      </w:pPr>
      <w:r>
        <w:rPr>
          <w:rFonts w:ascii="Calibri" w:cs="Calibri" w:eastAsia="Calibri" w:hAnsi="Calibri"/>
          <w:color w:val="C9A84C"/>
          <w:sz w:val="18"/>
          <w:szCs w:val="18"/>
        </w:rPr>
        <w:t xml:space="preserve">Document 2 of 6  ·  </w:t>
      </w: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Seller Strategy Playbook</w:t>
      </w:r>
      <w:r>
        <w:rPr>
          <w:rFonts w:ascii="Calibri" w:cs="Calibri" w:eastAsia="Calibri" w:hAnsi="Calibri"/>
          <w:color w:val="AABBCC"/>
          <w:sz w:val="18"/>
          <w:szCs w:val="18"/>
        </w:rPr>
        <w:t xml:space="preserve">  ·  Build a GPT for Your Clients  ·  First Integrity Title</w:t>
      </w:r>
    </w:p>
    <w:p>
      <w:pPr>
        <w:shd w:fill="1E2761" w:val="clear"/>
        <w:spacing w:after="0" w:before="0"/>
        <w:jc w:val="center"/>
      </w:pPr>
      <w:r>
        <w:rPr>
          <w:rFonts w:ascii="Calibri" w:cs="Calibri" w:eastAsia="Calibri" w:hAnsi="Calibri"/>
          <w:color w:val="C9A84C"/>
          <w:sz w:val="16"/>
          <w:szCs w:val="16"/>
        </w:rPr>
        <w:t xml:space="preserve">Presented by Natalie Turley  ·  Assistant Vice President of Sales  ·  Colorado</w:t>
      </w:r>
    </w:p>
    <w:p>
      <w:pPr>
        <w:shd w:fill="1E2761" w:val="clear"/>
        <w:spacing w:after="0" w:before="0"/>
      </w:pPr>
      <w:r>
        <w:rPr>
          <w:sz w:val="4"/>
          <w:szCs w:val="4"/>
        </w:rPr>
        <w:t xml:space="preserve"> 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2026-06-22T22:19:46.355Z</dcterms:created>
  <dcterms:modified xsi:type="dcterms:W3CDTF">2026-06-22T22:19:46.355Z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