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ESCUELA SUPERIOR POLITÉCNICA DEL LITORAL</w:t>
      </w:r>
    </w:p>
    <w:p w:rsidR="00000000" w:rsidDel="00000000" w:rsidP="00000000" w:rsidRDefault="00000000" w:rsidRPr="00000000" w14:paraId="00000001">
      <w:pPr>
        <w:contextualSpacing w:val="0"/>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FACULTAD DE INGENIERÍA EN ELECTRICIDAD Y COMPUTACIÓN</w:t>
      </w:r>
    </w:p>
    <w:p w:rsidR="00000000" w:rsidDel="00000000" w:rsidP="00000000" w:rsidRDefault="00000000" w:rsidRPr="00000000" w14:paraId="00000003">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ESTRUCTURAS DE DATOS</w:t>
      </w:r>
    </w:p>
    <w:p w:rsidR="00000000" w:rsidDel="00000000" w:rsidP="00000000" w:rsidRDefault="00000000" w:rsidRPr="00000000" w14:paraId="00000004">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SEGUNDA EVALUACIÓN - II TÉRMINO 2017</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6">
      <w:pPr>
        <w:contextualSpacing w:val="0"/>
        <w:rPr>
          <w:b w:val="1"/>
          <w:i w:val="1"/>
          <w:sz w:val="20"/>
          <w:szCs w:val="20"/>
        </w:rPr>
      </w:pPr>
      <w:r w:rsidDel="00000000" w:rsidR="00000000" w:rsidRPr="00000000">
        <w:rPr>
          <w:b w:val="1"/>
          <w:i w:val="1"/>
          <w:sz w:val="20"/>
          <w:szCs w:val="20"/>
          <w:rtl w:val="0"/>
        </w:rPr>
        <w:t xml:space="preserve">Nombre: _____________________________________________ Matrícula: ___________</w:t>
      </w:r>
    </w:p>
    <w:p w:rsidR="00000000" w:rsidDel="00000000" w:rsidP="00000000" w:rsidRDefault="00000000" w:rsidRPr="00000000" w14:paraId="00000007">
      <w:pPr>
        <w:contextualSpacing w:val="0"/>
        <w:rPr>
          <w:b w:val="1"/>
          <w:i w:val="1"/>
        </w:rPr>
      </w:pPr>
      <w:r w:rsidDel="00000000" w:rsidR="00000000" w:rsidRPr="00000000">
        <w:rPr>
          <w:rtl w:val="0"/>
        </w:rPr>
      </w:r>
    </w:p>
    <w:p w:rsidR="00000000" w:rsidDel="00000000" w:rsidP="00000000" w:rsidRDefault="00000000" w:rsidRPr="00000000" w14:paraId="00000008">
      <w:pPr>
        <w:contextualSpacing w:val="0"/>
        <w:rPr>
          <w:b w:val="1"/>
          <w:sz w:val="20"/>
          <w:szCs w:val="20"/>
        </w:rPr>
      </w:pPr>
      <w:r w:rsidDel="00000000" w:rsidR="00000000" w:rsidRPr="00000000">
        <w:rPr>
          <w:b w:val="1"/>
          <w:sz w:val="20"/>
          <w:szCs w:val="20"/>
          <w:rtl w:val="0"/>
        </w:rPr>
        <w:t xml:space="preserve">TEMA 1. Elija la opción correcta y justifique su respuesta. (10 </w:t>
      </w:r>
      <w:r w:rsidDel="00000000" w:rsidR="00000000" w:rsidRPr="00000000">
        <w:rPr>
          <w:b w:val="1"/>
          <w:sz w:val="20"/>
          <w:szCs w:val="20"/>
          <w:rtl w:val="0"/>
        </w:rPr>
        <w:t xml:space="preserve">PUNTOS</w:t>
      </w:r>
      <w:r w:rsidDel="00000000" w:rsidR="00000000" w:rsidRPr="00000000">
        <w:rPr>
          <w:b w:val="1"/>
          <w:sz w:val="20"/>
          <w:szCs w:val="20"/>
          <w:rtl w:val="0"/>
        </w:rPr>
        <w:t xml:space="preserv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18"/>
          <w:szCs w:val="18"/>
        </w:rPr>
      </w:pPr>
      <w:r w:rsidDel="00000000" w:rsidR="00000000" w:rsidRPr="00000000">
        <w:rPr>
          <w:sz w:val="18"/>
          <w:szCs w:val="18"/>
          <w:rtl w:val="0"/>
        </w:rPr>
        <w:t xml:space="preserve">Un Heap es un árbol binario que satisface la condición de ser “parcialmente ordenado”. Si P, Q, R son las etiquetas del nodo y de sus dos hijos, la condición de parcialmente ordenado se expresa como (Nota: Consideramos un heap ascendente):</w:t>
      </w:r>
    </w:p>
    <w:tbl>
      <w:tblPr>
        <w:tblStyle w:val="Table1"/>
        <w:tblW w:w="5520.0" w:type="dxa"/>
        <w:jc w:val="left"/>
        <w:tblInd w:w="100.0" w:type="pct"/>
        <w:tblLayout w:type="fixed"/>
        <w:tblLook w:val="0600"/>
      </w:tblPr>
      <w:tblGrid>
        <w:gridCol w:w="2865"/>
        <w:gridCol w:w="2655"/>
        <w:tblGridChange w:id="0">
          <w:tblGrid>
            <w:gridCol w:w="2865"/>
            <w:gridCol w:w="265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720" w:firstLine="0"/>
              <w:contextualSpacing w:val="0"/>
              <w:jc w:val="both"/>
              <w:rPr>
                <w:sz w:val="18"/>
                <w:szCs w:val="18"/>
              </w:rPr>
            </w:pPr>
            <w:r w:rsidDel="00000000" w:rsidR="00000000" w:rsidRPr="00000000">
              <w:rPr>
                <w:sz w:val="18"/>
                <w:szCs w:val="18"/>
                <w:rtl w:val="0"/>
              </w:rPr>
              <w:t xml:space="preserve">a)  Q + R &lt; P</w:t>
            </w:r>
          </w:p>
          <w:p w:rsidR="00000000" w:rsidDel="00000000" w:rsidP="00000000" w:rsidRDefault="00000000" w:rsidRPr="00000000" w14:paraId="0000000B">
            <w:pPr>
              <w:ind w:left="720" w:firstLine="0"/>
              <w:contextualSpacing w:val="0"/>
              <w:jc w:val="both"/>
              <w:rPr>
                <w:sz w:val="18"/>
                <w:szCs w:val="18"/>
              </w:rPr>
            </w:pPr>
            <w:r w:rsidDel="00000000" w:rsidR="00000000" w:rsidRPr="00000000">
              <w:rPr>
                <w:sz w:val="18"/>
                <w:szCs w:val="18"/>
                <w:rtl w:val="0"/>
              </w:rPr>
              <w:t xml:space="preserve">b)  Q &lt; P &lt; R</w:t>
            </w:r>
          </w:p>
          <w:p w:rsidR="00000000" w:rsidDel="00000000" w:rsidP="00000000" w:rsidRDefault="00000000" w:rsidRPr="00000000" w14:paraId="0000000C">
            <w:pPr>
              <w:ind w:left="720" w:firstLine="0"/>
              <w:contextualSpacing w:val="0"/>
              <w:jc w:val="both"/>
              <w:rPr>
                <w:sz w:val="18"/>
                <w:szCs w:val="18"/>
              </w:rPr>
            </w:pPr>
            <w:r w:rsidDel="00000000" w:rsidR="00000000" w:rsidRPr="00000000">
              <w:rPr>
                <w:sz w:val="18"/>
                <w:szCs w:val="18"/>
                <w:rtl w:val="0"/>
              </w:rPr>
              <w:t xml:space="preserve">c)  P &lt; (Q + R)</w:t>
            </w:r>
          </w:p>
          <w:p w:rsidR="00000000" w:rsidDel="00000000" w:rsidP="00000000" w:rsidRDefault="00000000" w:rsidRPr="00000000" w14:paraId="0000000D">
            <w:pPr>
              <w:ind w:left="720" w:firstLine="0"/>
              <w:contextualSpacing w:val="0"/>
              <w:jc w:val="both"/>
              <w:rPr>
                <w:sz w:val="18"/>
                <w:szCs w:val="18"/>
              </w:rPr>
            </w:pPr>
            <w:r w:rsidDel="00000000" w:rsidR="00000000" w:rsidRPr="00000000">
              <w:rPr>
                <w:sz w:val="18"/>
                <w:szCs w:val="18"/>
                <w:rtl w:val="0"/>
              </w:rPr>
              <w:t xml:space="preserve">d)  P &lt;Q &amp;&amp; P &lt;R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lineRule="auto"/>
              <w:ind w:left="720" w:firstLine="0"/>
              <w:contextualSpacing w:val="0"/>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1009911" cy="614363"/>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009911" cy="614363"/>
                          </a:xfrm>
                          <a:prstGeom prst="rect"/>
                          <a:ln/>
                        </pic:spPr>
                      </pic:pic>
                    </a:graphicData>
                  </a:graphic>
                </wp:anchor>
              </w:drawing>
            </w:r>
          </w:p>
        </w:tc>
      </w:tr>
    </w:tbl>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18"/>
          <w:szCs w:val="18"/>
        </w:rPr>
      </w:pPr>
      <w:r w:rsidDel="00000000" w:rsidR="00000000" w:rsidRPr="00000000">
        <w:rPr>
          <w:sz w:val="18"/>
          <w:szCs w:val="18"/>
          <w:rtl w:val="0"/>
        </w:rPr>
        <w:t xml:space="preserve">El algoritmo de Huffman permite obtener códigos binarios para codificar mensajes utilizando árboles binarios. La longitud del código asignado a un caracter, en bits está dado por: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18"/>
          <w:szCs w:val="18"/>
        </w:rPr>
      </w:pPr>
      <w:r w:rsidDel="00000000" w:rsidR="00000000" w:rsidRPr="00000000">
        <w:rPr>
          <w:sz w:val="18"/>
          <w:szCs w:val="18"/>
          <w:rtl w:val="0"/>
        </w:rPr>
        <w:t xml:space="preserve">a)  la profundidad del nodo correspondiente en el árbol.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18"/>
          <w:szCs w:val="18"/>
        </w:rPr>
      </w:pPr>
      <w:r w:rsidDel="00000000" w:rsidR="00000000" w:rsidRPr="00000000">
        <w:rPr>
          <w:sz w:val="18"/>
          <w:szCs w:val="18"/>
          <w:rtl w:val="0"/>
        </w:rPr>
        <w:t xml:space="preserve">b)  la cantidad de letras en el alfabeto utilizado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18"/>
          <w:szCs w:val="18"/>
        </w:rPr>
      </w:pPr>
      <w:r w:rsidDel="00000000" w:rsidR="00000000" w:rsidRPr="00000000">
        <w:rPr>
          <w:sz w:val="18"/>
          <w:szCs w:val="18"/>
          <w:rtl w:val="0"/>
        </w:rPr>
        <w:t xml:space="preserve">c)  la etiqueta del nodo correspondiente en el árbol.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sz w:val="18"/>
          <w:szCs w:val="18"/>
        </w:rPr>
      </w:pPr>
      <w:r w:rsidDel="00000000" w:rsidR="00000000" w:rsidRPr="00000000">
        <w:rPr>
          <w:sz w:val="18"/>
          <w:szCs w:val="18"/>
          <w:rtl w:val="0"/>
        </w:rPr>
        <w:t xml:space="preserve">d)  el número de nodos en el subárbol del nodo correspondiente.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sz w:val="18"/>
          <w:szCs w:val="18"/>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18"/>
          <w:szCs w:val="18"/>
        </w:rPr>
      </w:pPr>
      <w:r w:rsidDel="00000000" w:rsidR="00000000" w:rsidRPr="00000000">
        <w:rPr>
          <w:sz w:val="18"/>
          <w:szCs w:val="18"/>
          <w:rtl w:val="0"/>
        </w:rPr>
        <w:t xml:space="preserve">¿Cuál de los siguientes árboles es un árbol binario de búsqueda?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i w:val="1"/>
          <w:sz w:val="18"/>
          <w:szCs w:val="18"/>
          <w:rtl w:val="0"/>
        </w:rPr>
        <w:t xml:space="preserve">     </w:t>
        <w:tab/>
        <w:t xml:space="preserve">a)                         </w:t>
        <w:tab/>
        <w:t xml:space="preserve">b)                       </w:t>
        <w:tab/>
        <w:t xml:space="preserve">c)                             </w:t>
        <w:tab/>
        <w:t xml:space="preserv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342900</wp:posOffset>
            </wp:positionH>
            <wp:positionV relativeFrom="paragraph">
              <wp:posOffset>0</wp:posOffset>
            </wp:positionV>
            <wp:extent cx="5200650" cy="120015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200650" cy="1200150"/>
                    </a:xfrm>
                    <a:prstGeom prst="rect"/>
                    <a:ln/>
                  </pic:spPr>
                </pic:pic>
              </a:graphicData>
            </a:graphic>
          </wp:anchor>
        </w:draw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i w:val="1"/>
          <w:sz w:val="18"/>
          <w:szCs w:val="18"/>
        </w:rPr>
      </w:pPr>
      <w:r w:rsidDel="00000000" w:rsidR="00000000" w:rsidRPr="00000000">
        <w:rPr>
          <w:rtl w:val="0"/>
        </w:rPr>
      </w:r>
    </w:p>
    <w:p w:rsidR="00000000" w:rsidDel="00000000" w:rsidP="00000000" w:rsidRDefault="00000000" w:rsidRPr="00000000" w14:paraId="0000001D">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1E">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1F">
      <w:pPr>
        <w:spacing w:line="240" w:lineRule="auto"/>
        <w:contextualSpacing w:val="0"/>
        <w:jc w:val="both"/>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3895725</wp:posOffset>
            </wp:positionH>
            <wp:positionV relativeFrom="paragraph">
              <wp:posOffset>114300</wp:posOffset>
            </wp:positionV>
            <wp:extent cx="1643063" cy="947351"/>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643063" cy="947351"/>
                    </a:xfrm>
                    <a:prstGeom prst="rect"/>
                    <a:ln/>
                  </pic:spPr>
                </pic:pic>
              </a:graphicData>
            </a:graphic>
          </wp:anchor>
        </w:drawing>
      </w:r>
    </w:p>
    <w:tbl>
      <w:tblPr>
        <w:tblStyle w:val="Table2"/>
        <w:tblW w:w="5925.0" w:type="dxa"/>
        <w:jc w:val="left"/>
        <w:tblInd w:w="100.0" w:type="pct"/>
        <w:tblLayout w:type="fixed"/>
        <w:tblLook w:val="0600"/>
      </w:tblPr>
      <w:tblGrid>
        <w:gridCol w:w="5925"/>
        <w:tblGridChange w:id="0">
          <w:tblGrid>
            <w:gridCol w:w="5925"/>
          </w:tblGrid>
        </w:tblGridChange>
      </w:tblGrid>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9"/>
              </w:numPr>
              <w:spacing w:line="240" w:lineRule="auto"/>
              <w:ind w:left="720" w:hanging="360"/>
              <w:contextualSpacing w:val="1"/>
              <w:jc w:val="both"/>
              <w:rPr>
                <w:sz w:val="18"/>
                <w:szCs w:val="18"/>
              </w:rPr>
            </w:pPr>
            <w:r w:rsidDel="00000000" w:rsidR="00000000" w:rsidRPr="00000000">
              <w:rPr>
                <w:sz w:val="18"/>
                <w:szCs w:val="18"/>
                <w:rtl w:val="0"/>
              </w:rPr>
              <w:t xml:space="preserve">¿Cuál de los siguientes recorridos NO es un posible recorrido en anchura del grafo mostrado?</w:t>
            </w:r>
          </w:p>
          <w:p w:rsidR="00000000" w:rsidDel="00000000" w:rsidP="00000000" w:rsidRDefault="00000000" w:rsidRPr="00000000" w14:paraId="00000021">
            <w:pPr>
              <w:spacing w:line="240" w:lineRule="auto"/>
              <w:ind w:left="720" w:firstLine="0"/>
              <w:contextualSpacing w:val="0"/>
              <w:jc w:val="both"/>
              <w:rPr>
                <w:sz w:val="18"/>
                <w:szCs w:val="18"/>
              </w:rPr>
            </w:pPr>
            <w:r w:rsidDel="00000000" w:rsidR="00000000" w:rsidRPr="00000000">
              <w:rPr>
                <w:sz w:val="18"/>
                <w:szCs w:val="18"/>
                <w:rtl w:val="0"/>
              </w:rPr>
              <w:t xml:space="preserve">a)   D C B H R A T</w:t>
            </w:r>
          </w:p>
          <w:p w:rsidR="00000000" w:rsidDel="00000000" w:rsidP="00000000" w:rsidRDefault="00000000" w:rsidRPr="00000000" w14:paraId="00000022">
            <w:pPr>
              <w:spacing w:line="240" w:lineRule="auto"/>
              <w:ind w:left="720" w:firstLine="0"/>
              <w:contextualSpacing w:val="0"/>
              <w:jc w:val="both"/>
              <w:rPr>
                <w:sz w:val="18"/>
                <w:szCs w:val="18"/>
              </w:rPr>
            </w:pPr>
            <w:r w:rsidDel="00000000" w:rsidR="00000000" w:rsidRPr="00000000">
              <w:rPr>
                <w:sz w:val="18"/>
                <w:szCs w:val="18"/>
                <w:rtl w:val="0"/>
              </w:rPr>
              <w:t xml:space="preserve">b)   H A T D C B R</w:t>
            </w:r>
          </w:p>
          <w:p w:rsidR="00000000" w:rsidDel="00000000" w:rsidP="00000000" w:rsidRDefault="00000000" w:rsidRPr="00000000" w14:paraId="00000023">
            <w:pPr>
              <w:spacing w:line="240" w:lineRule="auto"/>
              <w:ind w:left="720" w:firstLine="0"/>
              <w:contextualSpacing w:val="0"/>
              <w:jc w:val="both"/>
              <w:rPr>
                <w:sz w:val="18"/>
                <w:szCs w:val="18"/>
              </w:rPr>
            </w:pPr>
            <w:r w:rsidDel="00000000" w:rsidR="00000000" w:rsidRPr="00000000">
              <w:rPr>
                <w:sz w:val="18"/>
                <w:szCs w:val="18"/>
                <w:rtl w:val="0"/>
              </w:rPr>
              <w:t xml:space="preserve">c)   C R H A T D B</w:t>
            </w:r>
          </w:p>
          <w:p w:rsidR="00000000" w:rsidDel="00000000" w:rsidP="00000000" w:rsidRDefault="00000000" w:rsidRPr="00000000" w14:paraId="00000024">
            <w:pPr>
              <w:spacing w:line="240" w:lineRule="auto"/>
              <w:ind w:left="720" w:firstLine="0"/>
              <w:contextualSpacing w:val="0"/>
              <w:jc w:val="both"/>
              <w:rPr>
                <w:sz w:val="18"/>
                <w:szCs w:val="18"/>
              </w:rPr>
            </w:pPr>
            <w:r w:rsidDel="00000000" w:rsidR="00000000" w:rsidRPr="00000000">
              <w:rPr>
                <w:sz w:val="18"/>
                <w:szCs w:val="18"/>
                <w:rtl w:val="0"/>
              </w:rPr>
              <w:t xml:space="preserve">d)   D B H C R T A</w:t>
            </w:r>
            <w:r w:rsidDel="00000000" w:rsidR="00000000" w:rsidRPr="00000000">
              <w:rPr>
                <w:rtl w:val="0"/>
              </w:rPr>
            </w:r>
          </w:p>
        </w:tc>
      </w:tr>
    </w:tbl>
    <w:p w:rsidR="00000000" w:rsidDel="00000000" w:rsidP="00000000" w:rsidRDefault="00000000" w:rsidRPr="00000000" w14:paraId="00000025">
      <w:pPr>
        <w:spacing w:line="240" w:lineRule="auto"/>
        <w:contextualSpacing w:val="0"/>
        <w:jc w:val="both"/>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3895725</wp:posOffset>
            </wp:positionH>
            <wp:positionV relativeFrom="paragraph">
              <wp:posOffset>9525</wp:posOffset>
            </wp:positionV>
            <wp:extent cx="1501250" cy="111442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01250" cy="1114425"/>
                    </a:xfrm>
                    <a:prstGeom prst="rect"/>
                    <a:ln/>
                  </pic:spPr>
                </pic:pic>
              </a:graphicData>
            </a:graphic>
          </wp:anchor>
        </w:drawing>
      </w:r>
    </w:p>
    <w:tbl>
      <w:tblPr>
        <w:tblStyle w:val="Table3"/>
        <w:tblW w:w="5790.0" w:type="dxa"/>
        <w:jc w:val="left"/>
        <w:tblInd w:w="100.0" w:type="pct"/>
        <w:tblLayout w:type="fixed"/>
        <w:tblLook w:val="0600"/>
      </w:tblPr>
      <w:tblGrid>
        <w:gridCol w:w="5790"/>
        <w:tblGridChange w:id="0">
          <w:tblGrid>
            <w:gridCol w:w="5790"/>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1"/>
              </w:numPr>
              <w:spacing w:line="240" w:lineRule="auto"/>
              <w:ind w:left="720" w:hanging="360"/>
              <w:contextualSpacing w:val="1"/>
              <w:jc w:val="both"/>
              <w:rPr>
                <w:sz w:val="18"/>
                <w:szCs w:val="18"/>
              </w:rPr>
            </w:pPr>
            <w:r w:rsidDel="00000000" w:rsidR="00000000" w:rsidRPr="00000000">
              <w:rPr>
                <w:sz w:val="18"/>
                <w:szCs w:val="18"/>
                <w:rtl w:val="0"/>
              </w:rPr>
              <w:t xml:space="preserve">¿Cuál de los siguientes árboles es un posible árbol de expansión de coste mínimo del grafo mostrado?</w:t>
            </w:r>
          </w:p>
        </w:tc>
      </w:tr>
    </w:tbl>
    <w:p w:rsidR="00000000" w:rsidDel="00000000" w:rsidP="00000000" w:rsidRDefault="00000000" w:rsidRPr="00000000" w14:paraId="00000027">
      <w:pPr>
        <w:spacing w:line="240" w:lineRule="auto"/>
        <w:contextualSpacing w:val="0"/>
        <w:jc w:val="both"/>
        <w:rPr>
          <w:i w:val="1"/>
          <w:sz w:val="20"/>
          <w:szCs w:val="20"/>
        </w:rPr>
      </w:pPr>
      <w:r w:rsidDel="00000000" w:rsidR="00000000" w:rsidRPr="00000000">
        <w:rPr>
          <w:rtl w:val="0"/>
        </w:rPr>
      </w:r>
    </w:p>
    <w:p w:rsidR="00000000" w:rsidDel="00000000" w:rsidP="00000000" w:rsidRDefault="00000000" w:rsidRPr="00000000" w14:paraId="00000028">
      <w:pPr>
        <w:spacing w:line="240" w:lineRule="auto"/>
        <w:contextualSpacing w:val="0"/>
        <w:jc w:val="both"/>
        <w:rPr>
          <w:i w:val="1"/>
          <w:sz w:val="20"/>
          <w:szCs w:val="20"/>
        </w:rPr>
      </w:pPr>
      <w:r w:rsidDel="00000000" w:rsidR="00000000" w:rsidRPr="00000000">
        <w:rPr>
          <w:rtl w:val="0"/>
        </w:rPr>
      </w:r>
    </w:p>
    <w:p w:rsidR="00000000" w:rsidDel="00000000" w:rsidP="00000000" w:rsidRDefault="00000000" w:rsidRPr="00000000" w14:paraId="00000029">
      <w:pPr>
        <w:spacing w:line="240" w:lineRule="auto"/>
        <w:contextualSpacing w:val="0"/>
        <w:jc w:val="both"/>
        <w:rPr>
          <w:b w:val="1"/>
        </w:rPr>
      </w:pPr>
      <w:r w:rsidDel="00000000" w:rsidR="00000000" w:rsidRPr="00000000">
        <w:rPr>
          <w:i w:val="1"/>
          <w:sz w:val="20"/>
          <w:szCs w:val="20"/>
          <w:rtl w:val="0"/>
        </w:rPr>
        <w:t xml:space="preserve">     </w:t>
        <w:tab/>
        <w:t xml:space="preserve">a)                         </w:t>
        <w:tab/>
        <w:t xml:space="preserve">b)                       </w:t>
        <w:tab/>
        <w:t xml:space="preserve">c)                             </w:t>
        <w:tab/>
        <w:t xml:space="preserve">d)</w:t>
      </w:r>
      <w:r w:rsidDel="00000000" w:rsidR="00000000" w:rsidRPr="00000000">
        <w:rPr>
          <w:rtl w:val="0"/>
        </w:rPr>
      </w:r>
    </w:p>
    <w:p w:rsidR="00000000" w:rsidDel="00000000" w:rsidP="00000000" w:rsidRDefault="00000000" w:rsidRPr="00000000" w14:paraId="0000002A">
      <w:pPr>
        <w:spacing w:line="240" w:lineRule="auto"/>
        <w:contextualSpacing w:val="0"/>
        <w:jc w:val="both"/>
        <w:rPr>
          <w:b w:val="1"/>
        </w:rPr>
      </w:pPr>
      <w:r w:rsidDel="00000000" w:rsidR="00000000" w:rsidRPr="00000000">
        <w:rPr>
          <w:sz w:val="20"/>
          <w:szCs w:val="20"/>
        </w:rPr>
        <w:drawing>
          <wp:inline distB="0" distT="0" distL="0" distR="0">
            <wp:extent cx="5291138" cy="1092539"/>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291138" cy="10925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sz w:val="20"/>
          <w:szCs w:val="20"/>
        </w:rPr>
      </w:pPr>
      <w:r w:rsidDel="00000000" w:rsidR="00000000" w:rsidRPr="00000000">
        <w:rPr>
          <w:b w:val="1"/>
          <w:sz w:val="20"/>
          <w:szCs w:val="20"/>
          <w:rtl w:val="0"/>
        </w:rPr>
        <w:t xml:space="preserve">TEMA 2. (10 PUNTOS)</w:t>
      </w:r>
    </w:p>
    <w:p w:rsidR="00000000" w:rsidDel="00000000" w:rsidP="00000000" w:rsidRDefault="00000000" w:rsidRPr="00000000" w14:paraId="0000002D">
      <w:pPr>
        <w:spacing w:line="276" w:lineRule="auto"/>
        <w:contextualSpacing w:val="0"/>
        <w:rPr>
          <w:sz w:val="18"/>
          <w:szCs w:val="18"/>
        </w:rPr>
      </w:pPr>
      <w:r w:rsidDel="00000000" w:rsidR="00000000" w:rsidRPr="00000000">
        <w:rPr>
          <w:sz w:val="18"/>
          <w:szCs w:val="18"/>
          <w:rtl w:val="0"/>
        </w:rPr>
        <w:t xml:space="preserve">Considere las siguientes estructuras:</w:t>
      </w:r>
    </w:p>
    <w:p w:rsidR="00000000" w:rsidDel="00000000" w:rsidP="00000000" w:rsidRDefault="00000000" w:rsidRPr="00000000" w14:paraId="0000002E">
      <w:pPr>
        <w:spacing w:line="276" w:lineRule="auto"/>
        <w:contextualSpacing w:val="0"/>
        <w:rPr>
          <w:sz w:val="18"/>
          <w:szCs w:val="1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contextualSpacing w:val="0"/>
              <w:rPr>
                <w:sz w:val="18"/>
                <w:szCs w:val="18"/>
              </w:rPr>
            </w:pPr>
            <w:r w:rsidDel="00000000" w:rsidR="00000000" w:rsidRPr="00000000">
              <w:rPr>
                <w:sz w:val="18"/>
                <w:szCs w:val="18"/>
                <w:rtl w:val="0"/>
              </w:rPr>
              <w:t xml:space="preserve">Árbol Multicaminos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contextualSpacing w:val="0"/>
              <w:rPr>
                <w:sz w:val="18"/>
                <w:szCs w:val="18"/>
              </w:rPr>
            </w:pPr>
            <w:r w:rsidDel="00000000" w:rsidR="00000000" w:rsidRPr="00000000">
              <w:rPr>
                <w:sz w:val="18"/>
                <w:szCs w:val="18"/>
                <w:rtl w:val="0"/>
              </w:rPr>
              <w:t xml:space="preserve">Grafo Dirigido sin ciclos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contextualSpacing w:val="0"/>
              <w:rPr>
                <w:sz w:val="18"/>
                <w:szCs w:val="18"/>
              </w:rPr>
            </w:pPr>
            <w:r w:rsidDel="00000000" w:rsidR="00000000" w:rsidRPr="00000000">
              <w:rPr>
                <w:sz w:val="18"/>
                <w:szCs w:val="18"/>
                <w:rtl w:val="0"/>
              </w:rPr>
              <w:t xml:space="preserve">Árbol 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contextualSpacing w:val="0"/>
              <w:rPr>
                <w:sz w:val="18"/>
                <w:szCs w:val="18"/>
              </w:rPr>
            </w:pPr>
            <w:r w:rsidDel="00000000" w:rsidR="00000000" w:rsidRPr="00000000">
              <w:rPr>
                <w:sz w:val="18"/>
                <w:szCs w:val="18"/>
                <w:rtl w:val="0"/>
              </w:rPr>
              <w:t xml:space="preserve">Grafo Dirigido con ciclos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contextualSpacing w:val="0"/>
              <w:rPr>
                <w:sz w:val="18"/>
                <w:szCs w:val="18"/>
              </w:rPr>
            </w:pPr>
            <w:r w:rsidDel="00000000" w:rsidR="00000000" w:rsidRPr="00000000">
              <w:rPr>
                <w:sz w:val="18"/>
                <w:szCs w:val="18"/>
                <w:rtl w:val="0"/>
              </w:rPr>
              <w:t xml:space="preserve">Árbol Binario de Búsqueda / 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contextualSpacing w:val="0"/>
              <w:rPr>
                <w:sz w:val="18"/>
                <w:szCs w:val="18"/>
              </w:rPr>
            </w:pPr>
            <w:r w:rsidDel="00000000" w:rsidR="00000000" w:rsidRPr="00000000">
              <w:rPr>
                <w:sz w:val="18"/>
                <w:szCs w:val="18"/>
                <w:rtl w:val="0"/>
              </w:rPr>
              <w:t xml:space="preserve">Grafo No Dirigido con ciclos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contextualSpacing w:val="0"/>
              <w:rPr>
                <w:sz w:val="18"/>
                <w:szCs w:val="18"/>
              </w:rPr>
            </w:pPr>
            <w:r w:rsidDel="00000000" w:rsidR="00000000" w:rsidRPr="00000000">
              <w:rPr>
                <w:sz w:val="18"/>
                <w:szCs w:val="18"/>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contextualSpacing w:val="0"/>
              <w:rPr>
                <w:sz w:val="18"/>
                <w:szCs w:val="18"/>
              </w:rPr>
            </w:pPr>
            <w:r w:rsidDel="00000000" w:rsidR="00000000" w:rsidRPr="00000000">
              <w:rPr>
                <w:sz w:val="18"/>
                <w:szCs w:val="18"/>
                <w:rtl w:val="0"/>
              </w:rPr>
              <w:t xml:space="preserve">Grafo No Dirigido sin ciclos</w:t>
            </w:r>
          </w:p>
        </w:tc>
      </w:tr>
    </w:tbl>
    <w:p w:rsidR="00000000" w:rsidDel="00000000" w:rsidP="00000000" w:rsidRDefault="00000000" w:rsidRPr="00000000" w14:paraId="00000037">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38">
      <w:pPr>
        <w:spacing w:line="276" w:lineRule="auto"/>
        <w:contextualSpacing w:val="0"/>
        <w:rPr>
          <w:sz w:val="18"/>
          <w:szCs w:val="18"/>
        </w:rPr>
      </w:pPr>
      <w:r w:rsidDel="00000000" w:rsidR="00000000" w:rsidRPr="00000000">
        <w:rPr>
          <w:sz w:val="18"/>
          <w:szCs w:val="18"/>
          <w:rtl w:val="0"/>
        </w:rPr>
        <w:t xml:space="preserve">Seleccione y justifique la estructura de datos más apropiada para cada uno de los siguientes problemas:</w:t>
      </w:r>
    </w:p>
    <w:p w:rsidR="00000000" w:rsidDel="00000000" w:rsidP="00000000" w:rsidRDefault="00000000" w:rsidRPr="00000000" w14:paraId="00000039">
      <w:pPr>
        <w:numPr>
          <w:ilvl w:val="0"/>
          <w:numId w:val="6"/>
        </w:numPr>
        <w:spacing w:line="276" w:lineRule="auto"/>
        <w:ind w:left="720" w:hanging="360"/>
        <w:contextualSpacing w:val="1"/>
        <w:jc w:val="both"/>
        <w:rPr>
          <w:sz w:val="18"/>
          <w:szCs w:val="18"/>
        </w:rPr>
      </w:pPr>
      <w:r w:rsidDel="00000000" w:rsidR="00000000" w:rsidRPr="00000000">
        <w:rPr>
          <w:sz w:val="18"/>
          <w:szCs w:val="18"/>
          <w:rtl w:val="0"/>
        </w:rPr>
        <w:t xml:space="preserve">La funcionalidad de autocompletar nombres de comandos cuando se utiliza la consola. Por ejemplo: cuando el usuario escribe en la consola “cop”, luego presiona la tecla TAB, y se autocompleta al comando “copy”.</w:t>
      </w:r>
    </w:p>
    <w:p w:rsidR="00000000" w:rsidDel="00000000" w:rsidP="00000000" w:rsidRDefault="00000000" w:rsidRPr="00000000" w14:paraId="0000003A">
      <w:pPr>
        <w:numPr>
          <w:ilvl w:val="0"/>
          <w:numId w:val="6"/>
        </w:numPr>
        <w:spacing w:line="276" w:lineRule="auto"/>
        <w:ind w:left="720" w:hanging="360"/>
        <w:contextualSpacing w:val="1"/>
        <w:jc w:val="both"/>
        <w:rPr>
          <w:sz w:val="18"/>
          <w:szCs w:val="18"/>
        </w:rPr>
      </w:pPr>
      <w:r w:rsidDel="00000000" w:rsidR="00000000" w:rsidRPr="00000000">
        <w:rPr>
          <w:sz w:val="18"/>
          <w:szCs w:val="18"/>
          <w:rtl w:val="0"/>
        </w:rPr>
        <w:t xml:space="preserve">Una empresa de banano tiene muchas haciendas productoras de banano. La empresa desea conocer cuál es la hacienda que menos produce y la que más produce banano.</w:t>
      </w:r>
    </w:p>
    <w:p w:rsidR="00000000" w:rsidDel="00000000" w:rsidP="00000000" w:rsidRDefault="00000000" w:rsidRPr="00000000" w14:paraId="0000003B">
      <w:pPr>
        <w:numPr>
          <w:ilvl w:val="0"/>
          <w:numId w:val="6"/>
        </w:numPr>
        <w:spacing w:line="276" w:lineRule="auto"/>
        <w:ind w:left="720" w:hanging="360"/>
        <w:contextualSpacing w:val="1"/>
        <w:jc w:val="both"/>
        <w:rPr>
          <w:sz w:val="18"/>
          <w:szCs w:val="18"/>
        </w:rPr>
      </w:pPr>
      <w:r w:rsidDel="00000000" w:rsidR="00000000" w:rsidRPr="00000000">
        <w:rPr>
          <w:sz w:val="18"/>
          <w:szCs w:val="18"/>
          <w:rtl w:val="0"/>
        </w:rPr>
        <w:t xml:space="preserve">Un director técnico de fútbol requiere un sistema informático que le permita analizar la cantidad de buenos y malos pases que realiza un jugador del equipo.</w:t>
      </w:r>
    </w:p>
    <w:p w:rsidR="00000000" w:rsidDel="00000000" w:rsidP="00000000" w:rsidRDefault="00000000" w:rsidRPr="00000000" w14:paraId="0000003C">
      <w:pPr>
        <w:numPr>
          <w:ilvl w:val="0"/>
          <w:numId w:val="6"/>
        </w:numPr>
        <w:spacing w:line="276" w:lineRule="auto"/>
        <w:ind w:left="720" w:hanging="360"/>
        <w:contextualSpacing w:val="1"/>
        <w:jc w:val="both"/>
        <w:rPr>
          <w:sz w:val="18"/>
          <w:szCs w:val="18"/>
          <w:u w:val="none"/>
        </w:rPr>
      </w:pPr>
      <w:r w:rsidDel="00000000" w:rsidR="00000000" w:rsidRPr="00000000">
        <w:rPr>
          <w:sz w:val="18"/>
          <w:szCs w:val="18"/>
          <w:rtl w:val="0"/>
        </w:rPr>
        <w:t xml:space="preserve">Whatsapp desea implementar un módulo de sugerencia de contactos para los usuarios de este servicio. Este módulo recomendará números de teléfonos de usuarios que son amigos de los contactos que uno tiene en whatsapp.</w:t>
      </w:r>
    </w:p>
    <w:p w:rsidR="00000000" w:rsidDel="00000000" w:rsidP="00000000" w:rsidRDefault="00000000" w:rsidRPr="00000000" w14:paraId="0000003D">
      <w:pPr>
        <w:numPr>
          <w:ilvl w:val="0"/>
          <w:numId w:val="6"/>
        </w:numPr>
        <w:spacing w:line="276" w:lineRule="auto"/>
        <w:ind w:left="720" w:hanging="360"/>
        <w:contextualSpacing w:val="1"/>
        <w:jc w:val="both"/>
        <w:rPr>
          <w:sz w:val="18"/>
          <w:szCs w:val="18"/>
          <w:u w:val="none"/>
        </w:rPr>
      </w:pPr>
      <w:r w:rsidDel="00000000" w:rsidR="00000000" w:rsidRPr="00000000">
        <w:rPr>
          <w:sz w:val="18"/>
          <w:szCs w:val="18"/>
          <w:rtl w:val="0"/>
        </w:rPr>
        <w:t xml:space="preserve">El CNE desea conocer las 3 provincias que han registrado el mayor porcentaje de ausentismo (% de personas que no ejercieron el voto).</w:t>
      </w:r>
    </w:p>
    <w:p w:rsidR="00000000" w:rsidDel="00000000" w:rsidP="00000000" w:rsidRDefault="00000000" w:rsidRPr="00000000" w14:paraId="0000003E">
      <w:pPr>
        <w:spacing w:line="276" w:lineRule="auto"/>
        <w:contextualSpacing w:val="0"/>
        <w:jc w:val="both"/>
        <w:rPr>
          <w:sz w:val="18"/>
          <w:szCs w:val="18"/>
        </w:rPr>
      </w:pPr>
      <w:r w:rsidDel="00000000" w:rsidR="00000000" w:rsidRPr="00000000">
        <w:rPr>
          <w:rtl w:val="0"/>
        </w:rPr>
      </w:r>
    </w:p>
    <w:p w:rsidR="00000000" w:rsidDel="00000000" w:rsidP="00000000" w:rsidRDefault="00000000" w:rsidRPr="00000000" w14:paraId="0000003F">
      <w:pPr>
        <w:contextualSpacing w:val="0"/>
        <w:rPr>
          <w:b w:val="1"/>
          <w:sz w:val="20"/>
          <w:szCs w:val="20"/>
        </w:rPr>
      </w:pPr>
      <w:r w:rsidDel="00000000" w:rsidR="00000000" w:rsidRPr="00000000">
        <w:rPr>
          <w:b w:val="1"/>
          <w:sz w:val="20"/>
          <w:szCs w:val="20"/>
          <w:rtl w:val="0"/>
        </w:rPr>
        <w:t xml:space="preserve">TEMA 3. (25 PUNTOS)</w:t>
      </w:r>
    </w:p>
    <w:p w:rsidR="00000000" w:rsidDel="00000000" w:rsidP="00000000" w:rsidRDefault="00000000" w:rsidRPr="00000000" w14:paraId="00000040">
      <w:pPr>
        <w:contextualSpacing w:val="0"/>
        <w:jc w:val="both"/>
        <w:rPr>
          <w:sz w:val="18"/>
          <w:szCs w:val="18"/>
        </w:rPr>
      </w:pPr>
      <w:r w:rsidDel="00000000" w:rsidR="00000000" w:rsidRPr="00000000">
        <w:rPr>
          <w:sz w:val="18"/>
          <w:szCs w:val="18"/>
          <w:rtl w:val="0"/>
        </w:rPr>
        <w:t xml:space="preserve">El código morse es un sistema de representación de letras, números y símbolos mediante señales emitidas intermitentemente. Estas señales se representan por una combinación de puntos y rayas que pueden ser representadas por un árbol binario.</w:t>
      </w:r>
    </w:p>
    <w:p w:rsidR="00000000" w:rsidDel="00000000" w:rsidP="00000000" w:rsidRDefault="00000000" w:rsidRPr="00000000" w14:paraId="00000041">
      <w:pPr>
        <w:contextualSpacing w:val="0"/>
        <w:jc w:val="both"/>
        <w:rPr>
          <w:sz w:val="18"/>
          <w:szCs w:val="18"/>
        </w:rPr>
      </w:pPr>
      <w:r w:rsidDel="00000000" w:rsidR="00000000" w:rsidRPr="00000000">
        <w:rPr>
          <w:sz w:val="18"/>
          <w:szCs w:val="18"/>
        </w:rPr>
        <w:drawing>
          <wp:inline distB="114300" distT="114300" distL="114300" distR="114300">
            <wp:extent cx="2875543" cy="2119313"/>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75543" cy="2119313"/>
                    </a:xfrm>
                    <a:prstGeom prst="rect"/>
                    <a:ln/>
                  </pic:spPr>
                </pic:pic>
              </a:graphicData>
            </a:graphic>
          </wp:inline>
        </w:drawing>
      </w:r>
      <w:r w:rsidDel="00000000" w:rsidR="00000000" w:rsidRPr="00000000">
        <w:rPr>
          <w:sz w:val="18"/>
          <w:szCs w:val="18"/>
        </w:rPr>
        <w:drawing>
          <wp:inline distB="114300" distT="114300" distL="114300" distR="114300">
            <wp:extent cx="2757488" cy="2204082"/>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57488" cy="220408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contextualSpacing w:val="1"/>
        <w:rPr>
          <w:sz w:val="18"/>
          <w:szCs w:val="18"/>
        </w:rPr>
      </w:pPr>
      <w:r w:rsidDel="00000000" w:rsidR="00000000" w:rsidRPr="00000000">
        <w:rPr>
          <w:sz w:val="18"/>
          <w:szCs w:val="18"/>
          <w:rtl w:val="0"/>
        </w:rPr>
        <w:t xml:space="preserve">Se le solicita implementar la función crearArbolMorse. La función debe crear un árbol de morse a partir de un mapa que contiene todos los símbolos con sus respectivos códigos. Un ejemplo del mapa es el siguiente:</w:t>
      </w:r>
    </w:p>
    <w:p w:rsidR="00000000" w:rsidDel="00000000" w:rsidP="00000000" w:rsidRDefault="00000000" w:rsidRPr="00000000" w14:paraId="00000043">
      <w:pPr>
        <w:contextualSpacing w:val="0"/>
        <w:jc w:val="center"/>
        <w:rPr>
          <w:b w:val="1"/>
          <w:sz w:val="20"/>
          <w:szCs w:val="20"/>
        </w:rPr>
      </w:pPr>
      <w:r w:rsidDel="00000000" w:rsidR="00000000" w:rsidRPr="00000000">
        <w:rPr>
          <w:b w:val="1"/>
          <w:sz w:val="20"/>
          <w:szCs w:val="20"/>
          <w:rtl w:val="0"/>
        </w:rPr>
        <w:tab/>
        <w:t xml:space="preserve">mapa = {“A” : [“.”,“-”] , “B” : [“-”,“.”,“.”,“.”] , “C” : [“-”,“.”,“-”,“.”], ...}</w:t>
      </w:r>
    </w:p>
    <w:p w:rsidR="00000000" w:rsidDel="00000000" w:rsidP="00000000" w:rsidRDefault="00000000" w:rsidRPr="00000000" w14:paraId="00000044">
      <w:pPr>
        <w:ind w:left="720" w:firstLine="0"/>
        <w:contextualSpacing w:val="0"/>
        <w:jc w:val="left"/>
        <w:rPr>
          <w:sz w:val="18"/>
          <w:szCs w:val="18"/>
        </w:rPr>
      </w:pPr>
      <w:r w:rsidDel="00000000" w:rsidR="00000000" w:rsidRPr="00000000">
        <w:rPr>
          <w:sz w:val="18"/>
          <w:szCs w:val="18"/>
          <w:rtl w:val="0"/>
        </w:rPr>
        <w:t xml:space="preserve">Una ilustración del árbol luego de procesar las tres primeras letras del mapa es el siguiente:</w:t>
      </w:r>
    </w:p>
    <w:p w:rsidR="00000000" w:rsidDel="00000000" w:rsidP="00000000" w:rsidRDefault="00000000" w:rsidRPr="00000000" w14:paraId="00000045">
      <w:pPr>
        <w:ind w:left="720" w:firstLine="0"/>
        <w:contextualSpacing w:val="0"/>
        <w:jc w:val="center"/>
        <w:rPr>
          <w:sz w:val="18"/>
          <w:szCs w:val="18"/>
        </w:rPr>
      </w:pPr>
      <w:r w:rsidDel="00000000" w:rsidR="00000000" w:rsidRPr="00000000">
        <w:rPr>
          <w:sz w:val="18"/>
          <w:szCs w:val="18"/>
        </w:rPr>
        <w:drawing>
          <wp:inline distB="114300" distT="114300" distL="114300" distR="114300">
            <wp:extent cx="1350054" cy="170021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50054"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sz w:val="18"/>
          <w:szCs w:val="18"/>
          <w:rtl w:val="0"/>
        </w:rPr>
        <w:t xml:space="preserve"> AB</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crearArbolMorse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HashMap</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sz w:val="18"/>
          <w:szCs w:val="18"/>
          <w:rtl w:val="0"/>
        </w:rPr>
        <w:t xml:space="preserve"> mapa)</w:t>
      </w:r>
    </w:p>
    <w:p w:rsidR="00000000" w:rsidDel="00000000" w:rsidP="00000000" w:rsidRDefault="00000000" w:rsidRPr="00000000" w14:paraId="00000047">
      <w:pPr>
        <w:contextualSpacing w:val="0"/>
        <w:jc w:val="cente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8">
      <w:pPr>
        <w:numPr>
          <w:ilvl w:val="0"/>
          <w:numId w:val="4"/>
        </w:numPr>
        <w:ind w:left="720" w:hanging="360"/>
        <w:contextualSpacing w:val="1"/>
        <w:rPr>
          <w:sz w:val="18"/>
          <w:szCs w:val="18"/>
        </w:rPr>
      </w:pPr>
      <w:r w:rsidDel="00000000" w:rsidR="00000000" w:rsidRPr="00000000">
        <w:rPr>
          <w:sz w:val="18"/>
          <w:szCs w:val="18"/>
          <w:rtl w:val="0"/>
        </w:rPr>
        <w:t xml:space="preserve">Implementar la función codificarMorse que recibe una lista de códigos de morse (puntos y rayas) y el árbol de morse creado en el literal anterior. La función debe retornar la palabra que representan la secuencia de códigos de morse. Por ejemplo:</w:t>
      </w:r>
    </w:p>
    <w:p w:rsidR="00000000" w:rsidDel="00000000" w:rsidP="00000000" w:rsidRDefault="00000000" w:rsidRPr="00000000" w14:paraId="00000049">
      <w:pPr>
        <w:ind w:left="720" w:firstLine="0"/>
        <w:contextualSpacing w:val="0"/>
        <w:jc w:val="center"/>
        <w:rPr>
          <w:sz w:val="18"/>
          <w:szCs w:val="18"/>
        </w:rPr>
      </w:pPr>
      <w:r w:rsidDel="00000000" w:rsidR="00000000" w:rsidRPr="00000000">
        <w:rPr>
          <w:b w:val="1"/>
          <w:sz w:val="20"/>
          <w:szCs w:val="20"/>
          <w:rtl w:val="0"/>
        </w:rPr>
        <w:t xml:space="preserve">codificarMorse([“-”,“.”,“.”,“.”,“.”,“-”,“-”,“.”,“-”,“.”], arbolMorse) retorna “BA”</w:t>
      </w:r>
      <w:r w:rsidDel="00000000" w:rsidR="00000000" w:rsidRPr="00000000">
        <w:rPr>
          <w:rtl w:val="0"/>
        </w:rPr>
      </w:r>
    </w:p>
    <w:p w:rsidR="00000000" w:rsidDel="00000000" w:rsidP="00000000" w:rsidRDefault="00000000" w:rsidRPr="00000000" w14:paraId="0000004A">
      <w:pPr>
        <w:contextualSpacing w:val="0"/>
        <w:jc w:val="center"/>
        <w:rPr>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String codificarMorse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codigos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AB</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arbol)</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sz w:val="20"/>
          <w:szCs w:val="20"/>
        </w:rPr>
      </w:pPr>
      <w:r w:rsidDel="00000000" w:rsidR="00000000" w:rsidRPr="00000000">
        <w:rPr>
          <w:b w:val="1"/>
          <w:sz w:val="20"/>
          <w:szCs w:val="20"/>
          <w:rtl w:val="0"/>
        </w:rPr>
        <w:t xml:space="preserve">TEMA 4. (20 PUNTOS)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Iker Higuita es un estudiante politecnico que se encuentra cursando Futbol y al que no le agrada jugar de arquero. El sabe que cada vez que se juega un partido amistoso en clase, el 60% de las veces sus compañeros lo hacen tapar. La probabilidad de jugar un amistoso depende del profesor con el que entrenen ese dia. Cuando entrenan con el profesor principal tienen amistosos el 40% de las veces, mientras que cuando entrenan con el profesor suplente juegan la mitad de las veces. Además, el profesor principal suele enviar al profesor suplente el 20% de las clases de forma aleatoria.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En base a los datos descritos, Iker ha creado el árbol de probabilidades mostrado en la figura siguiente. Utilizando el </w:t>
      </w:r>
      <w:r w:rsidDel="00000000" w:rsidR="00000000" w:rsidRPr="00000000">
        <w:rPr>
          <w:sz w:val="18"/>
          <w:szCs w:val="18"/>
          <w:rtl w:val="0"/>
        </w:rPr>
        <w:t xml:space="preserve">árbol de probabilidades se puede conocer que la probabilidad de que Iker sea arquero en cualquier dia de clases es 25.2%, la cual está dada por la suma de todas las probabilidades de ser arquero (nodos arquero):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18"/>
          <w:szCs w:val="18"/>
        </w:rPr>
      </w:pPr>
      <w:r w:rsidDel="00000000" w:rsidR="00000000" w:rsidRPr="00000000">
        <w:rPr>
          <w:rtl w:val="0"/>
        </w:rPr>
      </w:r>
    </w:p>
    <w:p w:rsidR="00000000" w:rsidDel="00000000" w:rsidP="00000000" w:rsidRDefault="00000000" w:rsidRPr="00000000" w14:paraId="00000050">
      <w:pPr>
        <w:contextualSpacing w:val="0"/>
        <w:jc w:val="both"/>
        <w:rPr>
          <w:sz w:val="18"/>
          <w:szCs w:val="18"/>
        </w:rPr>
      </w:pPr>
      <w:r w:rsidDel="00000000" w:rsidR="00000000" w:rsidRPr="00000000">
        <w:rPr>
          <w:sz w:val="18"/>
          <w:szCs w:val="18"/>
          <w:rtl w:val="0"/>
        </w:rPr>
        <w:t xml:space="preserve"> </w:t>
        <w:tab/>
        <w:tab/>
        <w:tab/>
        <w:t xml:space="preserve">       nodo arquero     </w:t>
        <w:tab/>
        <w:t xml:space="preserve">     nodo arquero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 * 0.8 * 0.4 * 0.6       +        1*0.2*0.5 * 0.6       =   0.252</w:t>
      </w:r>
    </w:p>
    <w:p w:rsidR="00000000" w:rsidDel="00000000" w:rsidP="00000000" w:rsidRDefault="00000000" w:rsidRPr="00000000" w14:paraId="00000052">
      <w:pPr>
        <w:spacing w:after="200"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4948238" cy="222933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948238" cy="222933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contextualSpacing w:val="0"/>
        <w:rPr>
          <w:sz w:val="18"/>
          <w:szCs w:val="18"/>
        </w:rPr>
      </w:pPr>
      <w:r w:rsidDel="00000000" w:rsidR="00000000" w:rsidRPr="00000000">
        <w:rPr>
          <w:sz w:val="18"/>
          <w:szCs w:val="18"/>
          <w:rtl w:val="0"/>
        </w:rPr>
        <w:t xml:space="preserve">Con las siguientes definiciones del TDA Arbol y Nodo:</w:t>
      </w:r>
    </w:p>
    <w:tbl>
      <w:tblPr>
        <w:tblStyle w:val="Table5"/>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Nodo</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5">
            <w:pPr>
              <w:spacing w:line="240"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evento;</w:t>
            </w:r>
          </w:p>
          <w:p w:rsidR="00000000" w:rsidDel="00000000" w:rsidP="00000000" w:rsidRDefault="00000000" w:rsidRPr="00000000" w14:paraId="00000056">
            <w:pPr>
              <w:spacing w:line="240"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probabilidad;</w:t>
            </w:r>
          </w:p>
          <w:p w:rsidR="00000000" w:rsidDel="00000000" w:rsidP="00000000" w:rsidRDefault="00000000" w:rsidRPr="00000000" w14:paraId="00000057">
            <w:pPr>
              <w:spacing w:line="240"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Nodo</w:t>
            </w:r>
            <w:r w:rsidDel="00000000" w:rsidR="00000000" w:rsidRPr="00000000">
              <w:rPr>
                <w:rFonts w:ascii="Consolas" w:cs="Consolas" w:eastAsia="Consolas" w:hAnsi="Consolas"/>
                <w:color w:val="000000"/>
                <w:sz w:val="18"/>
                <w:szCs w:val="18"/>
                <w:rtl w:val="0"/>
              </w:rPr>
              <w:t xml:space="preserve"> izq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der;</w:t>
            </w:r>
          </w:p>
          <w:p w:rsidR="00000000" w:rsidDel="00000000" w:rsidP="00000000" w:rsidRDefault="00000000" w:rsidRPr="00000000" w14:paraId="00000058">
            <w:pPr>
              <w:spacing w:line="240" w:lineRule="auto"/>
              <w:contextualSpacing w:val="0"/>
              <w:rPr>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Arbol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A">
            <w:pPr>
              <w:spacing w:line="240"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Nodo</w:t>
            </w:r>
            <w:r w:rsidDel="00000000" w:rsidR="00000000" w:rsidRPr="00000000">
              <w:rPr>
                <w:rFonts w:ascii="Consolas" w:cs="Consolas" w:eastAsia="Consolas" w:hAnsi="Consolas"/>
                <w:color w:val="000000"/>
                <w:sz w:val="18"/>
                <w:szCs w:val="18"/>
                <w:rtl w:val="0"/>
              </w:rPr>
              <w:t xml:space="preserve"> raiz;</w:t>
            </w:r>
          </w:p>
          <w:p w:rsidR="00000000" w:rsidDel="00000000" w:rsidP="00000000" w:rsidRDefault="00000000" w:rsidRPr="00000000" w14:paraId="0000005B">
            <w:pPr>
              <w:spacing w:line="240" w:lineRule="auto"/>
              <w:contextualSpacing w:val="0"/>
              <w:rPr>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5C">
      <w:pPr>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5D">
      <w:pPr>
        <w:spacing w:line="240" w:lineRule="auto"/>
        <w:contextualSpacing w:val="0"/>
        <w:rPr>
          <w:sz w:val="18"/>
          <w:szCs w:val="18"/>
        </w:rPr>
      </w:pPr>
      <w:r w:rsidDel="00000000" w:rsidR="00000000" w:rsidRPr="00000000">
        <w:rPr>
          <w:sz w:val="18"/>
          <w:szCs w:val="18"/>
          <w:rtl w:val="0"/>
        </w:rPr>
        <w:t xml:space="preserve">Implemente el método estimarProbabilidad, que determina la probabilidad de que un evento suceda. Por ejemplo, estimarProbabilidad(“arquero”) retorna 0.252.</w:t>
      </w:r>
    </w:p>
    <w:p w:rsidR="00000000" w:rsidDel="00000000" w:rsidP="00000000" w:rsidRDefault="00000000" w:rsidRPr="00000000" w14:paraId="0000005E">
      <w:pPr>
        <w:contextualSpacing w:val="0"/>
        <w:rPr>
          <w:b w:val="1"/>
          <w:sz w:val="20"/>
          <w:szCs w:val="20"/>
        </w:rPr>
      </w:pPr>
      <w:r w:rsidDel="00000000" w:rsidR="00000000" w:rsidRPr="00000000">
        <w:rPr>
          <w:rtl w:val="0"/>
        </w:rPr>
      </w:r>
    </w:p>
    <w:p w:rsidR="00000000" w:rsidDel="00000000" w:rsidP="00000000" w:rsidRDefault="00000000" w:rsidRPr="00000000" w14:paraId="0000005F">
      <w:pPr>
        <w:contextualSpacing w:val="0"/>
        <w:rPr>
          <w:b w:val="1"/>
          <w:sz w:val="20"/>
          <w:szCs w:val="20"/>
        </w:rPr>
      </w:pPr>
      <w:r w:rsidDel="00000000" w:rsidR="00000000" w:rsidRPr="00000000">
        <w:rPr>
          <w:b w:val="1"/>
          <w:sz w:val="20"/>
          <w:szCs w:val="20"/>
          <w:rtl w:val="0"/>
        </w:rPr>
        <w:t xml:space="preserve">TEMA 5. (35 </w:t>
      </w:r>
      <w:r w:rsidDel="00000000" w:rsidR="00000000" w:rsidRPr="00000000">
        <w:rPr>
          <w:b w:val="1"/>
          <w:sz w:val="20"/>
          <w:szCs w:val="20"/>
          <w:rtl w:val="0"/>
        </w:rPr>
        <w:t xml:space="preserve">PUNTOS</w:t>
      </w:r>
      <w:r w:rsidDel="00000000" w:rsidR="00000000" w:rsidRPr="00000000">
        <w:rPr>
          <w:b w:val="1"/>
          <w:sz w:val="20"/>
          <w:szCs w:val="20"/>
          <w:rtl w:val="0"/>
        </w:rPr>
        <w:t xml:space="preserve">)</w:t>
      </w:r>
    </w:p>
    <w:p w:rsidR="00000000" w:rsidDel="00000000" w:rsidP="00000000" w:rsidRDefault="00000000" w:rsidRPr="00000000" w14:paraId="00000060">
      <w:pPr>
        <w:spacing w:line="240" w:lineRule="auto"/>
        <w:contextualSpacing w:val="0"/>
        <w:jc w:val="both"/>
        <w:rPr>
          <w:sz w:val="18"/>
          <w:szCs w:val="18"/>
        </w:rPr>
      </w:pPr>
      <w:r w:rsidDel="00000000" w:rsidR="00000000" w:rsidRPr="00000000">
        <w:rPr>
          <w:sz w:val="18"/>
          <w:szCs w:val="18"/>
          <w:rtl w:val="0"/>
        </w:rPr>
        <w:t xml:space="preserve">Se desea construir un hospital que dé cobertura a un grupo de poblados de similar número de habitantes de tal manera que todos los ciudadanos de los poblados lo puedan acceder, en promedio, lo más rápidamente posible. Por lo que, el lugar ideal para la construcción es el poblado que tenga la menor excentricidad dentro del grafo de poblaciones. </w:t>
      </w:r>
    </w:p>
    <w:p w:rsidR="00000000" w:rsidDel="00000000" w:rsidP="00000000" w:rsidRDefault="00000000" w:rsidRPr="00000000" w14:paraId="00000061">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62">
      <w:pPr>
        <w:spacing w:line="240" w:lineRule="auto"/>
        <w:contextualSpacing w:val="0"/>
        <w:jc w:val="both"/>
        <w:rPr>
          <w:sz w:val="18"/>
          <w:szCs w:val="18"/>
        </w:rPr>
      </w:pPr>
      <w:r w:rsidDel="00000000" w:rsidR="00000000" w:rsidRPr="00000000">
        <w:rPr>
          <w:sz w:val="18"/>
          <w:szCs w:val="18"/>
          <w:rtl w:val="0"/>
        </w:rPr>
        <w:t xml:space="preserve">La excentricidad de un vértice </w:t>
      </w:r>
      <w:r w:rsidDel="00000000" w:rsidR="00000000" w:rsidRPr="00000000">
        <w:rPr>
          <w:b w:val="1"/>
          <w:i w:val="1"/>
          <w:sz w:val="18"/>
          <w:szCs w:val="18"/>
          <w:rtl w:val="0"/>
        </w:rPr>
        <w:t xml:space="preserve">v </w:t>
      </w:r>
      <w:r w:rsidDel="00000000" w:rsidR="00000000" w:rsidRPr="00000000">
        <w:rPr>
          <w:sz w:val="18"/>
          <w:szCs w:val="18"/>
          <w:rtl w:val="0"/>
        </w:rPr>
        <w:t xml:space="preserve">se define como la distancia de </w:t>
      </w:r>
      <w:r w:rsidDel="00000000" w:rsidR="00000000" w:rsidRPr="00000000">
        <w:rPr>
          <w:b w:val="1"/>
          <w:i w:val="1"/>
          <w:sz w:val="18"/>
          <w:szCs w:val="18"/>
          <w:rtl w:val="0"/>
        </w:rPr>
        <w:t xml:space="preserve">v </w:t>
      </w:r>
      <w:r w:rsidDel="00000000" w:rsidR="00000000" w:rsidRPr="00000000">
        <w:rPr>
          <w:sz w:val="18"/>
          <w:szCs w:val="18"/>
          <w:rtl w:val="0"/>
        </w:rPr>
        <w:t xml:space="preserve">al vértice más lejano, considerando solamente los caminos óptimos entre cada par de vértices. Por ejemplo, para el grafo de la figura, los caminos óptimos desde el poblado P</w:t>
      </w:r>
      <w:r w:rsidDel="00000000" w:rsidR="00000000" w:rsidRPr="00000000">
        <w:rPr>
          <w:sz w:val="18"/>
          <w:szCs w:val="18"/>
          <w:vertAlign w:val="subscript"/>
          <w:rtl w:val="0"/>
        </w:rPr>
        <w:t xml:space="preserve">1</w:t>
      </w:r>
      <w:r w:rsidDel="00000000" w:rsidR="00000000" w:rsidRPr="00000000">
        <w:rPr>
          <w:sz w:val="18"/>
          <w:szCs w:val="18"/>
          <w:rtl w:val="0"/>
        </w:rPr>
        <w:t xml:space="preserve"> a los demás poblados son:  P</w:t>
      </w:r>
      <w:r w:rsidDel="00000000" w:rsidR="00000000" w:rsidRPr="00000000">
        <w:rPr>
          <w:sz w:val="18"/>
          <w:szCs w:val="18"/>
          <w:vertAlign w:val="subscript"/>
          <w:rtl w:val="0"/>
        </w:rPr>
        <w:t xml:space="preserve">2</w:t>
      </w:r>
      <w:r w:rsidDel="00000000" w:rsidR="00000000" w:rsidRPr="00000000">
        <w:rPr>
          <w:sz w:val="18"/>
          <w:szCs w:val="18"/>
          <w:rtl w:val="0"/>
        </w:rPr>
        <w:t xml:space="preserve"> </w:t>
      </w:r>
      <w:r w:rsidDel="00000000" w:rsidR="00000000" w:rsidRPr="00000000">
        <w:rPr>
          <w:sz w:val="18"/>
          <w:szCs w:val="18"/>
          <w:rtl w:val="0"/>
        </w:rPr>
        <w:t xml:space="preserve">- 18, P</w:t>
      </w:r>
      <w:r w:rsidDel="00000000" w:rsidR="00000000" w:rsidRPr="00000000">
        <w:rPr>
          <w:sz w:val="18"/>
          <w:szCs w:val="18"/>
          <w:vertAlign w:val="subscript"/>
          <w:rtl w:val="0"/>
        </w:rPr>
        <w:t xml:space="preserve">3</w:t>
      </w:r>
      <w:r w:rsidDel="00000000" w:rsidR="00000000" w:rsidRPr="00000000">
        <w:rPr>
          <w:sz w:val="18"/>
          <w:szCs w:val="18"/>
          <w:rtl w:val="0"/>
        </w:rPr>
        <w:t xml:space="preserve"> -24, P</w:t>
      </w:r>
      <w:r w:rsidDel="00000000" w:rsidR="00000000" w:rsidRPr="00000000">
        <w:rPr>
          <w:sz w:val="18"/>
          <w:szCs w:val="18"/>
          <w:vertAlign w:val="subscript"/>
          <w:rtl w:val="0"/>
        </w:rPr>
        <w:t xml:space="preserve">4</w:t>
      </w:r>
      <w:r w:rsidDel="00000000" w:rsidR="00000000" w:rsidRPr="00000000">
        <w:rPr>
          <w:sz w:val="18"/>
          <w:szCs w:val="18"/>
          <w:rtl w:val="0"/>
        </w:rPr>
        <w:t xml:space="preserve"> - 31, P</w:t>
      </w:r>
      <w:r w:rsidDel="00000000" w:rsidR="00000000" w:rsidRPr="00000000">
        <w:rPr>
          <w:sz w:val="18"/>
          <w:szCs w:val="18"/>
          <w:vertAlign w:val="subscript"/>
          <w:rtl w:val="0"/>
        </w:rPr>
        <w:t xml:space="preserve">5</w:t>
      </w:r>
      <w:r w:rsidDel="00000000" w:rsidR="00000000" w:rsidRPr="00000000">
        <w:rPr>
          <w:sz w:val="18"/>
          <w:szCs w:val="18"/>
          <w:rtl w:val="0"/>
        </w:rPr>
        <w:t xml:space="preserve"> - 28. Por lo tanto, la excentricidad  de P1 es 31 (el mayor de los caminos óptimos). Si se calcula la excentricidad para cada vértice del grafo se obtienen los siguientes valores:</w:t>
      </w:r>
    </w:p>
    <w:p w:rsidR="00000000" w:rsidDel="00000000" w:rsidP="00000000" w:rsidRDefault="00000000" w:rsidRPr="00000000" w14:paraId="00000063">
      <w:pPr>
        <w:spacing w:line="240" w:lineRule="auto"/>
        <w:contextualSpacing w:val="0"/>
        <w:jc w:val="both"/>
        <w:rPr>
          <w:sz w:val="18"/>
          <w:szCs w:val="18"/>
        </w:rPr>
      </w:pPr>
      <w:r w:rsidDel="00000000" w:rsidR="00000000" w:rsidRPr="00000000">
        <w:rPr>
          <w:rtl w:val="0"/>
        </w:rPr>
      </w:r>
    </w:p>
    <w:tbl>
      <w:tblPr>
        <w:tblStyle w:val="Table6"/>
        <w:tblW w:w="78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1005"/>
        <w:gridCol w:w="1410"/>
        <w:tblGridChange w:id="0">
          <w:tblGrid>
            <w:gridCol w:w="5460"/>
            <w:gridCol w:w="1005"/>
            <w:gridCol w:w="1410"/>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638175</wp:posOffset>
                  </wp:positionH>
                  <wp:positionV relativeFrom="paragraph">
                    <wp:posOffset>-38099</wp:posOffset>
                  </wp:positionV>
                  <wp:extent cx="2499312" cy="1700213"/>
                  <wp:effectExtent b="0" l="0" r="0" t="0"/>
                  <wp:wrapSquare wrapText="bothSides" distB="0" distT="0" distL="0" distR="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499312" cy="170021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contextualSpacing w:val="0"/>
              <w:jc w:val="center"/>
              <w:rPr>
                <w:sz w:val="18"/>
                <w:szCs w:val="18"/>
              </w:rPr>
            </w:pPr>
            <w:r w:rsidDel="00000000" w:rsidR="00000000" w:rsidRPr="00000000">
              <w:rPr>
                <w:sz w:val="18"/>
                <w:szCs w:val="18"/>
                <w:rtl w:val="0"/>
              </w:rPr>
              <w:t xml:space="preserve">Vértice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contextualSpacing w:val="0"/>
              <w:jc w:val="center"/>
              <w:rPr>
                <w:sz w:val="18"/>
                <w:szCs w:val="18"/>
              </w:rPr>
            </w:pPr>
            <w:r w:rsidDel="00000000" w:rsidR="00000000" w:rsidRPr="00000000">
              <w:rPr>
                <w:sz w:val="18"/>
                <w:szCs w:val="18"/>
                <w:rtl w:val="0"/>
              </w:rPr>
              <w:t xml:space="preserve">Excentricidad</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sz w:val="18"/>
                <w:szCs w:val="18"/>
              </w:rPr>
            </w:pPr>
            <w:r w:rsidDel="00000000" w:rsidR="00000000" w:rsidRPr="00000000">
              <w:rPr>
                <w:sz w:val="18"/>
                <w:szCs w:val="18"/>
                <w:rtl w:val="0"/>
              </w:rPr>
              <w:t xml:space="preserve">P</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contextualSpacing w:val="0"/>
              <w:jc w:val="center"/>
              <w:rPr>
                <w:sz w:val="18"/>
                <w:szCs w:val="18"/>
              </w:rPr>
            </w:pPr>
            <w:r w:rsidDel="00000000" w:rsidR="00000000" w:rsidRPr="00000000">
              <w:rPr>
                <w:sz w:val="18"/>
                <w:szCs w:val="18"/>
                <w:rtl w:val="0"/>
              </w:rPr>
              <w:t xml:space="preserve">31</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sz w:val="18"/>
                <w:szCs w:val="18"/>
              </w:rPr>
            </w:pPr>
            <w:r w:rsidDel="00000000" w:rsidR="00000000" w:rsidRPr="00000000">
              <w:rPr>
                <w:sz w:val="18"/>
                <w:szCs w:val="18"/>
                <w:rtl w:val="0"/>
              </w:rPr>
              <w:t xml:space="preserve">P</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21</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sz w:val="18"/>
                <w:szCs w:val="18"/>
              </w:rPr>
            </w:pPr>
            <w:r w:rsidDel="00000000" w:rsidR="00000000" w:rsidRPr="00000000">
              <w:rPr>
                <w:sz w:val="18"/>
                <w:szCs w:val="18"/>
                <w:rtl w:val="0"/>
              </w:rPr>
              <w:t xml:space="preserve">P</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34</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sz w:val="18"/>
                <w:szCs w:val="18"/>
              </w:rPr>
            </w:pPr>
            <w:r w:rsidDel="00000000" w:rsidR="00000000" w:rsidRPr="00000000">
              <w:rPr>
                <w:sz w:val="18"/>
                <w:szCs w:val="18"/>
                <w:rtl w:val="0"/>
              </w:rPr>
              <w:t xml:space="preserve">P</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31</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sz w:val="18"/>
                <w:szCs w:val="18"/>
              </w:rPr>
            </w:pPr>
            <w:r w:rsidDel="00000000" w:rsidR="00000000" w:rsidRPr="00000000">
              <w:rPr>
                <w:sz w:val="18"/>
                <w:szCs w:val="18"/>
                <w:rtl w:val="0"/>
              </w:rPr>
              <w:t xml:space="preserve">P</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28</w:t>
            </w:r>
          </w:p>
        </w:tc>
      </w:tr>
    </w:tbl>
    <w:p w:rsidR="00000000" w:rsidDel="00000000" w:rsidP="00000000" w:rsidRDefault="00000000" w:rsidRPr="00000000" w14:paraId="00000076">
      <w:pPr>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77">
      <w:pPr>
        <w:spacing w:line="240" w:lineRule="auto"/>
        <w:contextualSpacing w:val="0"/>
        <w:jc w:val="both"/>
        <w:rPr>
          <w:sz w:val="18"/>
          <w:szCs w:val="18"/>
        </w:rPr>
      </w:pPr>
      <w:r w:rsidDel="00000000" w:rsidR="00000000" w:rsidRPr="00000000">
        <w:rPr>
          <w:sz w:val="18"/>
          <w:szCs w:val="18"/>
          <w:rtl w:val="0"/>
        </w:rPr>
        <w:t xml:space="preserve">El vértice con menor excentricidad es P</w:t>
      </w:r>
      <w:r w:rsidDel="00000000" w:rsidR="00000000" w:rsidRPr="00000000">
        <w:rPr>
          <w:sz w:val="18"/>
          <w:szCs w:val="18"/>
          <w:vertAlign w:val="subscript"/>
          <w:rtl w:val="0"/>
        </w:rPr>
        <w:t xml:space="preserve">2</w:t>
      </w:r>
      <w:r w:rsidDel="00000000" w:rsidR="00000000" w:rsidRPr="00000000">
        <w:rPr>
          <w:sz w:val="18"/>
          <w:szCs w:val="18"/>
          <w:rtl w:val="0"/>
        </w:rPr>
        <w:t xml:space="preserve"> con valor 21. Por lo tanto, si se construye el hospital en el poblado P</w:t>
      </w:r>
      <w:r w:rsidDel="00000000" w:rsidR="00000000" w:rsidRPr="00000000">
        <w:rPr>
          <w:sz w:val="18"/>
          <w:szCs w:val="18"/>
          <w:vertAlign w:val="subscript"/>
          <w:rtl w:val="0"/>
        </w:rPr>
        <w:t xml:space="preserve">2</w:t>
      </w:r>
      <w:r w:rsidDel="00000000" w:rsidR="00000000" w:rsidRPr="00000000">
        <w:rPr>
          <w:sz w:val="18"/>
          <w:szCs w:val="18"/>
          <w:rtl w:val="0"/>
        </w:rPr>
        <w:t xml:space="preserve"> se puede asegurar que todos los ciudadanos de los poblados lo puedan acceder viajando a lo mucho 21 kilómetros.</w:t>
      </w:r>
    </w:p>
    <w:p w:rsidR="00000000" w:rsidDel="00000000" w:rsidP="00000000" w:rsidRDefault="00000000" w:rsidRPr="00000000" w14:paraId="00000078">
      <w:pPr>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79">
      <w:pPr>
        <w:spacing w:line="240" w:lineRule="auto"/>
        <w:contextualSpacing w:val="0"/>
        <w:rPr>
          <w:sz w:val="18"/>
          <w:szCs w:val="18"/>
        </w:rPr>
      </w:pPr>
      <w:r w:rsidDel="00000000" w:rsidR="00000000" w:rsidRPr="00000000">
        <w:rPr>
          <w:sz w:val="18"/>
          <w:szCs w:val="18"/>
          <w:rtl w:val="0"/>
        </w:rPr>
        <w:t xml:space="preserve">Implementar en el TDA Grafo:</w:t>
      </w:r>
    </w:p>
    <w:p w:rsidR="00000000" w:rsidDel="00000000" w:rsidP="00000000" w:rsidRDefault="00000000" w:rsidRPr="00000000" w14:paraId="0000007A">
      <w:pPr>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7B">
      <w:pPr>
        <w:numPr>
          <w:ilvl w:val="0"/>
          <w:numId w:val="12"/>
        </w:numPr>
        <w:spacing w:line="240" w:lineRule="auto"/>
        <w:ind w:left="720" w:hanging="360"/>
        <w:contextualSpacing w:val="1"/>
        <w:jc w:val="both"/>
        <w:rPr>
          <w:sz w:val="18"/>
          <w:szCs w:val="18"/>
          <w:u w:val="none"/>
        </w:rPr>
      </w:pPr>
      <w:r w:rsidDel="00000000" w:rsidR="00000000" w:rsidRPr="00000000">
        <w:rPr>
          <w:sz w:val="18"/>
          <w:szCs w:val="18"/>
          <w:rtl w:val="0"/>
        </w:rPr>
        <w:t xml:space="preserve">método estático: Grafo &lt;Poblado&gt; crearGrafo(List &lt;Poblado&gt; poblados), que retorna un grafo a partir de una lista de poblados. Cada TDA poblado contiene un id, un nombre y la función distanciaCarretera* que retorna la distancia de la carretera que conecta directamente un poblado con otro, en caso de no existir carretera directa la función distanciaCarretera retorna -1. El Grafo se puede representar con Lista de adyacencia o Matriz de adyacencia, en ambos casos los poblados deben tener el mismo orden de la lista que se recibe como parámetro.</w:t>
      </w:r>
    </w:p>
    <w:p w:rsidR="00000000" w:rsidDel="00000000" w:rsidP="00000000" w:rsidRDefault="00000000" w:rsidRPr="00000000" w14:paraId="0000007C">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7D">
      <w:pPr>
        <w:spacing w:line="240" w:lineRule="auto"/>
        <w:ind w:firstLine="720"/>
        <w:contextualSpacing w:val="0"/>
        <w:jc w:val="both"/>
        <w:rPr>
          <w:sz w:val="18"/>
          <w:szCs w:val="18"/>
        </w:rPr>
      </w:pPr>
      <w:r w:rsidDel="00000000" w:rsidR="00000000" w:rsidRPr="00000000">
        <w:rPr>
          <w:sz w:val="18"/>
          <w:szCs w:val="18"/>
          <w:rtl w:val="0"/>
        </w:rPr>
        <w:t xml:space="preserve">*int distanciaCarretera(Poblado p) -&gt; función existente en el TDA Poblado.</w:t>
      </w:r>
    </w:p>
    <w:p w:rsidR="00000000" w:rsidDel="00000000" w:rsidP="00000000" w:rsidRDefault="00000000" w:rsidRPr="00000000" w14:paraId="0000007E">
      <w:pPr>
        <w:spacing w:line="240" w:lineRule="auto"/>
        <w:contextualSpacing w:val="0"/>
        <w:jc w:val="left"/>
        <w:rPr>
          <w:sz w:val="18"/>
          <w:szCs w:val="18"/>
        </w:rPr>
      </w:pPr>
      <w:r w:rsidDel="00000000" w:rsidR="00000000" w:rsidRPr="00000000">
        <w:rPr>
          <w:rtl w:val="0"/>
        </w:rPr>
      </w:r>
    </w:p>
    <w:p w:rsidR="00000000" w:rsidDel="00000000" w:rsidP="00000000" w:rsidRDefault="00000000" w:rsidRPr="00000000" w14:paraId="0000007F">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80">
      <w:pPr>
        <w:numPr>
          <w:ilvl w:val="0"/>
          <w:numId w:val="7"/>
        </w:numPr>
        <w:spacing w:line="240" w:lineRule="auto"/>
        <w:ind w:left="720" w:hanging="360"/>
        <w:contextualSpacing w:val="1"/>
        <w:jc w:val="both"/>
        <w:rPr>
          <w:sz w:val="18"/>
          <w:szCs w:val="18"/>
          <w:u w:val="none"/>
        </w:rPr>
      </w:pPr>
      <w:r w:rsidDel="00000000" w:rsidR="00000000" w:rsidRPr="00000000">
        <w:rPr>
          <w:sz w:val="18"/>
          <w:szCs w:val="18"/>
          <w:rtl w:val="0"/>
        </w:rPr>
        <w:t xml:space="preserve">List&lt;Integer&gt; caminosOptimos (Poblado p) retorna una lista de distancias de los caminos óptimos desde el poblado p a todos los poblados del Grafo (Se asume que el Grafo es conexo).</w:t>
      </w:r>
    </w:p>
    <w:p w:rsidR="00000000" w:rsidDel="00000000" w:rsidP="00000000" w:rsidRDefault="00000000" w:rsidRPr="00000000" w14:paraId="00000081">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82">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int excentricidad (</w:t>
      </w:r>
      <w:r w:rsidDel="00000000" w:rsidR="00000000" w:rsidRPr="00000000">
        <w:rPr>
          <w:sz w:val="18"/>
          <w:szCs w:val="18"/>
          <w:rtl w:val="0"/>
        </w:rPr>
        <w:t xml:space="preserve">Poblado p</w:t>
      </w:r>
      <w:r w:rsidDel="00000000" w:rsidR="00000000" w:rsidRPr="00000000">
        <w:rPr>
          <w:sz w:val="18"/>
          <w:szCs w:val="18"/>
          <w:rtl w:val="0"/>
        </w:rPr>
        <w:t xml:space="preserve">) retorna el valor de la excentricidad del poblado p.</w:t>
      </w:r>
    </w:p>
    <w:p w:rsidR="00000000" w:rsidDel="00000000" w:rsidP="00000000" w:rsidRDefault="00000000" w:rsidRPr="00000000" w14:paraId="00000083">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84">
      <w:pPr>
        <w:numPr>
          <w:ilvl w:val="0"/>
          <w:numId w:val="10"/>
        </w:numPr>
        <w:spacing w:line="240" w:lineRule="auto"/>
        <w:ind w:left="720" w:hanging="360"/>
        <w:contextualSpacing w:val="1"/>
        <w:jc w:val="both"/>
        <w:rPr>
          <w:sz w:val="18"/>
          <w:szCs w:val="18"/>
          <w:u w:val="none"/>
        </w:rPr>
      </w:pPr>
      <w:r w:rsidDel="00000000" w:rsidR="00000000" w:rsidRPr="00000000">
        <w:rPr>
          <w:sz w:val="18"/>
          <w:szCs w:val="18"/>
          <w:rtl w:val="0"/>
        </w:rPr>
        <w:t xml:space="preserve">String ubicacionIdeal() retorna el nombre del poblado en donde se debería ubicar al hospital, según las consideraciones antes descritas.</w:t>
      </w:r>
    </w:p>
    <w:p w:rsidR="00000000" w:rsidDel="00000000" w:rsidP="00000000" w:rsidRDefault="00000000" w:rsidRPr="00000000" w14:paraId="00000085">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86">
      <w:pPr>
        <w:numPr>
          <w:ilvl w:val="0"/>
          <w:numId w:val="8"/>
        </w:numPr>
        <w:spacing w:line="240" w:lineRule="auto"/>
        <w:ind w:left="720" w:hanging="360"/>
        <w:contextualSpacing w:val="1"/>
        <w:jc w:val="both"/>
        <w:rPr>
          <w:sz w:val="18"/>
          <w:szCs w:val="18"/>
          <w:u w:val="none"/>
        </w:rPr>
      </w:pPr>
      <w:r w:rsidDel="00000000" w:rsidR="00000000" w:rsidRPr="00000000">
        <w:rPr>
          <w:sz w:val="18"/>
          <w:szCs w:val="18"/>
          <w:rtl w:val="0"/>
        </w:rPr>
        <w:t xml:space="preserve">Escribir un programa Main que a partir de una lista de ciudades imprima en pantalla:</w:t>
      </w:r>
    </w:p>
    <w:p w:rsidR="00000000" w:rsidDel="00000000" w:rsidP="00000000" w:rsidRDefault="00000000" w:rsidRPr="00000000" w14:paraId="00000087">
      <w:pPr>
        <w:spacing w:line="240" w:lineRule="auto"/>
        <w:ind w:firstLine="720"/>
        <w:contextualSpacing w:val="0"/>
        <w:jc w:val="both"/>
        <w:rPr>
          <w:sz w:val="18"/>
          <w:szCs w:val="18"/>
        </w:rPr>
      </w:pPr>
      <w:r w:rsidDel="00000000" w:rsidR="00000000" w:rsidRPr="00000000">
        <w:rPr>
          <w:sz w:val="18"/>
          <w:szCs w:val="18"/>
          <w:rtl w:val="0"/>
        </w:rPr>
        <w:t xml:space="preserve">Cuál es la ciudad ideal para construir un hospital.</w:t>
      </w:r>
    </w:p>
    <w:p w:rsidR="00000000" w:rsidDel="00000000" w:rsidP="00000000" w:rsidRDefault="00000000" w:rsidRPr="00000000" w14:paraId="00000088">
      <w:pPr>
        <w:spacing w:line="240" w:lineRule="auto"/>
        <w:ind w:left="720" w:firstLine="0"/>
        <w:contextualSpacing w:val="0"/>
        <w:jc w:val="both"/>
        <w:rPr>
          <w:rFonts w:ascii="Consolas" w:cs="Consolas" w:eastAsia="Consolas" w:hAnsi="Consolas"/>
          <w:sz w:val="16"/>
          <w:szCs w:val="16"/>
        </w:rPr>
      </w:pPr>
      <w:r w:rsidDel="00000000" w:rsidR="00000000" w:rsidRPr="00000000">
        <w:rPr>
          <w:sz w:val="18"/>
          <w:szCs w:val="18"/>
          <w:rtl w:val="0"/>
        </w:rPr>
        <w:t xml:space="preserve">Desde qué poblado se debe viajar la mayor distancia para llegar al hospital.</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