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2"/>
      </w:tblGrid>
      <w:tr w:rsidR="004A73D2" w14:paraId="02DA1723" w14:textId="77777777" w:rsidTr="005600A6">
        <w:tc>
          <w:tcPr>
            <w:tcW w:w="11272" w:type="dxa"/>
            <w:tcMar>
              <w:top w:w="113" w:type="dxa"/>
              <w:bottom w:w="113" w:type="dxa"/>
              <w:right w:w="57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"/>
              <w:gridCol w:w="8222"/>
              <w:gridCol w:w="2410"/>
            </w:tblGrid>
            <w:tr w:rsidR="004A73D2" w:rsidRPr="004A73D2" w14:paraId="2A6A9040" w14:textId="77777777" w:rsidTr="00A73465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</w:tcPr>
                <w:p w14:paraId="7B84A2E8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4A73D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4A73D2" w:rsidRPr="004A73D2" w14:paraId="6C900E06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2CA55D" w14:textId="77777777" w:rsidR="004A73D2" w:rsidRPr="004A73D2" w:rsidRDefault="004A73D2" w:rsidP="004A73D2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CD0D0E1" w14:textId="5DEE46C1" w:rsidR="004A73D2" w:rsidRPr="004A73D2" w:rsidRDefault="004A73D2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4A73D2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รับเงินจ่ายคืน 0.5% ของทุนประกันภัย ตั้งแต่สิ้นปีกรมธรรม์ที่ 1 ถึง – ปีกรมธรรม์ที่คร</w:t>
                  </w:r>
                  <w:r w:rsidRPr="004A73D2">
                    <w:rPr>
                      <w:rFonts w:ascii="Noto Sans Thai" w:hAnsi="Noto Sans Thai" w:cs="Noto Sans Thai"/>
                      <w:spacing w:val="32"/>
                      <w:kern w:val="0"/>
                      <w:sz w:val="24"/>
                      <w:szCs w:val="24"/>
                      <w:cs/>
                    </w:rPr>
                    <w:t>บ</w:t>
                  </w:r>
                </w:p>
              </w:tc>
              <w:tc>
                <w:tcPr>
                  <w:tcW w:w="2410" w:type="dxa"/>
                  <w:tcMar>
                    <w:left w:w="0" w:type="dxa"/>
                    <w:right w:w="113" w:type="dxa"/>
                  </w:tcMar>
                  <w:vAlign w:val="center"/>
                </w:tcPr>
                <w:p w14:paraId="61EA1763" w14:textId="77777777" w:rsidR="004A73D2" w:rsidRPr="004A73D2" w:rsidRDefault="004A73D2" w:rsidP="004A73D2">
                  <w:pPr>
                    <w:jc w:val="right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4A73D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[140001] บาท</w:t>
                  </w:r>
                </w:p>
              </w:tc>
            </w:tr>
            <w:tr w:rsidR="004A73D2" w:rsidRPr="004A73D2" w14:paraId="0C13F1E0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6AE5FD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7505F75E" w14:textId="507A8601" w:rsidR="004A73D2" w:rsidRPr="004A73D2" w:rsidRDefault="004A73D2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อายุ 59 ปี</w:t>
                  </w:r>
                </w:p>
              </w:tc>
              <w:tc>
                <w:tcPr>
                  <w:tcW w:w="2410" w:type="dxa"/>
                  <w:tcMar>
                    <w:left w:w="0" w:type="dxa"/>
                    <w:right w:w="113" w:type="dxa"/>
                  </w:tcMar>
                  <w:vAlign w:val="center"/>
                </w:tcPr>
                <w:p w14:paraId="00EFD6E6" w14:textId="77777777" w:rsidR="004A73D2" w:rsidRPr="004A73D2" w:rsidRDefault="004A73D2" w:rsidP="004A73D2">
                  <w:pPr>
                    <w:jc w:val="right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</w:p>
              </w:tc>
            </w:tr>
            <w:tr w:rsidR="004A73D2" w:rsidRPr="004A73D2" w14:paraId="52537981" w14:textId="77777777" w:rsidTr="00A73465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D76ECF2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66CE7FE" w14:textId="5127BFAF" w:rsidR="004A73D2" w:rsidRPr="004A73D2" w:rsidRDefault="004A73D2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4A73D2">
                    <w:rPr>
                      <w:rFonts w:ascii="Noto Sans Thai" w:hAnsi="Noto Sans Thai" w:cs="Noto Sans Thai"/>
                      <w:spacing w:val="4"/>
                      <w:kern w:val="0"/>
                      <w:sz w:val="24"/>
                      <w:szCs w:val="24"/>
                      <w:cs/>
                    </w:rPr>
                    <w:t>รับเงินครบกำหนดสัญญา 100% ของทุนประกันภัย หรือจำนวนเบี้ยประกันภัยของแบบ</w:t>
                  </w:r>
                  <w:r w:rsidRPr="004A73D2">
                    <w:rPr>
                      <w:rFonts w:ascii="Noto Sans Thai" w:hAnsi="Noto Sans Thai" w:cs="Noto Sans Thai" w:hint="cs"/>
                      <w:spacing w:val="-3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  <w:tc>
                <w:tcPr>
                  <w:tcW w:w="2410" w:type="dxa"/>
                  <w:tcMar>
                    <w:left w:w="0" w:type="dxa"/>
                  </w:tcMar>
                  <w:vAlign w:val="center"/>
                </w:tcPr>
                <w:p w14:paraId="1B0CBA4A" w14:textId="77777777" w:rsidR="004A73D2" w:rsidRPr="004A73D2" w:rsidRDefault="004A73D2" w:rsidP="004A73D2">
                  <w:pPr>
                    <w:jc w:val="right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4A73D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[140002] บาท</w:t>
                  </w:r>
                </w:p>
              </w:tc>
            </w:tr>
            <w:tr w:rsidR="004A73D2" w:rsidRPr="004A73D2" w14:paraId="768E4251" w14:textId="77777777" w:rsidTr="00A73465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EBF124F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32E39C9" w14:textId="3E756A21" w:rsidR="004A73D2" w:rsidRPr="004A73D2" w:rsidRDefault="004A73D2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9B0FF9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 xml:space="preserve">แบบประกัน </w:t>
                  </w:r>
                  <w:r w:rsidR="009B0FF9" w:rsidRPr="009B0FF9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 xml:space="preserve">คุ้มเกษียณ </w:t>
                  </w:r>
                  <w:r w:rsidR="009B0FF9" w:rsidRPr="009B0FF9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</w:rPr>
                    <w:t>60/60</w:t>
                  </w:r>
                  <w:r w:rsidRPr="009B0FF9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 xml:space="preserve"> ที่บริษัท</w:t>
                  </w:r>
                  <w:r w:rsidRPr="009B0FF9">
                    <w:rPr>
                      <w:rFonts w:ascii="Noto Sans Thai" w:hAnsi="Noto Sans Thai" w:cs="Noto Sans Thai"/>
                      <w:w w:val="98"/>
                      <w:sz w:val="24"/>
                      <w:szCs w:val="24"/>
                      <w:cs/>
                    </w:rPr>
                    <w:t>ได้รับชำระมาแล้วทั้งหมด หักด้วยจำนวนเงินจ่ายคืน</w:t>
                  </w:r>
                  <w:r w:rsidRPr="009B0FF9">
                    <w:rPr>
                      <w:rFonts w:ascii="Noto Sans Thai" w:hAnsi="Noto Sans Thai" w:cs="Noto Sans Thai" w:hint="cs"/>
                      <w:spacing w:val="12"/>
                      <w:w w:val="98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  <w:tc>
                <w:tcPr>
                  <w:tcW w:w="2410" w:type="dxa"/>
                  <w:tcMar>
                    <w:left w:w="0" w:type="dxa"/>
                  </w:tcMar>
                  <w:vAlign w:val="center"/>
                </w:tcPr>
                <w:p w14:paraId="4F6BD319" w14:textId="77777777" w:rsidR="004A73D2" w:rsidRPr="004A73D2" w:rsidRDefault="004A73D2" w:rsidP="004A73D2">
                  <w:pPr>
                    <w:jc w:val="right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</w:p>
              </w:tc>
            </w:tr>
            <w:tr w:rsidR="004A73D2" w:rsidRPr="004A73D2" w14:paraId="1D006F1D" w14:textId="77777777" w:rsidTr="00A73465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C303D49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22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1ABD743" w14:textId="482100BA" w:rsidR="004A73D2" w:rsidRPr="004A73D2" w:rsidRDefault="004A73D2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รายงวดที่บริษัทได้จ่ายแล้วทั้งหมด แล้วแต่จำนวนใดมากกว่า*</w:t>
                  </w:r>
                </w:p>
              </w:tc>
              <w:tc>
                <w:tcPr>
                  <w:tcW w:w="2410" w:type="dxa"/>
                  <w:tcMar>
                    <w:left w:w="0" w:type="dxa"/>
                  </w:tcMar>
                  <w:vAlign w:val="center"/>
                </w:tcPr>
                <w:p w14:paraId="286DF298" w14:textId="77777777" w:rsidR="004A73D2" w:rsidRPr="004A73D2" w:rsidRDefault="004A73D2" w:rsidP="004A73D2">
                  <w:pPr>
                    <w:jc w:val="right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</w:p>
              </w:tc>
            </w:tr>
          </w:tbl>
          <w:p w14:paraId="20BABC41" w14:textId="77777777" w:rsidR="004A73D2" w:rsidRPr="004A73D2" w:rsidRDefault="004A73D2" w:rsidP="00B479D1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4"/>
              <w:gridCol w:w="10630"/>
            </w:tblGrid>
            <w:tr w:rsidR="004A73D2" w:rsidRPr="004A73D2" w14:paraId="2A78E5CE" w14:textId="77777777" w:rsidTr="00A73465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D081776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ความคุ้มครองตามกรมธรรม์ประกันภัย</w:t>
                  </w:r>
                </w:p>
              </w:tc>
            </w:tr>
            <w:tr w:rsidR="004A73D2" w:rsidRPr="004A73D2" w14:paraId="6B9A8BEC" w14:textId="77777777" w:rsidTr="00A73465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B14E4CD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4A73D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กรณีเสียชีวิต</w:t>
                  </w:r>
                </w:p>
              </w:tc>
            </w:tr>
            <w:tr w:rsidR="004A73D2" w:rsidRPr="004A73D2" w14:paraId="09FE4AB7" w14:textId="77777777" w:rsidTr="00A73465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2F6DBE4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0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35E76BE" w14:textId="4E345732" w:rsidR="004A73D2" w:rsidRPr="004A73D2" w:rsidRDefault="004A73D2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ถ้าผู้เอาประกันภัยเสียชีวิตภายในระยะเวลาเอาประกันภัย บริษัทจะจ่ายเงินให้แก่ผู้รับประโยชน์ 100% ของทุนประกันภั</w:t>
                  </w:r>
                  <w:r w:rsidRPr="004A73D2">
                    <w:rPr>
                      <w:rFonts w:ascii="Noto Sans Thai" w:hAnsi="Noto Sans Thai" w:cs="Noto Sans Thai"/>
                      <w:spacing w:val="28"/>
                      <w:w w:val="98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</w:tc>
            </w:tr>
            <w:tr w:rsidR="004A73D2" w:rsidRPr="004A73D2" w14:paraId="3B43C7AC" w14:textId="77777777" w:rsidTr="00A73465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B851356" w14:textId="6AE57E42" w:rsidR="004A73D2" w:rsidRPr="004A73D2" w:rsidRDefault="004A73D2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spacing w:val="1"/>
                      <w:w w:val="99"/>
                      <w:kern w:val="0"/>
                      <w:sz w:val="24"/>
                      <w:szCs w:val="24"/>
                      <w:cs/>
                    </w:rPr>
                    <w:t>หรือมูลค่าเวนคืนตามตารางมูลค่ากรมธรรม์ประกันภัย ณ วันที่ผู้เอาประกันภัยเสียชีวิต หรือจำนวนเบี้ยประกันภัยของแบบ</w:t>
                  </w:r>
                  <w:r w:rsidRPr="004A73D2">
                    <w:rPr>
                      <w:rFonts w:ascii="Noto Sans Thai" w:hAnsi="Noto Sans Thai" w:cs="Noto Sans Thai" w:hint="cs"/>
                      <w:spacing w:val="-2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4A73D2" w:rsidRPr="004A73D2" w14:paraId="3F6B1C2B" w14:textId="77777777" w:rsidTr="00A73465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24FEE06" w14:textId="575BF606" w:rsidR="004A73D2" w:rsidRPr="004A73D2" w:rsidRDefault="004A73D2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แบบประกัน </w:t>
                  </w:r>
                  <w:r w:rsidR="009B0FF9" w:rsidRPr="009B0FF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คุ้มเกษียณ </w:t>
                  </w:r>
                  <w:r w:rsidR="009B0FF9" w:rsidRPr="009B0FF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60/60</w:t>
                  </w:r>
                  <w:r w:rsidRPr="004A73D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 ที่บริษัทได้รับชำระมาแล้วทั้งหมด แล้วแต่จำนวนใดมากกว่ากัน</w:t>
                  </w:r>
                </w:p>
              </w:tc>
            </w:tr>
            <w:tr w:rsidR="004A73D2" w:rsidRPr="004A73D2" w14:paraId="11B9F386" w14:textId="77777777" w:rsidTr="00A73465">
              <w:trPr>
                <w:trHeight w:hRule="exact" w:val="170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B247C1C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4A73D2" w:rsidRPr="004A73D2" w14:paraId="55F52D7A" w14:textId="77777777" w:rsidTr="00A73465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5C01BBF" w14:textId="0629CCAC" w:rsidR="004A73D2" w:rsidRPr="004A73D2" w:rsidRDefault="004A73D2" w:rsidP="004A73D2">
                  <w:pPr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i/>
                      <w:iCs/>
                      <w:spacing w:val="2"/>
                      <w:kern w:val="0"/>
                      <w:sz w:val="24"/>
                      <w:szCs w:val="24"/>
                      <w:cs/>
                    </w:rPr>
                    <w:t>*ในกรณีที่มีการลดทุนประกันภัยในระหว่างที่กรมธรรม์มีผลบังคับ จำนวนเบี้ยประกันภัยและเงินจ่ายคืนรายงวดก่อนที่มี</w:t>
                  </w:r>
                  <w:r w:rsidRPr="00245CD9">
                    <w:rPr>
                      <w:rFonts w:ascii="Noto Sans Thai" w:hAnsi="Noto Sans Thai" w:cs="Noto Sans Thai" w:hint="cs"/>
                      <w:i/>
                      <w:iCs/>
                      <w:spacing w:val="3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4A73D2" w:rsidRPr="004A73D2" w14:paraId="26D16973" w14:textId="77777777" w:rsidTr="00A73465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9DE78EA" w14:textId="5ECBBE3D" w:rsidR="004A73D2" w:rsidRPr="004A73D2" w:rsidRDefault="004A73D2" w:rsidP="004A73D2">
                  <w:pPr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  <w:cs/>
                    </w:rPr>
                    <w:t>การลดทุนประกันภัยจะลดลงตามสัดส่วนของทุนประกันภัยที่ลดลง</w:t>
                  </w:r>
                </w:p>
              </w:tc>
            </w:tr>
          </w:tbl>
          <w:p w14:paraId="68A904DB" w14:textId="77777777" w:rsidR="004A73D2" w:rsidRPr="00245CD9" w:rsidRDefault="004A73D2" w:rsidP="00B479D1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426"/>
              <w:gridCol w:w="10206"/>
            </w:tblGrid>
            <w:tr w:rsidR="00245CD9" w:rsidRPr="00245CD9" w14:paraId="1B6146AE" w14:textId="77777777" w:rsidTr="00A73465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457122F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เงื่อนไขที่สำคัญ</w:t>
                  </w:r>
                </w:p>
              </w:tc>
            </w:tr>
            <w:tr w:rsidR="00245CD9" w:rsidRPr="00245CD9" w14:paraId="7584F948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E13E20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5194550" w14:textId="78B5D512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เมื่อมีมูลค่าเวนคืนในปีกรมธรรม์ใด ผู้เอาประกันภัยสามารถใช้สิทธิเวนคืนกรมธรรม์หรือเปลี่ยนกรมธรรม์เป็นมูลค่า</w:t>
                  </w:r>
                  <w:r w:rsidRPr="00245CD9">
                    <w:rPr>
                      <w:rFonts w:ascii="Noto Sans Thai" w:hAnsi="Noto Sans Thai" w:cs="Noto Sans Thai" w:hint="cs"/>
                      <w:spacing w:val="-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45CD9" w:rsidRPr="00245CD9" w14:paraId="6B85A9E5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5C3C97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28D2308" w14:textId="214818B0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ใช้เงินสำเร็จ หรือแปลงเป็นกรมธรรม์</w:t>
                  </w:r>
                  <w:r w:rsidRPr="00245CD9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แบบขยายเวลา หรือกู้เงินตามเงื่อนไขของกรมธรรม์</w:t>
                  </w:r>
                </w:p>
              </w:tc>
            </w:tr>
            <w:tr w:rsidR="00245CD9" w:rsidRPr="00245CD9" w14:paraId="494F1040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1D394AE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CFB8CA3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ระยะเวลาผ่อนผันชำระเบี้ยประกันภัย 31 วัน</w:t>
                  </w:r>
                </w:p>
              </w:tc>
            </w:tr>
            <w:tr w:rsidR="00245CD9" w:rsidRPr="00245CD9" w14:paraId="2744347D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2F3938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3B30E9C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กรณีผู้เอาประกันภัยเสียชีวิต ผู้รับประโยชน์จะต้องรีบแจ้งให้บริษัททราบภายใน 14 วัน นับแต่วันที่เสียชีวิต</w:t>
                  </w:r>
                </w:p>
              </w:tc>
            </w:tr>
            <w:tr w:rsidR="00245CD9" w:rsidRPr="00245CD9" w14:paraId="27E4FA67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E9E73A0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FC6C7A0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245CD9" w:rsidRPr="00245CD9" w14:paraId="419D6B48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66FA84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7A55D2B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sz w:val="24"/>
                      <w:szCs w:val="24"/>
                    </w:rPr>
                    <w:t>4.1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DF3EB79" w14:textId="000EB37B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กรณีไม่เปิดเผยความจริง หรือแถลงความเท็จ บริษัทจะบอกล้างสัญญาภายใน 2 ปี นับแต่วันเริ่มมีมาคุ้มครอง</w:t>
                  </w:r>
                  <w:r w:rsidRPr="00245CD9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45CD9" w:rsidRPr="00245CD9" w14:paraId="1658E8A1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297967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52352DE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72EB816" w14:textId="0098FD13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ตามกรมธรรม์ หรือตามการต่ออายุหรือตามกลับคืนสู่สถานะเดิม หรือวันที่บริษัทอนุมัติให้เพิ่มจำนวนเงินเอาประกันภั</w:t>
                  </w:r>
                  <w:r w:rsidRPr="00245CD9">
                    <w:rPr>
                      <w:rFonts w:ascii="Noto Sans Thai" w:hAnsi="Noto Sans Thai" w:cs="Noto Sans Thai"/>
                      <w:spacing w:val="43"/>
                      <w:w w:val="95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</w:tc>
            </w:tr>
            <w:tr w:rsidR="00245CD9" w:rsidRPr="00245CD9" w14:paraId="48CF8A09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22FF6B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ADA448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843419" w14:textId="7B463DC6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ในเฉพาะส่วนที่เพิ่ม</w:t>
                  </w:r>
                </w:p>
              </w:tc>
            </w:tr>
            <w:tr w:rsidR="00245CD9" w:rsidRPr="00245CD9" w14:paraId="7673E6E8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BE12AA6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2E0B0E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sz w:val="24"/>
                      <w:szCs w:val="24"/>
                    </w:rPr>
                    <w:t>4.2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96AEF87" w14:textId="4AE923D0" w:rsidR="00245CD9" w:rsidRPr="00A73465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73465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ฆ่าตัวตายภายใน 1 ปี นับแต่วันเริ่มมีผลคุ้มครองตามกรมธรรม์ หรือตามการต่ออายุ หรือตามการกลับคืนสู่สถานะเดิ</w:t>
                  </w:r>
                  <w:r w:rsidRPr="00A73465">
                    <w:rPr>
                      <w:rFonts w:ascii="Noto Sans Thai" w:hAnsi="Noto Sans Thai" w:cs="Noto Sans Thai"/>
                      <w:spacing w:val="24"/>
                      <w:w w:val="95"/>
                      <w:kern w:val="0"/>
                      <w:sz w:val="24"/>
                      <w:szCs w:val="24"/>
                      <w:cs/>
                    </w:rPr>
                    <w:t>ม</w:t>
                  </w:r>
                </w:p>
              </w:tc>
            </w:tr>
            <w:tr w:rsidR="00245CD9" w:rsidRPr="00245CD9" w14:paraId="2C9C064D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6E3C74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1216D1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022040" w14:textId="6D0FCDC8" w:rsidR="00245CD9" w:rsidRPr="00245CD9" w:rsidRDefault="00A73465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7346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หรือวันที่บริษัทอนุมัติให้เพิ่ม</w:t>
                  </w:r>
                  <w:r w:rsidR="00245CD9"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จำนวนเงินเอาประกันภัยในเฉพาะส่วนที่เพิ่ม หรือถูกผู้รับประโยชน์ฆ่าตาย</w:t>
                  </w:r>
                </w:p>
              </w:tc>
            </w:tr>
          </w:tbl>
          <w:p w14:paraId="339F5705" w14:textId="77777777" w:rsidR="00245CD9" w:rsidRPr="00245CD9" w:rsidRDefault="00245CD9" w:rsidP="00B479D1"/>
        </w:tc>
      </w:tr>
    </w:tbl>
    <w:p w14:paraId="1BE514B2" w14:textId="77777777" w:rsidR="004A73D2" w:rsidRPr="00621900" w:rsidRDefault="004A73D2" w:rsidP="00B479D1"/>
    <w:sectPr w:rsidR="004A73D2" w:rsidRPr="00621900" w:rsidSect="004A73D2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33F68"/>
    <w:rsid w:val="00074760"/>
    <w:rsid w:val="00076401"/>
    <w:rsid w:val="000A3F3D"/>
    <w:rsid w:val="000B281F"/>
    <w:rsid w:val="000B3747"/>
    <w:rsid w:val="000E6533"/>
    <w:rsid w:val="00132D8D"/>
    <w:rsid w:val="001A3B36"/>
    <w:rsid w:val="001C7971"/>
    <w:rsid w:val="00234A7C"/>
    <w:rsid w:val="00245CD9"/>
    <w:rsid w:val="00300A98"/>
    <w:rsid w:val="003745AB"/>
    <w:rsid w:val="003D1A52"/>
    <w:rsid w:val="003D36F5"/>
    <w:rsid w:val="003D38FA"/>
    <w:rsid w:val="00400E60"/>
    <w:rsid w:val="004A060A"/>
    <w:rsid w:val="004A45DC"/>
    <w:rsid w:val="004A73D2"/>
    <w:rsid w:val="005600A6"/>
    <w:rsid w:val="0056242F"/>
    <w:rsid w:val="0057060F"/>
    <w:rsid w:val="0057447F"/>
    <w:rsid w:val="0058077E"/>
    <w:rsid w:val="00591AEB"/>
    <w:rsid w:val="005D1AC0"/>
    <w:rsid w:val="005F2231"/>
    <w:rsid w:val="00621900"/>
    <w:rsid w:val="00646383"/>
    <w:rsid w:val="006A2A9A"/>
    <w:rsid w:val="006E451E"/>
    <w:rsid w:val="00746EC5"/>
    <w:rsid w:val="00752D5A"/>
    <w:rsid w:val="00770D56"/>
    <w:rsid w:val="008164A3"/>
    <w:rsid w:val="00845A9B"/>
    <w:rsid w:val="00860687"/>
    <w:rsid w:val="00885541"/>
    <w:rsid w:val="008925E1"/>
    <w:rsid w:val="00962B91"/>
    <w:rsid w:val="009942FF"/>
    <w:rsid w:val="009B0FF9"/>
    <w:rsid w:val="009F3E0D"/>
    <w:rsid w:val="00A10039"/>
    <w:rsid w:val="00A112C9"/>
    <w:rsid w:val="00A73465"/>
    <w:rsid w:val="00A83B2F"/>
    <w:rsid w:val="00AE2486"/>
    <w:rsid w:val="00B25950"/>
    <w:rsid w:val="00B479D1"/>
    <w:rsid w:val="00B82B39"/>
    <w:rsid w:val="00B92E6B"/>
    <w:rsid w:val="00BC3F31"/>
    <w:rsid w:val="00CA2792"/>
    <w:rsid w:val="00CC37AB"/>
    <w:rsid w:val="00CE5463"/>
    <w:rsid w:val="00CF3AC2"/>
    <w:rsid w:val="00D12D62"/>
    <w:rsid w:val="00D163DF"/>
    <w:rsid w:val="00DB7807"/>
    <w:rsid w:val="00DD42F2"/>
    <w:rsid w:val="00E13119"/>
    <w:rsid w:val="00E2295D"/>
    <w:rsid w:val="00E40178"/>
    <w:rsid w:val="00E4071F"/>
    <w:rsid w:val="00E40F6A"/>
    <w:rsid w:val="00EC3DC9"/>
    <w:rsid w:val="00EC599F"/>
    <w:rsid w:val="00EF2F77"/>
    <w:rsid w:val="00F91963"/>
    <w:rsid w:val="00FB0CB8"/>
    <w:rsid w:val="00FC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CD9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44</cp:revision>
  <dcterms:created xsi:type="dcterms:W3CDTF">2026-08-24T06:37:00Z</dcterms:created>
  <dcterms:modified xsi:type="dcterms:W3CDTF">2026-09-03T02:41:00Z</dcterms:modified>
</cp:coreProperties>
</file>