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"/>
              <w:gridCol w:w="10149"/>
            </w:tblGrid>
            <w:tr w:rsidR="004A060A" w14:paraId="4951B3D8" w14:textId="77777777" w:rsidTr="00DB7807"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2318AA92" w:rsidR="004A060A" w:rsidRPr="000B3747" w:rsidRDefault="00770D56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4A060A" w14:paraId="744E7ED1" w14:textId="77777777" w:rsidTr="00DB7807">
              <w:trPr>
                <w:trHeight w:val="242"/>
              </w:trPr>
              <w:tc>
                <w:tcPr>
                  <w:tcW w:w="39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4558586C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149" w:type="dxa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1EE93978" w14:textId="6AAC68DA" w:rsidR="004A060A" w:rsidRPr="00DB7807" w:rsidRDefault="00770D56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B7807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บริษัทจะจ่าย 102% ของทุนประกันภัย หรือ 102% ของเบี้ยประกันภัยของแบบ ตลอดชีพ 99/99 (1) ที่ชำระมาแล้ว (ไม่รวมเบี้ยประกันภัยสัญญาเพิ่มเติม</w:t>
                  </w:r>
                  <w:r w:rsidRPr="00DB7807">
                    <w:rPr>
                      <w:rFonts w:ascii="Noto Sans Thai" w:hAnsi="Noto Sans Thai" w:cs="Noto Sans Thai"/>
                      <w:spacing w:val="-31"/>
                      <w:kern w:val="0"/>
                      <w:sz w:val="17"/>
                      <w:szCs w:val="17"/>
                      <w:cs/>
                    </w:rPr>
                    <w:t>)</w:t>
                  </w:r>
                </w:p>
              </w:tc>
            </w:tr>
            <w:tr w:rsidR="00770D56" w14:paraId="37C1916D" w14:textId="77777777" w:rsidTr="00DB7807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E54D6CF" w14:textId="05E34DCA" w:rsidR="00770D56" w:rsidRPr="003745AB" w:rsidRDefault="00770D56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B7807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หรือมูลค่าเวนคืนกรมธรรม์ ณ สิ้นปีกรมธรรม์ประกันภัยที่ผู้เอาประกันภัยเสียชีวิตตามมูลค่าตารางกรมธรรม์ประกันภัย แล้วแต่จำนวนใดจะมากกว่าให้แก่ผู้รับ</w:t>
                  </w:r>
                  <w:r w:rsidRPr="00DB7807">
                    <w:rPr>
                      <w:rFonts w:ascii="Noto Sans Thai" w:hAnsi="Noto Sans Thai" w:cs="Noto Sans Thai" w:hint="cs"/>
                      <w:spacing w:val="-43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770D56" w14:paraId="3FD72D73" w14:textId="77777777" w:rsidTr="00DB7807">
              <w:trPr>
                <w:trHeight w:val="242"/>
              </w:trPr>
              <w:tc>
                <w:tcPr>
                  <w:tcW w:w="1054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01990DD" w14:textId="361B6062" w:rsidR="00770D56" w:rsidRPr="006A2A9A" w:rsidRDefault="00770D56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770D56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ประโยชน์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1"/>
              <w:gridCol w:w="10145"/>
            </w:tblGrid>
            <w:tr w:rsidR="004A060A" w14:paraId="772538F2" w14:textId="77777777" w:rsidTr="00DB7807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04546D4C" w:rsidR="004A060A" w:rsidRPr="000B3747" w:rsidRDefault="00770D56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F4ED041" w14:textId="77777777" w:rsidTr="00DB7807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438BDCFC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8C6015" w14:textId="1A1CF47C" w:rsidR="004A060A" w:rsidRPr="00770D56" w:rsidRDefault="00770D56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2131C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บริษัทจะจ่ายเงินครบกำหนดสัญญา 102% ของทุนประกันภัย หรือ 102% ของเบี้ยประกันภัยของแบบ ตลอดชีพ 99/99 (1) ที่ชำระมาแล้ว (ไม่รวมเบี้ย</w:t>
                  </w:r>
                  <w:r w:rsidR="006A2A9A" w:rsidRPr="0062131C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770D56" w14:paraId="1BCF2CC4" w14:textId="77777777" w:rsidTr="00DB7807">
              <w:trPr>
                <w:trHeight w:val="242"/>
              </w:trPr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E7223AC" w14:textId="40FDA781" w:rsidR="00770D56" w:rsidRPr="003745AB" w:rsidRDefault="0062131C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2131C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ประกันภัยสัญญาเพิ่มเติม) แล้วแต่จำนวนใดจะมากกว่า ให้แก่ผู้เอาประกันภัยในวันครบรอบปีกรมธรรม์ประกันภัยที่ผู้เอาประกันภัยอายุครบ </w:t>
                  </w:r>
                  <w:r w:rsidRPr="0062131C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99 </w:t>
                  </w:r>
                  <w:r w:rsidRPr="0062131C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ปีบริบูรณ์</w:t>
                  </w:r>
                </w:p>
              </w:tc>
            </w:tr>
          </w:tbl>
          <w:p w14:paraId="041918D8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454"/>
              <w:gridCol w:w="595"/>
              <w:gridCol w:w="8727"/>
            </w:tblGrid>
            <w:tr w:rsidR="00DB7807" w14:paraId="63F0B97A" w14:textId="77777777" w:rsidTr="00D12D62">
              <w:tc>
                <w:tcPr>
                  <w:tcW w:w="10535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7D3E8E94" w14:textId="77777777" w:rsidR="00DB7807" w:rsidRPr="00063489" w:rsidRDefault="00DB7807" w:rsidP="00DB7807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6348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DB7807" w14:paraId="28ED5CF3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0864F3" w14:textId="77777777" w:rsidR="00DB7807" w:rsidRPr="00AC682A" w:rsidRDefault="00DB7807" w:rsidP="00DB7807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E1579C5" w14:textId="0CCB8828" w:rsidR="00DB7807" w:rsidRPr="003745AB" w:rsidRDefault="00DB7807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B7807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ผู้เอาประกันภัยสามารถใช้สิทธิเวนคืนกรมธรรม์หรือเปลี่ยนกรมธรรม์เป็นกรมธรรม์ใช้เงินสำเร็จ หรือแปลงเป็นการประกันภัย</w:t>
                  </w:r>
                  <w:r w:rsidRPr="00DB7807">
                    <w:rPr>
                      <w:rFonts w:ascii="Noto Sans Thai" w:hAnsi="Noto Sans Thai" w:cs="Noto Sans Thai"/>
                      <w:spacing w:val="-23"/>
                      <w:w w:val="97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DB7807" w14:paraId="0BE4E3FF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E9A3EE" w14:textId="77777777" w:rsidR="00DB7807" w:rsidRPr="00AC682A" w:rsidRDefault="00DB7807" w:rsidP="00DB7807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F42AC9E" w14:textId="5FAF7F1D" w:rsidR="00DB7807" w:rsidRPr="00DB7807" w:rsidRDefault="00DB7807" w:rsidP="00DB7807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DB7807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DB7807" w:rsidRPr="003745AB" w14:paraId="0F4944B3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74D8BE" w14:textId="77777777" w:rsidR="00DB7807" w:rsidRPr="00AC682A" w:rsidRDefault="00DB7807" w:rsidP="00DB7807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BABF7AB" w14:textId="78B21DCB" w:rsidR="00DB7807" w:rsidRPr="003745AB" w:rsidRDefault="00DB7807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B7807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DB7807" w:rsidRPr="003745AB" w14:paraId="259DA8E1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DD37F6" w14:textId="77777777" w:rsidR="00DB7807" w:rsidRPr="00AC682A" w:rsidRDefault="00DB7807" w:rsidP="00DB7807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9B87CEF" w14:textId="08AE553C" w:rsidR="00DB7807" w:rsidRPr="003745AB" w:rsidRDefault="00D12D62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12D6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DB7807" w:rsidRPr="003745AB" w14:paraId="703AF79C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64813A" w14:textId="77777777" w:rsidR="00DB7807" w:rsidRPr="00AC682A" w:rsidRDefault="00DB7807" w:rsidP="00DB7807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6BE5E78" w14:textId="3F5997DC" w:rsidR="00DB7807" w:rsidRPr="003745AB" w:rsidRDefault="00D12D62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12D6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DB7807" w14:paraId="2540BF65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3A0998" w14:textId="77777777" w:rsidR="00DB7807" w:rsidRPr="00AC682A" w:rsidRDefault="00DB7807" w:rsidP="00DB780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8ED1AD" w14:textId="77777777" w:rsidR="00DB7807" w:rsidRPr="00076401" w:rsidRDefault="00DB7807" w:rsidP="00DB7807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4.1</w:t>
                  </w: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40EC24C" w14:textId="7233B9B4" w:rsidR="00DB7807" w:rsidRPr="00D12D62" w:rsidRDefault="00D12D62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D12D6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การไม่โต้แย้งหรือคัดค้านความไม่สมบูรณ์ของสัญญาประกันภัย</w:t>
                  </w:r>
                </w:p>
              </w:tc>
            </w:tr>
            <w:tr w:rsidR="00D12D62" w14:paraId="7771EC4B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9F0ACC" w14:textId="77777777" w:rsidR="00D12D62" w:rsidRPr="00AC682A" w:rsidRDefault="00D12D62" w:rsidP="00DB780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6E15BD" w14:textId="77777777" w:rsidR="00D12D62" w:rsidRDefault="00D12D62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2B0224B" w14:textId="14551C4E" w:rsidR="00D12D62" w:rsidRPr="00CD2E4B" w:rsidRDefault="00D12D62" w:rsidP="00D12D6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9626DE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 xml:space="preserve">บริษัทจะไม่โต้แย้งหรือคัดค้านความไม่สมบูรณ์ของสัญญาประกันภัยนี้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เมื่อกรมธรรม์มีผลบังคับในขณะที่ผู้เอาประกันภัยมีชีวิตอยู่เป็นเวลาตั้งแต่ </w:t>
                  </w:r>
                  <w:r w:rsidRPr="009626DE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</w:rPr>
                    <w:t>2</w:t>
                  </w:r>
                  <w:r w:rsidRPr="009626DE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 xml:space="preserve"> ปี</w:t>
                  </w:r>
                  <w:r w:rsidRPr="009626DE">
                    <w:rPr>
                      <w:rFonts w:ascii="Noto Sans Thai" w:hAnsi="Noto Sans Thai" w:cs="Noto Sans Thai"/>
                      <w:spacing w:val="-54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A208AA3" w14:textId="760C8F0E" w:rsidR="00D12D62" w:rsidRPr="00CD2E4B" w:rsidRDefault="00D12D62" w:rsidP="00D12D6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D2E4B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17"/>
                      <w:szCs w:val="17"/>
                      <w:cs/>
                    </w:rPr>
                    <w:t>นับตั้งแต่วันเริ่มมีผลคุ้มครองตามกรมธรรม์ หรือตามการต่ออายุกรมธรรม์ให้นับตั้งแต่วันเริ่มมีผลคุ้มครองตามการต่ออายุนั้น หรือวันเริ่มมีผลคุ้มครอง</w:t>
                  </w:r>
                  <w:r w:rsidRPr="00CD2E4B">
                    <w:rPr>
                      <w:rFonts w:ascii="Noto Sans Thai" w:hAnsi="Noto Sans Thai" w:cs="Noto Sans Thai"/>
                      <w:spacing w:val="-8"/>
                      <w:w w:val="9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6D735E90" w14:textId="4EFED2BA" w:rsidR="00D12D62" w:rsidRPr="00CD2E4B" w:rsidRDefault="00D12D62" w:rsidP="00D12D6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D2E4B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ตามการกลับคืนสู่สถานะเดิมของกรมธรรม์ครั้งสุดท้าย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เฉพาะในส่วนของทุนประกันภัยที่เพิ่มขึ้นเท่านั้น</w:t>
                  </w:r>
                  <w:r w:rsidRPr="00CD2E4B">
                    <w:rPr>
                      <w:rFonts w:ascii="Noto Sans Thai" w:hAnsi="Noto Sans Thai" w:cs="Noto Sans Thai"/>
                      <w:spacing w:val="-22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7DFFA1DC" w14:textId="19F9A4D7" w:rsidR="00D12D62" w:rsidRPr="00CD2E4B" w:rsidRDefault="00D12D62" w:rsidP="00D12D6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D2E4B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17"/>
                      <w:szCs w:val="17"/>
                      <w:cs/>
                    </w:rPr>
                    <w:t>เว้นแต่ผู้เอาประกันภัยมิได้มีส่วนได้เสียในเหตุที่เอาประกันภัยนั้น หรือการแถลงอายุคลาดเคลื่อนจนอายุจริงอยู่นอกจำกัดอัตราเบี้ยประกันภัยตามทางค้าปกติ</w:t>
                  </w:r>
                  <w:r w:rsidRPr="00CD2E4B">
                    <w:rPr>
                      <w:rFonts w:ascii="Noto Sans Thai" w:hAnsi="Noto Sans Thai" w:cs="Noto Sans Thai"/>
                      <w:spacing w:val="-35"/>
                      <w:w w:val="96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D44E780" w14:textId="6153A96A" w:rsidR="00D12D62" w:rsidRPr="00D12D62" w:rsidRDefault="00D12D62" w:rsidP="00D12D62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D2E4B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แต่มิได้ใช้สิทธิบอกล้างสัญญาประกันภัยภายในกำหนด </w:t>
                  </w:r>
                  <w:r w:rsidRPr="00CD2E4B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1 </w:t>
                  </w:r>
                  <w:r w:rsidRPr="00CD2E4B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เดือน นับตั้งแต่ทราบข้อมูล</w:t>
                  </w:r>
                  <w:r w:rsidRPr="00CD2E4B">
                    <w:rPr>
                      <w:rFonts w:ascii="Noto Sans Thai" w:hAnsi="Noto Sans Thai" w:cs="Noto Sans Thai" w:hint="cs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D12D62" w14:paraId="03A32556" w14:textId="77777777" w:rsidTr="00D12D62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648BF4" w14:textId="77777777" w:rsidR="00D12D62" w:rsidRPr="00AC682A" w:rsidRDefault="00D12D62" w:rsidP="00DB780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59DFF7" w14:textId="77777777" w:rsidR="00D12D62" w:rsidRDefault="00D12D62" w:rsidP="00DB7807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7F1D5C8" w14:textId="2730F5C0" w:rsidR="00D12D62" w:rsidRPr="00D12D62" w:rsidRDefault="00D12D62" w:rsidP="00DB7807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D12D62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นั้น บริษัทไม่อาจบอกล้างความสมบูรณ์ของสัญญาในกรณีนี้ได้</w:t>
                  </w:r>
                </w:p>
              </w:tc>
            </w:tr>
            <w:tr w:rsidR="00CD2E4B" w14:paraId="623D3B71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7A4169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2C0E7E" w14:textId="77777777" w:rsidR="00CD2E4B" w:rsidRPr="00076401" w:rsidRDefault="00CD2E4B" w:rsidP="00CD2E4B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4.2</w:t>
                  </w: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734DE34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2F19E0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กรณีการฆ่าตัวตายหรือถูกฆาตกรรม</w:t>
                  </w:r>
                </w:p>
              </w:tc>
            </w:tr>
            <w:tr w:rsidR="00CD2E4B" w14:paraId="7223EF17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1E53FC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8E701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977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F12DFE3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19E0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CD2E4B" w14:paraId="63258968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982736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252526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0EF72C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4,2.1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002D410F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CD2E4B">
                    <w:rPr>
                      <w:rFonts w:ascii="Noto Sans Thai" w:hAnsi="Noto Sans Thai" w:cs="Noto Sans Thai"/>
                      <w:w w:val="98"/>
                      <w:kern w:val="0"/>
                      <w:sz w:val="17"/>
                      <w:szCs w:val="17"/>
                      <w:cs/>
                    </w:rPr>
                    <w:t>ผู้เอาประกันภัยฆ่าตัวตาย ด้วยใจสมัครภายใน 1 ปี นับตั้งแต่วันเริ่มมีผลคุ้มครองตามกรมธรรม์ หรือหากมีการต่ออายุกรมธรรม์ให้นับตั้งแต่วันเริ่ม</w:t>
                  </w:r>
                  <w:r w:rsidRPr="00CD2E4B">
                    <w:rPr>
                      <w:rFonts w:ascii="Noto Sans Thai" w:hAnsi="Noto Sans Thai" w:cs="Noto Sans Thai" w:hint="cs"/>
                      <w:spacing w:val="88"/>
                      <w:w w:val="9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D2E4B" w14:paraId="4C99D8C7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153406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7998DA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E9D8C2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F2D642A" w14:textId="77777777" w:rsidR="00CD2E4B" w:rsidRPr="00754984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มีผลคุ้มครองตามการต่ออายุนั้น หรือวันเริ่มมีผลคุ้มครองตามการกลับคืนสู่สถานะเดิมของกรมธรรม์ครั้งสุดท้าย หรือวันที่บริษัทอนุมัติให้เพิ่ม</w:t>
                  </w:r>
                  <w:r w:rsidRPr="00754984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B68895C" w14:textId="77777777" w:rsidR="00CD2E4B" w:rsidRPr="00754984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ทุนประกันภัย ทั้งนี้ เฉพาะในส่วนของทุนประกันภัยที่เพิ่มขึ้นเท่านั้น ความรับผิดของบริษัทจะมีเพียงคืนเบี้ยประกันภัยสำหรับการประกันชีวิตที่</w:t>
                  </w:r>
                  <w:r w:rsidRPr="00754984">
                    <w:rPr>
                      <w:rFonts w:ascii="Noto Sans Thai" w:hAnsi="Noto Sans Thai" w:cs="Noto Sans Thai"/>
                      <w:spacing w:val="44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46A49B1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754984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ได้ชำระให้แก่บริษัทมาแล้วทั้งหมด หรือเบี้ยประกันภัยสำหรับการประกันชีวิตเพื่อต่ออายุกรมธรรม์ หรือการกลับคืนสู่สถานะเดิมของกรมธรรม์</w:t>
                  </w:r>
                  <w:r w:rsidRPr="00754984">
                    <w:rPr>
                      <w:rFonts w:ascii="Noto Sans Thai" w:hAnsi="Noto Sans Thai" w:cs="Noto Sans Thai" w:hint="cs"/>
                      <w:spacing w:val="2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D2E4B" w14:paraId="04AA67ED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1E1D17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4ECA2E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AF23D8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5FF0D34" w14:textId="77777777" w:rsidR="00CD2E4B" w:rsidRPr="002F19E0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19E0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ครั้งสุดท้าย หรือในส่วนของทุนประกันภัยที่เพิ่มขึ้น แล้วแต่กรณี</w:t>
                  </w:r>
                </w:p>
              </w:tc>
            </w:tr>
            <w:tr w:rsidR="00CD2E4B" w14:paraId="72579A66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618F05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B874D3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66C3D4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4.2.2</w:t>
                  </w: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D737B8D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1C0A06">
                    <w:rPr>
                      <w:rFonts w:ascii="Noto Sans Thai" w:hAnsi="Noto Sans Thai" w:cs="Noto Sans Thai"/>
                      <w:w w:val="99"/>
                      <w:kern w:val="0"/>
                      <w:sz w:val="17"/>
                      <w:szCs w:val="17"/>
                      <w:cs/>
                    </w:rPr>
                    <w:t xml:space="preserve">ถ้าผู้เอาประกันภัยถูกผู้รับประโยชน์ฆ่าตายโดยเจตนา </w:t>
                  </w:r>
                  <w:r w:rsidRPr="001C0A06">
                    <w:rPr>
                      <w:rFonts w:ascii="Noto Sans Thai" w:hAnsi="Noto Sans Thai" w:cs="Noto Sans Thai" w:hint="cs"/>
                      <w:w w:val="99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  <w:r w:rsidRPr="001C0A06">
                    <w:rPr>
                      <w:rFonts w:ascii="Noto Sans Thai" w:hAnsi="Noto Sans Thai" w:cs="Noto Sans Thai"/>
                      <w:w w:val="99"/>
                      <w:kern w:val="0"/>
                      <w:sz w:val="17"/>
                      <w:szCs w:val="17"/>
                      <w:cs/>
                    </w:rPr>
                    <w:t>ความรับผิดของบริษัทจะมีเพียงคืนเงินค่าเวนคืนกรมธรรม์ให้แก่ทายาทของผู้เอาประกันภัย</w:t>
                  </w:r>
                  <w:r w:rsidRPr="001C0A06">
                    <w:rPr>
                      <w:rFonts w:ascii="Noto Sans Thai" w:hAnsi="Noto Sans Thai" w:cs="Noto Sans Thai"/>
                      <w:spacing w:val="30"/>
                      <w:w w:val="99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CD2E4B" w14:paraId="2817D693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B3484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AA705C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A57368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932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E492B89" w14:textId="77777777" w:rsidR="00CD2E4B" w:rsidRPr="00D12D62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</w:pPr>
                  <w:r w:rsidRPr="002F19E0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โดยมีเงื่อนไขดังนี้</w:t>
                  </w:r>
                </w:p>
              </w:tc>
            </w:tr>
            <w:tr w:rsidR="00CD2E4B" w14:paraId="7F4280A4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8F9AE6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3626B2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775CE4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339C0C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4.2.2.1</w:t>
                  </w:r>
                </w:p>
              </w:tc>
              <w:tc>
                <w:tcPr>
                  <w:tcW w:w="87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9F6770F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บริษัทจะอนุโลมคืนเบี้ยประกันภัยสำหรับการประกันชีวิตที่ได้รับการชำระมาแล้ว</w:t>
                  </w:r>
                  <w:r w:rsidRPr="00754984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CD2E4B" w14:paraId="2F3ED930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4E2012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311C32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1372D9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29A9A7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E5E35B2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2F19E0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ทั้งหมดให้แก่ทายาทของผู้เอาประกันภัย</w:t>
                  </w:r>
                </w:p>
              </w:tc>
            </w:tr>
            <w:tr w:rsidR="00CD2E4B" w14:paraId="7C99BB33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1ED318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94EC3A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3742DD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0CF14C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  <w:t>4.2.2.2</w:t>
                  </w:r>
                </w:p>
              </w:tc>
              <w:tc>
                <w:tcPr>
                  <w:tcW w:w="8727" w:type="dxa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5491E8B8" w14:textId="77777777" w:rsidR="00CD2E4B" w:rsidRPr="00754984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หากผู้รับประโยชน์คนใดไม่มีส่วนร่วมในการฆ่าผู้เอาประกันภัยโดยเจตนา บริษัทจะจ่ายทุ</w:t>
                  </w:r>
                  <w:r w:rsidRPr="00754984">
                    <w:rPr>
                      <w:rFonts w:ascii="Noto Sans Thai" w:hAnsi="Noto Sans Thai" w:cs="Noto Sans Thai"/>
                      <w:spacing w:val="-22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</w:tc>
            </w:tr>
            <w:tr w:rsidR="00CD2E4B" w14:paraId="673D0224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AF83FF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86799D6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859C88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5D2D590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457CC14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ประกันภัย ให้แก่ผู้รับประโยชน์ที่ไม่มีส่วนร่วมในการฆ่าผู้เอาประกันภัยตามส่วน เมื่อหักส่วนของผู้ที่ฆ่าผู้เอาประกันภัยซึ่งไม่มีสิทธิได้รับ</w:t>
                  </w:r>
                  <w:r w:rsidRPr="00754984">
                    <w:rPr>
                      <w:rFonts w:ascii="Noto Sans Thai" w:hAnsi="Noto Sans Thai" w:cs="Noto Sans Thai"/>
                      <w:spacing w:val="-45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CD2E4B" w14:paraId="137A8569" w14:textId="77777777" w:rsidTr="00A718B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88080E" w14:textId="77777777" w:rsidR="00CD2E4B" w:rsidRPr="00AC682A" w:rsidRDefault="00CD2E4B" w:rsidP="00CD2E4B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A9C6EB" w14:textId="77777777" w:rsidR="00CD2E4B" w:rsidRDefault="00CD2E4B" w:rsidP="00CD2E4B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410A4C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59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34F926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</w:p>
              </w:tc>
              <w:tc>
                <w:tcPr>
                  <w:tcW w:w="87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47043D" w14:textId="77777777" w:rsidR="00CD2E4B" w:rsidRDefault="00CD2E4B" w:rsidP="00CD2E4B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754984"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  <w:cs/>
                    </w:rPr>
                    <w:t>ออก โดยบริษัทจะไม่คืนเบี้ยประกันภัยส่วนนี้ทั้งหมดด้วย</w:t>
                  </w:r>
                </w:p>
              </w:tc>
            </w:tr>
          </w:tbl>
          <w:p w14:paraId="673742F1" w14:textId="77777777" w:rsidR="004A060A" w:rsidRPr="00CD2E4B" w:rsidRDefault="004A060A"/>
        </w:tc>
      </w:tr>
    </w:tbl>
    <w:p w14:paraId="1A6F1384" w14:textId="564E7326" w:rsidR="000B68E3" w:rsidRDefault="000B68E3">
      <w:pPr>
        <w:rPr>
          <w:rFonts w:ascii="Noto Sans Thai" w:hAnsi="Noto Sans Thai" w:cs="Noto Sans Thai"/>
          <w:sz w:val="17"/>
          <w:szCs w:val="17"/>
        </w:rPr>
      </w:pPr>
    </w:p>
    <w:p w14:paraId="04A279B2" w14:textId="7DC2D4B7" w:rsidR="001E0E3B" w:rsidRPr="009626DE" w:rsidRDefault="001E0E3B" w:rsidP="000B68E3">
      <w:pPr>
        <w:rPr>
          <w:rFonts w:ascii="Noto Sans Thai" w:hAnsi="Noto Sans Thai" w:cs="Noto Sans Thai"/>
          <w:sz w:val="17"/>
          <w:szCs w:val="17"/>
        </w:rPr>
      </w:pPr>
    </w:p>
    <w:sectPr w:rsidR="001E0E3B" w:rsidRPr="009626DE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0B3747"/>
    <w:rsid w:val="000B68E3"/>
    <w:rsid w:val="001C0A06"/>
    <w:rsid w:val="001C7971"/>
    <w:rsid w:val="001E0E3B"/>
    <w:rsid w:val="003745AB"/>
    <w:rsid w:val="00400E60"/>
    <w:rsid w:val="004074DF"/>
    <w:rsid w:val="004A060A"/>
    <w:rsid w:val="004A45DC"/>
    <w:rsid w:val="0058077E"/>
    <w:rsid w:val="005D1AC0"/>
    <w:rsid w:val="0062131C"/>
    <w:rsid w:val="00646383"/>
    <w:rsid w:val="006A2A9A"/>
    <w:rsid w:val="00752D5A"/>
    <w:rsid w:val="00770D56"/>
    <w:rsid w:val="00935795"/>
    <w:rsid w:val="009626DE"/>
    <w:rsid w:val="00A10039"/>
    <w:rsid w:val="00A112C9"/>
    <w:rsid w:val="00B25950"/>
    <w:rsid w:val="00B92E6B"/>
    <w:rsid w:val="00CD2E4B"/>
    <w:rsid w:val="00CF3AC2"/>
    <w:rsid w:val="00D12D62"/>
    <w:rsid w:val="00D163DF"/>
    <w:rsid w:val="00DB7807"/>
    <w:rsid w:val="00E40178"/>
    <w:rsid w:val="00EC3DC9"/>
    <w:rsid w:val="00F32BE5"/>
    <w:rsid w:val="00F33D91"/>
    <w:rsid w:val="00FB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22</cp:revision>
  <dcterms:created xsi:type="dcterms:W3CDTF">2026-08-24T06:37:00Z</dcterms:created>
  <dcterms:modified xsi:type="dcterms:W3CDTF">2026-09-20T14:50:00Z</dcterms:modified>
</cp:coreProperties>
</file>