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8E7F" w14:textId="043AB380" w:rsidR="00B427D1" w:rsidRPr="00302740" w:rsidRDefault="00B427D1">
      <w:pPr>
        <w:rPr>
          <w:b/>
          <w:color w:val="002060"/>
          <w:sz w:val="32"/>
          <w:szCs w:val="32"/>
        </w:rPr>
      </w:pPr>
      <w:r w:rsidRPr="00302740">
        <w:rPr>
          <w:b/>
          <w:color w:val="002060"/>
          <w:sz w:val="32"/>
          <w:szCs w:val="32"/>
        </w:rPr>
        <w:t xml:space="preserve">Analytical Tools for Second Order Systems   </w:t>
      </w:r>
    </w:p>
    <w:p w14:paraId="6B71707B" w14:textId="77777777" w:rsidR="003C55D5" w:rsidRPr="00D26BF3" w:rsidRDefault="00D26BF3" w:rsidP="00D26BF3">
      <w:pPr>
        <w:rPr>
          <w:b/>
          <w:color w:val="C00000"/>
          <w:u w:val="single"/>
        </w:rPr>
      </w:pPr>
      <w:r w:rsidRPr="00D26BF3">
        <w:rPr>
          <w:b/>
          <w:color w:val="C00000"/>
        </w:rPr>
        <w:t xml:space="preserve">A. </w:t>
      </w:r>
      <w:r>
        <w:rPr>
          <w:b/>
          <w:color w:val="C00000"/>
        </w:rPr>
        <w:t xml:space="preserve"> </w:t>
      </w:r>
      <w:r w:rsidR="00B427D1" w:rsidRPr="00D26BF3">
        <w:rPr>
          <w:b/>
          <w:color w:val="C00000"/>
          <w:u w:val="single"/>
        </w:rPr>
        <w:t>RLC circuit example</w:t>
      </w:r>
    </w:p>
    <w:p w14:paraId="79F5106C" w14:textId="5BCB2720" w:rsidR="003C55D5" w:rsidRDefault="003C55D5" w:rsidP="003C55D5">
      <w:r>
        <w:t xml:space="preserve">Recall </w:t>
      </w:r>
      <w:r w:rsidR="007479A6">
        <w:t>that</w:t>
      </w:r>
      <w:r>
        <w:t xml:space="preserve"> </w:t>
      </w:r>
      <w:r w:rsidR="00B427D1">
        <w:t xml:space="preserve">the Laplace transform of the output </w:t>
      </w:r>
      <w:r w:rsidRPr="00C6247E">
        <w:rPr>
          <w:position w:val="-12"/>
        </w:rPr>
        <w:object w:dxaOrig="560" w:dyaOrig="360" w14:anchorId="33965D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05pt;height:18.2pt" o:ole="">
            <v:imagedata r:id="rId8" o:title=""/>
          </v:shape>
          <o:OLEObject Type="Embed" ProgID="Equation.DSMT4" ShapeID="_x0000_i1025" DrawAspect="Content" ObjectID="_1768987357" r:id="rId9"/>
        </w:object>
      </w:r>
      <w:r>
        <w:t xml:space="preserve"> in terms of </w:t>
      </w:r>
      <w:r w:rsidR="00B427D1">
        <w:t>the circuit’s system function</w:t>
      </w:r>
      <w:r w:rsidRPr="00C6247E">
        <w:rPr>
          <w:position w:val="-10"/>
        </w:rPr>
        <w:object w:dxaOrig="560" w:dyaOrig="320" w14:anchorId="2A7D6CAF">
          <v:shape id="_x0000_i1026" type="#_x0000_t75" style="width:28.05pt;height:15.9pt" o:ole="">
            <v:imagedata r:id="rId10" o:title=""/>
          </v:shape>
          <o:OLEObject Type="Embed" ProgID="Equation.DSMT4" ShapeID="_x0000_i1026" DrawAspect="Content" ObjectID="_1768987358" r:id="rId11"/>
        </w:object>
      </w:r>
      <w:r>
        <w:t xml:space="preserve"> and </w:t>
      </w:r>
      <w:r w:rsidR="00B427D1">
        <w:t xml:space="preserve">the Laplace transform of the input </w:t>
      </w:r>
      <w:r w:rsidRPr="00C6247E">
        <w:rPr>
          <w:position w:val="-12"/>
        </w:rPr>
        <w:object w:dxaOrig="540" w:dyaOrig="360" w14:anchorId="28BF33B1">
          <v:shape id="_x0000_i1027" type="#_x0000_t75" style="width:27.3pt;height:18.2pt" o:ole="">
            <v:imagedata r:id="rId12" o:title=""/>
          </v:shape>
          <o:OLEObject Type="Embed" ProgID="Equation.DSMT4" ShapeID="_x0000_i1027" DrawAspect="Content" ObjectID="_1768987359" r:id="rId13"/>
        </w:object>
      </w:r>
      <w:r w:rsidR="00FA3FC5">
        <w:t>is given by:</w:t>
      </w:r>
      <w:r>
        <w:t xml:space="preserve">  </w:t>
      </w:r>
    </w:p>
    <w:p w14:paraId="4983F53F" w14:textId="77777777" w:rsidR="003C55D5" w:rsidRDefault="003C55D5" w:rsidP="003C55D5">
      <w:r w:rsidRPr="00C6247E">
        <w:rPr>
          <w:position w:val="-28"/>
        </w:rPr>
        <w:object w:dxaOrig="3400" w:dyaOrig="680" w14:anchorId="4A2ED708">
          <v:shape id="_x0000_i1028" type="#_x0000_t75" style="width:169.75pt;height:33.35pt" o:ole="">
            <v:imagedata r:id="rId14" o:title=""/>
          </v:shape>
          <o:OLEObject Type="Embed" ProgID="Equation.DSMT4" ShapeID="_x0000_i1028" DrawAspect="Content" ObjectID="_1768987360" r:id="rId15"/>
        </w:object>
      </w:r>
      <w:r w:rsidR="00732E67">
        <w:tab/>
      </w:r>
      <w:r w:rsidR="00732E67">
        <w:tab/>
      </w:r>
      <w:r w:rsidR="00732E67">
        <w:tab/>
      </w:r>
    </w:p>
    <w:p w14:paraId="66644F05" w14:textId="77777777" w:rsidR="003C55D5" w:rsidRDefault="003C55D5" w:rsidP="003C55D5">
      <w:r>
        <w:t xml:space="preserve">Then </w:t>
      </w:r>
      <w:r w:rsidR="00DD3760">
        <w:t>we</w:t>
      </w:r>
      <w:r>
        <w:t xml:space="preserve"> did a partial fraction expansion</w:t>
      </w:r>
      <w:r w:rsidR="00D46303">
        <w:t xml:space="preserve"> (pfe)</w:t>
      </w:r>
      <w:r>
        <w:t xml:space="preserve"> t</w:t>
      </w:r>
      <w:r w:rsidR="00DD3760">
        <w:t xml:space="preserve">o </w:t>
      </w:r>
      <w:r w:rsidR="00B427D1">
        <w:t xml:space="preserve">express </w:t>
      </w:r>
      <w:r w:rsidR="00B427D1" w:rsidRPr="009F30DA">
        <w:rPr>
          <w:position w:val="-12"/>
        </w:rPr>
        <w:object w:dxaOrig="560" w:dyaOrig="360" w14:anchorId="01FC1D8F">
          <v:shape id="_x0000_i1029" type="#_x0000_t75" style="width:28.05pt;height:18.2pt" o:ole="">
            <v:imagedata r:id="rId16" o:title=""/>
          </v:shape>
          <o:OLEObject Type="Embed" ProgID="Equation.DSMT4" ShapeID="_x0000_i1029" DrawAspect="Content" ObjectID="_1768987361" r:id="rId17"/>
        </w:object>
      </w:r>
      <w:r w:rsidR="00B427D1">
        <w:t>as a sum of</w:t>
      </w:r>
      <w:r w:rsidR="00DD3760">
        <w:t xml:space="preserve"> terms</w:t>
      </w:r>
      <w:r w:rsidR="00305F0C">
        <w:t>,</w:t>
      </w:r>
      <w:r w:rsidR="00B427D1">
        <w:t xml:space="preserve"> to </w:t>
      </w:r>
      <w:r w:rsidR="00305F0C">
        <w:t xml:space="preserve">each of </w:t>
      </w:r>
      <w:r w:rsidR="00B427D1">
        <w:t>which we can apply the inverse Laplace transform, using the Table Lookup method</w:t>
      </w:r>
      <w:r>
        <w:t>:</w:t>
      </w:r>
    </w:p>
    <w:p w14:paraId="31386A8E" w14:textId="2D673A8C" w:rsidR="00B04476" w:rsidRDefault="003C55D5" w:rsidP="003C55D5">
      <w:r w:rsidRPr="009F30DA">
        <w:rPr>
          <w:position w:val="-28"/>
        </w:rPr>
        <w:object w:dxaOrig="4180" w:dyaOrig="680" w14:anchorId="4006ADA6">
          <v:shape id="_x0000_i1030" type="#_x0000_t75" style="width:208.4pt;height:34.1pt" o:ole="">
            <v:imagedata r:id="rId18" o:title=""/>
          </v:shape>
          <o:OLEObject Type="Embed" ProgID="Equation.DSMT4" ShapeID="_x0000_i1030" DrawAspect="Content" ObjectID="_1768987362" r:id="rId19"/>
        </w:object>
      </w:r>
      <w:r w:rsidR="00B04476">
        <w:t>.</w:t>
      </w:r>
      <w:r w:rsidR="00B04476">
        <w:rPr>
          <w:rStyle w:val="FootnoteReference"/>
        </w:rPr>
        <w:footnoteReference w:id="1"/>
      </w:r>
    </w:p>
    <w:p w14:paraId="5C5C871A" w14:textId="6C3DE978" w:rsidR="00DD3760" w:rsidRDefault="001E6CCA">
      <w:r>
        <w:rPr>
          <w:noProof/>
        </w:rPr>
        <w:drawing>
          <wp:anchor distT="0" distB="0" distL="114300" distR="114300" simplePos="0" relativeHeight="251658240" behindDoc="0" locked="0" layoutInCell="1" allowOverlap="1" wp14:anchorId="5B4083B6" wp14:editId="147B2473">
            <wp:simplePos x="0" y="0"/>
            <wp:positionH relativeFrom="column">
              <wp:posOffset>-68580</wp:posOffset>
            </wp:positionH>
            <wp:positionV relativeFrom="paragraph">
              <wp:posOffset>41910</wp:posOffset>
            </wp:positionV>
            <wp:extent cx="1927860" cy="1061720"/>
            <wp:effectExtent l="0" t="0" r="0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5D5">
        <w:t xml:space="preserve">Solving for the constants gave:  </w:t>
      </w:r>
      <w:r w:rsidR="003C55D5" w:rsidRPr="009F30DA">
        <w:rPr>
          <w:position w:val="-24"/>
        </w:rPr>
        <w:object w:dxaOrig="2280" w:dyaOrig="620" w14:anchorId="708EA8BE">
          <v:shape id="_x0000_i1031" type="#_x0000_t75" style="width:113.7pt;height:31.05pt" o:ole="">
            <v:imagedata r:id="rId21" o:title=""/>
          </v:shape>
          <o:OLEObject Type="Embed" ProgID="Equation.DSMT4" ShapeID="_x0000_i1031" DrawAspect="Content" ObjectID="_1768987363" r:id="rId22"/>
        </w:object>
      </w:r>
      <w:r w:rsidR="003C55D5">
        <w:t xml:space="preserve">, where </w:t>
      </w:r>
      <w:r w:rsidR="003C55D5" w:rsidRPr="009F30DA">
        <w:rPr>
          <w:position w:val="-10"/>
        </w:rPr>
        <w:object w:dxaOrig="1860" w:dyaOrig="320" w14:anchorId="2BEC75FD">
          <v:shape id="_x0000_i1032" type="#_x0000_t75" style="width:93.2pt;height:15.9pt" o:ole="">
            <v:imagedata r:id="rId23" o:title=""/>
          </v:shape>
          <o:OLEObject Type="Embed" ProgID="Equation.DSMT4" ShapeID="_x0000_i1032" DrawAspect="Content" ObjectID="_1768987364" r:id="rId24"/>
        </w:object>
      </w:r>
      <w:r w:rsidR="00DD3760">
        <w:t xml:space="preserve">.  For the RLC circuit with component values </w:t>
      </w:r>
      <w:r w:rsidR="00DD3760" w:rsidRPr="00C6247E">
        <w:rPr>
          <w:position w:val="-10"/>
        </w:rPr>
        <w:object w:dxaOrig="2540" w:dyaOrig="320" w14:anchorId="29773338">
          <v:shape id="_x0000_i1033" type="#_x0000_t75" style="width:127.35pt;height:15.9pt" o:ole="">
            <v:imagedata r:id="rId25" o:title=""/>
          </v:shape>
          <o:OLEObject Type="Embed" ProgID="Equation.DSMT4" ShapeID="_x0000_i1033" DrawAspect="Content" ObjectID="_1768987365" r:id="rId26"/>
        </w:object>
      </w:r>
      <w:r w:rsidR="00DD3760">
        <w:t xml:space="preserve">, we found the circuit was </w:t>
      </w:r>
      <w:r w:rsidR="008C27B2">
        <w:t>damped by solving the equation</w:t>
      </w:r>
      <w:r w:rsidR="008C27B2" w:rsidRPr="001F6B0D">
        <w:rPr>
          <w:position w:val="-24"/>
        </w:rPr>
        <w:object w:dxaOrig="1020" w:dyaOrig="620" w14:anchorId="5CF4A9AF">
          <v:shape id="_x0000_i1034" type="#_x0000_t75" style="width:50.8pt;height:31.05pt" o:ole="">
            <v:imagedata r:id="rId27" o:title=""/>
          </v:shape>
          <o:OLEObject Type="Embed" ProgID="Equation.DSMT4" ShapeID="_x0000_i1034" DrawAspect="Content" ObjectID="_1768987366" r:id="rId28"/>
        </w:object>
      </w:r>
      <w:r w:rsidR="008C27B2">
        <w:t xml:space="preserve"> for </w:t>
      </w:r>
      <w:r w:rsidR="008C27B2" w:rsidRPr="001F6B0D">
        <w:rPr>
          <w:position w:val="-10"/>
        </w:rPr>
        <w:object w:dxaOrig="240" w:dyaOrig="320" w14:anchorId="311E7D36">
          <v:shape id="_x0000_i1035" type="#_x0000_t75" style="width:12.15pt;height:15.9pt" o:ole="">
            <v:imagedata r:id="rId29" o:title=""/>
          </v:shape>
          <o:OLEObject Type="Embed" ProgID="Equation.DSMT4" ShapeID="_x0000_i1035" DrawAspect="Content" ObjectID="_1768987367" r:id="rId30"/>
        </w:object>
      </w:r>
      <w:r>
        <w:t>, with</w:t>
      </w:r>
      <w:r w:rsidRPr="00CC158E">
        <w:rPr>
          <w:position w:val="-28"/>
        </w:rPr>
        <w:object w:dxaOrig="1100" w:dyaOrig="660" w14:anchorId="175FF449">
          <v:shape id="_x0000_i1036" type="#_x0000_t75" style="width:55.35pt;height:33.35pt" o:ole="">
            <v:imagedata r:id="rId31" o:title=""/>
          </v:shape>
          <o:OLEObject Type="Embed" ProgID="Equation.DSMT4" ShapeID="_x0000_i1036" DrawAspect="Content" ObjectID="_1768987368" r:id="rId32"/>
        </w:object>
      </w:r>
      <w:r w:rsidR="008C27B2">
        <w:t xml:space="preserve">  </w:t>
      </w:r>
      <w:r>
        <w:t>:</w:t>
      </w:r>
      <w:r w:rsidR="008C27B2">
        <w:tab/>
      </w:r>
      <w:r w:rsidR="008C27B2">
        <w:tab/>
      </w:r>
      <w:r w:rsidR="008C27B2">
        <w:tab/>
      </w:r>
      <w:r>
        <w:t xml:space="preserve">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 w:rsidRPr="00CC158E">
        <w:rPr>
          <w:position w:val="-58"/>
        </w:rPr>
        <w:object w:dxaOrig="2880" w:dyaOrig="960" w14:anchorId="2B321172">
          <v:shape id="_x0000_i1037" type="#_x0000_t75" style="width:2in;height:47.75pt" o:ole="">
            <v:imagedata r:id="rId33" o:title=""/>
          </v:shape>
          <o:OLEObject Type="Embed" ProgID="Equation.DSMT4" ShapeID="_x0000_i1037" DrawAspect="Content" ObjectID="_1768987369" r:id="rId34"/>
        </w:object>
      </w:r>
      <w:r w:rsidR="008C27B2">
        <w:t>.</w:t>
      </w:r>
    </w:p>
    <w:p w14:paraId="64B7CF27" w14:textId="77777777" w:rsidR="00DD3760" w:rsidRDefault="00DD3760">
      <w:r>
        <w:t>What other information can we deduce from this particular circuit?</w:t>
      </w:r>
    </w:p>
    <w:p w14:paraId="7A92FBC8" w14:textId="77777777" w:rsidR="00DD3760" w:rsidRDefault="00DD3760">
      <w:r>
        <w:t>Turns out, quite a bit!</w:t>
      </w:r>
    </w:p>
    <w:p w14:paraId="73D22815" w14:textId="77777777" w:rsidR="00DD3760" w:rsidRDefault="00DD3760">
      <w:r>
        <w:t xml:space="preserve">Recall the system function </w:t>
      </w:r>
      <w:r w:rsidR="00ED7197" w:rsidRPr="009F30DA">
        <w:rPr>
          <w:position w:val="-30"/>
        </w:rPr>
        <w:object w:dxaOrig="2760" w:dyaOrig="680" w14:anchorId="6057D31A">
          <v:shape id="_x0000_i1038" type="#_x0000_t75" style="width:137.95pt;height:34.1pt" o:ole="">
            <v:imagedata r:id="rId35" o:title=""/>
          </v:shape>
          <o:OLEObject Type="Embed" ProgID="Equation.DSMT4" ShapeID="_x0000_i1038" DrawAspect="Content" ObjectID="_1768987370" r:id="rId36"/>
        </w:object>
      </w:r>
      <w:r w:rsidR="00ED7197">
        <w:t xml:space="preserve">.  </w:t>
      </w:r>
      <w:r w:rsidR="00E67DAC">
        <w:t xml:space="preserve">  Eqn (*)</w:t>
      </w:r>
    </w:p>
    <w:p w14:paraId="6058945B" w14:textId="77777777" w:rsidR="00DB3A43" w:rsidRDefault="00DB3A43">
      <w:r>
        <w:t xml:space="preserve">We want to find the “poles” of the system function </w:t>
      </w:r>
      <w:r w:rsidRPr="009F30DA">
        <w:rPr>
          <w:position w:val="-28"/>
        </w:rPr>
        <w:object w:dxaOrig="2500" w:dyaOrig="660" w14:anchorId="244A72B9">
          <v:shape id="_x0000_i1039" type="#_x0000_t75" style="width:125.05pt;height:33.35pt" o:ole="">
            <v:imagedata r:id="rId37" o:title=""/>
          </v:shape>
          <o:OLEObject Type="Embed" ProgID="Equation.DSMT4" ShapeID="_x0000_i1039" DrawAspect="Content" ObjectID="_1768987371" r:id="rId38"/>
        </w:object>
      </w:r>
      <w:r>
        <w:t>.</w:t>
      </w:r>
      <w:r w:rsidR="009E69E3">
        <w:t xml:space="preserve">  </w:t>
      </w:r>
      <w:r w:rsidR="00B427D1">
        <w:t xml:space="preserve">Why would we want to find the poles?  They </w:t>
      </w:r>
      <w:r w:rsidR="00305F0C">
        <w:t xml:space="preserve">actually characterize the behavior of the system, e.g., whether the system is stable or whether “ringing” will occur in the output signal.  </w:t>
      </w:r>
      <w:r w:rsidR="008649C2">
        <w:t xml:space="preserve">Eventually we’ll use them to deduce a ‘back-of-the-envelope’ picture of the circuit’s frequency response.  </w:t>
      </w:r>
    </w:p>
    <w:p w14:paraId="41404219" w14:textId="77777777" w:rsidR="008649C2" w:rsidRDefault="008649C2">
      <w:r>
        <w:lastRenderedPageBreak/>
        <w:t>Here’s how we find the poles:</w:t>
      </w:r>
    </w:p>
    <w:p w14:paraId="59348728" w14:textId="77777777" w:rsidR="00DB3A43" w:rsidRDefault="00774C82" w:rsidP="00774C82">
      <w:r>
        <w:t xml:space="preserve">1.  </w:t>
      </w:r>
      <w:r w:rsidR="008649C2">
        <w:t>Setup</w:t>
      </w:r>
      <w:r w:rsidR="00DB3A43">
        <w:t xml:space="preserve"> the “characteristic equation” of </w:t>
      </w:r>
      <w:r w:rsidR="00DB3A43" w:rsidRPr="009F30DA">
        <w:rPr>
          <w:position w:val="-10"/>
        </w:rPr>
        <w:object w:dxaOrig="560" w:dyaOrig="320" w14:anchorId="571FFAB9">
          <v:shape id="_x0000_i1040" type="#_x0000_t75" style="width:28.05pt;height:15.9pt" o:ole="">
            <v:imagedata r:id="rId39" o:title=""/>
          </v:shape>
          <o:OLEObject Type="Embed" ProgID="Equation.DSMT4" ShapeID="_x0000_i1040" DrawAspect="Content" ObjectID="_1768987372" r:id="rId40"/>
        </w:object>
      </w:r>
      <w:r w:rsidR="00DB3A43">
        <w:t xml:space="preserve">.  </w:t>
      </w:r>
      <w:r w:rsidR="00835961">
        <w:t xml:space="preserve">The characteristic equation is given by </w:t>
      </w:r>
      <w:r w:rsidR="00835961" w:rsidRPr="009F30DA">
        <w:rPr>
          <w:position w:val="-10"/>
        </w:rPr>
        <w:object w:dxaOrig="900" w:dyaOrig="320" w14:anchorId="00E26B0B">
          <v:shape id="_x0000_i1041" type="#_x0000_t75" style="width:44.7pt;height:15.9pt" o:ole="">
            <v:imagedata r:id="rId41" o:title=""/>
          </v:shape>
          <o:OLEObject Type="Embed" ProgID="Equation.DSMT4" ShapeID="_x0000_i1041" DrawAspect="Content" ObjectID="_1768987373" r:id="rId42"/>
        </w:object>
      </w:r>
      <w:r w:rsidR="00835961">
        <w:t>.  We’ll see that the characteristic equation determines the behavior of the RLC circuit.  In fact, it characterizes the behavior of any linear, time-invariant system</w:t>
      </w:r>
      <w:r w:rsidR="00305F0C">
        <w:t>,</w:t>
      </w:r>
      <w:r w:rsidR="008649C2">
        <w:rPr>
          <w:rStyle w:val="FootnoteReference"/>
        </w:rPr>
        <w:footnoteReference w:id="2"/>
      </w:r>
      <w:r w:rsidR="00835961">
        <w:t xml:space="preserve"> of which the</w:t>
      </w:r>
      <w:r>
        <w:t xml:space="preserve"> RLC circuit is but one example!</w:t>
      </w:r>
    </w:p>
    <w:p w14:paraId="4F31EDB6" w14:textId="77777777" w:rsidR="00774C82" w:rsidRDefault="00774C82" w:rsidP="00774C82">
      <w:r>
        <w:t xml:space="preserve">But why do we set the denominator </w:t>
      </w:r>
      <w:r w:rsidR="00F506D5">
        <w:t xml:space="preserve">equal </w:t>
      </w:r>
      <w:r>
        <w:t xml:space="preserve">to 0?  If we do so, what happens to </w:t>
      </w:r>
      <w:r w:rsidRPr="009F30DA">
        <w:rPr>
          <w:position w:val="-10"/>
        </w:rPr>
        <w:object w:dxaOrig="560" w:dyaOrig="320" w14:anchorId="093144B0">
          <v:shape id="_x0000_i1042" type="#_x0000_t75" style="width:28.05pt;height:15.9pt" o:ole="">
            <v:imagedata r:id="rId43" o:title=""/>
          </v:shape>
          <o:OLEObject Type="Embed" ProgID="Equation.DSMT4" ShapeID="_x0000_i1042" DrawAspect="Content" ObjectID="_1768987374" r:id="rId44"/>
        </w:object>
      </w:r>
      <w:r>
        <w:t>?</w:t>
      </w:r>
    </w:p>
    <w:p w14:paraId="49793356" w14:textId="77777777" w:rsidR="00774C82" w:rsidRDefault="00835961" w:rsidP="00DB3A43">
      <w:r>
        <w:t xml:space="preserve">The poles of </w:t>
      </w:r>
      <w:r w:rsidRPr="009F30DA">
        <w:rPr>
          <w:position w:val="-10"/>
        </w:rPr>
        <w:object w:dxaOrig="560" w:dyaOrig="320" w14:anchorId="4224D68D">
          <v:shape id="_x0000_i1043" type="#_x0000_t75" style="width:28.05pt;height:15.9pt" o:ole="">
            <v:imagedata r:id="rId45" o:title=""/>
          </v:shape>
          <o:OLEObject Type="Embed" ProgID="Equation.DSMT4" ShapeID="_x0000_i1043" DrawAspect="Content" ObjectID="_1768987375" r:id="rId46"/>
        </w:object>
      </w:r>
      <w:r>
        <w:t xml:space="preserve">are the locations in the complex s-plane where the magnitude of the system function </w:t>
      </w:r>
      <w:r w:rsidR="00774C82" w:rsidRPr="009F30DA">
        <w:rPr>
          <w:position w:val="-14"/>
        </w:rPr>
        <w:object w:dxaOrig="639" w:dyaOrig="400" w14:anchorId="1A47B08F">
          <v:shape id="_x0000_i1044" type="#_x0000_t75" style="width:31.85pt;height:19.7pt" o:ole="">
            <v:imagedata r:id="rId47" o:title=""/>
          </v:shape>
          <o:OLEObject Type="Embed" ProgID="Equation.DSMT4" ShapeID="_x0000_i1044" DrawAspect="Content" ObjectID="_1768987376" r:id="rId48"/>
        </w:object>
      </w:r>
      <w:r w:rsidR="00774C82">
        <w:t xml:space="preserve"> </w:t>
      </w:r>
      <w:r>
        <w:t xml:space="preserve">has an infinite value. </w:t>
      </w:r>
    </w:p>
    <w:p w14:paraId="49B34A60" w14:textId="77777777" w:rsidR="00774C82" w:rsidRDefault="0088237F" w:rsidP="00DB3A43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B4D2B20" wp14:editId="6A7C47E9">
                <wp:simplePos x="0" y="0"/>
                <wp:positionH relativeFrom="column">
                  <wp:posOffset>3672840</wp:posOffset>
                </wp:positionH>
                <wp:positionV relativeFrom="paragraph">
                  <wp:posOffset>208280</wp:posOffset>
                </wp:positionV>
                <wp:extent cx="1424940" cy="1211580"/>
                <wp:effectExtent l="0" t="0" r="22860" b="266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1211580"/>
                          <a:chOff x="0" y="0"/>
                          <a:chExt cx="1889760" cy="16383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919779" y="0"/>
                            <a:ext cx="0" cy="163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849854"/>
                            <a:ext cx="1889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E5BAC5" id="Group 6" o:spid="_x0000_s1026" style="position:absolute;margin-left:289.2pt;margin-top:16.4pt;width:112.2pt;height:95.4pt;z-index:251660288;mso-width-relative:margin;mso-height-relative:margin" coordsize="18897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">
                <v:line id="Straight Connector 1" o:spid="_x0000_s1027" style="position:absolute;visibility:visible;mso-wrap-style:square" from="9197,0" to="9197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" strokecolor="#5b9bd5 [3204]" strokeweight=".5pt">
                  <v:stroke joinstyle="miter"/>
                </v:line>
                <v:line id="Straight Connector 2" o:spid="_x0000_s1028" style="position:absolute;visibility:visible;mso-wrap-style:square" from="0,8498" to="18897,8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  <w:r w:rsidR="008649C2">
        <w:t>2.  So let’s f</w:t>
      </w:r>
      <w:r w:rsidR="00774C82">
        <w:t xml:space="preserve">ind the poles of </w:t>
      </w:r>
      <w:r w:rsidR="00774C82" w:rsidRPr="009F30DA">
        <w:rPr>
          <w:position w:val="-10"/>
        </w:rPr>
        <w:object w:dxaOrig="560" w:dyaOrig="320" w14:anchorId="3CDF94F4">
          <v:shape id="_x0000_i1045" type="#_x0000_t75" style="width:28.05pt;height:15.9pt" o:ole="">
            <v:imagedata r:id="rId49" o:title=""/>
          </v:shape>
          <o:OLEObject Type="Embed" ProgID="Equation.DSMT4" ShapeID="_x0000_i1045" DrawAspect="Content" ObjectID="_1768987377" r:id="rId50"/>
        </w:object>
      </w:r>
      <w:r w:rsidR="00046906">
        <w:t xml:space="preserve"> for the above RLC circuit</w:t>
      </w:r>
      <w:r w:rsidR="00774C82">
        <w:t>.</w:t>
      </w:r>
    </w:p>
    <w:p w14:paraId="7E39206F" w14:textId="77777777" w:rsidR="00774C82" w:rsidRDefault="00774C82" w:rsidP="00DB3A43"/>
    <w:p w14:paraId="709E412D" w14:textId="77777777" w:rsidR="00774C82" w:rsidRDefault="00774C82" w:rsidP="00DB3A43"/>
    <w:p w14:paraId="0237491F" w14:textId="77777777" w:rsidR="00774C82" w:rsidRDefault="008649C2" w:rsidP="00DB3A43">
      <w:r>
        <w:t>3</w:t>
      </w:r>
      <w:r w:rsidR="00774C82">
        <w:t xml:space="preserve">.  Graph the poles of </w:t>
      </w:r>
      <w:r w:rsidR="00774C82" w:rsidRPr="009F30DA">
        <w:rPr>
          <w:position w:val="-10"/>
        </w:rPr>
        <w:object w:dxaOrig="560" w:dyaOrig="320" w14:anchorId="68623047">
          <v:shape id="_x0000_i1046" type="#_x0000_t75" style="width:28.05pt;height:15.9pt" o:ole="">
            <v:imagedata r:id="rId51" o:title=""/>
          </v:shape>
          <o:OLEObject Type="Embed" ProgID="Equation.DSMT4" ShapeID="_x0000_i1046" DrawAspect="Content" ObjectID="_1768987378" r:id="rId52"/>
        </w:object>
      </w:r>
      <w:r w:rsidR="00774C82">
        <w:t xml:space="preserve"> in the s-plane.</w:t>
      </w:r>
    </w:p>
    <w:p w14:paraId="1DFCE1C9" w14:textId="77777777" w:rsidR="00774C82" w:rsidRDefault="00774C82" w:rsidP="00DB3A43"/>
    <w:p w14:paraId="096EA65B" w14:textId="4885DB47" w:rsidR="00CA056A" w:rsidRDefault="009E69E3" w:rsidP="00835961">
      <w:r>
        <w:t xml:space="preserve">Can you always expect </w:t>
      </w:r>
      <w:r w:rsidRPr="009F30DA">
        <w:rPr>
          <w:position w:val="-10"/>
        </w:rPr>
        <w:object w:dxaOrig="560" w:dyaOrig="320" w14:anchorId="19E2F341">
          <v:shape id="_x0000_i1047" type="#_x0000_t75" style="width:28.05pt;height:15.9pt" o:ole="">
            <v:imagedata r:id="rId53" o:title=""/>
          </v:shape>
          <o:OLEObject Type="Embed" ProgID="Equation.DSMT4" ShapeID="_x0000_i1047" DrawAspect="Content" ObjectID="_1768987379" r:id="rId54"/>
        </w:object>
      </w:r>
      <w:r>
        <w:t xml:space="preserve"> to be a ratio of polynomials in s, i.e., a rational function?  Hint:  </w:t>
      </w:r>
      <w:r w:rsidR="000E4F3E">
        <w:t xml:space="preserve">first </w:t>
      </w:r>
      <w:r>
        <w:t>check your differential equation</w:t>
      </w:r>
      <w:r w:rsidR="00647EA2">
        <w:t>, then see footnote at bottom of p. 5</w:t>
      </w:r>
      <w:r>
        <w:t>.</w:t>
      </w:r>
    </w:p>
    <w:p w14:paraId="74F09C5D" w14:textId="77777777" w:rsidR="00CA056A" w:rsidRDefault="00CA056A" w:rsidP="00835961"/>
    <w:p w14:paraId="4DAB9B8A" w14:textId="77777777" w:rsidR="00CA056A" w:rsidRDefault="00CA056A" w:rsidP="00835961"/>
    <w:p w14:paraId="4B7ACB6F" w14:textId="77777777" w:rsidR="00706111" w:rsidRDefault="00C26DAC" w:rsidP="00835961">
      <w:r>
        <w:t xml:space="preserve">A rational system function </w:t>
      </w:r>
      <w:r w:rsidRPr="009F30DA">
        <w:rPr>
          <w:position w:val="-10"/>
        </w:rPr>
        <w:object w:dxaOrig="560" w:dyaOrig="320" w14:anchorId="329AC7D3">
          <v:shape id="_x0000_i1048" type="#_x0000_t75" style="width:28.05pt;height:15.9pt" o:ole="">
            <v:imagedata r:id="rId55" o:title=""/>
          </v:shape>
          <o:OLEObject Type="Embed" ProgID="Equation.DSMT4" ShapeID="_x0000_i1048" DrawAspect="Content" ObjectID="_1768987380" r:id="rId56"/>
        </w:object>
      </w:r>
      <w:r>
        <w:t xml:space="preserve"> can always be written in the form </w:t>
      </w:r>
    </w:p>
    <w:p w14:paraId="40DB340C" w14:textId="7C8A836D" w:rsidR="00C26DAC" w:rsidRDefault="00C26DAC" w:rsidP="00835961">
      <w:r w:rsidRPr="009F30DA">
        <w:rPr>
          <w:position w:val="-32"/>
        </w:rPr>
        <w:object w:dxaOrig="3600" w:dyaOrig="700" w14:anchorId="76F0C0DE">
          <v:shape id="_x0000_i1049" type="#_x0000_t75" style="width:180.4pt;height:34.85pt" o:ole="">
            <v:imagedata r:id="rId57" o:title=""/>
          </v:shape>
          <o:OLEObject Type="Embed" ProgID="Equation.DSMT4" ShapeID="_x0000_i1049" DrawAspect="Content" ObjectID="_1768987381" r:id="rId58"/>
        </w:object>
      </w:r>
      <w:r w:rsidR="00E67DAC">
        <w:t>, where L represents the number of roots of the numerator polynomial</w:t>
      </w:r>
      <w:r w:rsidR="00D963E8">
        <w:t xml:space="preserve">, </w:t>
      </w:r>
      <w:r w:rsidR="00E67DAC">
        <w:t>M denotes the number of roots of the denominator polynomial</w:t>
      </w:r>
      <w:r w:rsidR="00D963E8">
        <w:t>, and K signifies a constant</w:t>
      </w:r>
      <w:r w:rsidR="00E67DAC">
        <w:t>.</w:t>
      </w:r>
    </w:p>
    <w:p w14:paraId="34687837" w14:textId="77777777" w:rsidR="00CA056A" w:rsidRDefault="00CA056A" w:rsidP="00835961"/>
    <w:p w14:paraId="26D8B73D" w14:textId="33493315" w:rsidR="00835961" w:rsidRDefault="008649C2" w:rsidP="00835961">
      <w:r>
        <w:t>4</w:t>
      </w:r>
      <w:r w:rsidR="00E67DAC">
        <w:t xml:space="preserve">.  Calculate the “zeros” of </w:t>
      </w:r>
      <w:r w:rsidR="00E67DAC" w:rsidRPr="009F30DA">
        <w:rPr>
          <w:position w:val="-10"/>
        </w:rPr>
        <w:object w:dxaOrig="560" w:dyaOrig="320" w14:anchorId="0D23EEFA">
          <v:shape id="_x0000_i1050" type="#_x0000_t75" style="width:28.05pt;height:15.9pt" o:ole="">
            <v:imagedata r:id="rId59" o:title=""/>
          </v:shape>
          <o:OLEObject Type="Embed" ProgID="Equation.DSMT4" ShapeID="_x0000_i1050" DrawAspect="Content" ObjectID="_1768987382" r:id="rId60"/>
        </w:object>
      </w:r>
      <w:r w:rsidR="00046906">
        <w:t>for the RLC circuit</w:t>
      </w:r>
      <w:r w:rsidR="00E67DAC">
        <w:t xml:space="preserve">.  </w:t>
      </w:r>
      <w:r w:rsidR="00835961">
        <w:t xml:space="preserve">The zeros of </w:t>
      </w:r>
      <w:r w:rsidR="00835961" w:rsidRPr="009F30DA">
        <w:rPr>
          <w:position w:val="-10"/>
        </w:rPr>
        <w:object w:dxaOrig="560" w:dyaOrig="320" w14:anchorId="369396B5">
          <v:shape id="_x0000_i1051" type="#_x0000_t75" style="width:28.05pt;height:15.9pt" o:ole="">
            <v:imagedata r:id="rId45" o:title=""/>
          </v:shape>
          <o:OLEObject Type="Embed" ProgID="Equation.DSMT4" ShapeID="_x0000_i1051" DrawAspect="Content" ObjectID="_1768987383" r:id="rId61"/>
        </w:object>
      </w:r>
      <w:r w:rsidR="00835961">
        <w:t xml:space="preserve">are the locations in the complex s-plane where the magnitude of the system function </w:t>
      </w:r>
      <w:r w:rsidR="004050F7" w:rsidRPr="00A54511">
        <w:rPr>
          <w:position w:val="-14"/>
        </w:rPr>
        <w:object w:dxaOrig="639" w:dyaOrig="400" w14:anchorId="19A740A8">
          <v:shape id="_x0000_i1052" type="#_x0000_t75" style="width:31.85pt;height:19.7pt" o:ole="">
            <v:imagedata r:id="rId62" o:title=""/>
          </v:shape>
          <o:OLEObject Type="Embed" ProgID="Equation.DSMT4" ShapeID="_x0000_i1052" DrawAspect="Content" ObjectID="_1768987384" r:id="rId63"/>
        </w:object>
      </w:r>
      <w:r w:rsidR="00835961">
        <w:t>equals 0</w:t>
      </w:r>
      <w:r w:rsidR="004050F7">
        <w:t>.</w:t>
      </w:r>
    </w:p>
    <w:p w14:paraId="62FA7028" w14:textId="77777777" w:rsidR="00046906" w:rsidRDefault="00046906" w:rsidP="00DB3A43"/>
    <w:p w14:paraId="3CAD95EF" w14:textId="0A08EB36" w:rsidR="00B04A24" w:rsidRDefault="00B04A24" w:rsidP="00DB3A43">
      <w:r>
        <w:lastRenderedPageBreak/>
        <w:t xml:space="preserve">The type of elements used in the circuit, as well as the topology of the network, constrain where the poles and zeros may lie in the s-plane.  For our RLC circuit, </w:t>
      </w:r>
      <w:r w:rsidR="00F506D5">
        <w:t xml:space="preserve">a second order circuit, </w:t>
      </w:r>
      <w:r>
        <w:t xml:space="preserve">the fact that the element values are real numbers forces the pole and zero locations </w:t>
      </w:r>
      <w:r w:rsidR="00A25526">
        <w:t xml:space="preserve">to lie </w:t>
      </w:r>
      <w:r w:rsidR="007278E1">
        <w:t xml:space="preserve">either </w:t>
      </w:r>
      <w:r w:rsidR="00A25526">
        <w:t>along the Re</w:t>
      </w:r>
      <w:r>
        <w:t xml:space="preserve">(s) = </w:t>
      </w:r>
      <w:r w:rsidRPr="009F30DA">
        <w:rPr>
          <w:position w:val="-6"/>
        </w:rPr>
        <w:object w:dxaOrig="240" w:dyaOrig="220" w14:anchorId="1E94928B">
          <v:shape id="_x0000_i1053" type="#_x0000_t75" style="width:12.15pt;height:10.6pt" o:ole="">
            <v:imagedata r:id="rId64" o:title=""/>
          </v:shape>
          <o:OLEObject Type="Embed" ProgID="Equation.DSMT4" ShapeID="_x0000_i1053" DrawAspect="Content" ObjectID="_1768987385" r:id="rId65"/>
        </w:object>
      </w:r>
      <w:r>
        <w:t xml:space="preserve"> axis or to occur in complex </w:t>
      </w:r>
      <w:r w:rsidR="00A25526">
        <w:t xml:space="preserve">conjugate pairs.  </w:t>
      </w:r>
    </w:p>
    <w:p w14:paraId="6A5DBEC6" w14:textId="77777777" w:rsidR="00A25526" w:rsidRDefault="00A25526" w:rsidP="00DB3A43">
      <w:r>
        <w:t>Moreover, if positive R’s, L’s, and C’s comprise the circuit, then the poles of the system function must lie in the LHP (left half o</w:t>
      </w:r>
      <w:r w:rsidR="00F506D5">
        <w:t>f the s-plane)</w:t>
      </w:r>
      <w:r>
        <w:t xml:space="preserve">.  </w:t>
      </w:r>
    </w:p>
    <w:p w14:paraId="296CA0AD" w14:textId="77777777" w:rsidR="0005125E" w:rsidRDefault="0005125E" w:rsidP="00DB3A43">
      <w:r>
        <w:t>Finally, sys</w:t>
      </w:r>
      <w:r w:rsidR="00F506D5">
        <w:t>tem functions whose poles</w:t>
      </w:r>
      <w:r>
        <w:t xml:space="preserve"> lie in the </w:t>
      </w:r>
      <w:r w:rsidR="00F506D5">
        <w:t xml:space="preserve">LHP are stable.  If any pole exists in the </w:t>
      </w:r>
      <w:r>
        <w:t>RHP (right half of the</w:t>
      </w:r>
      <w:r w:rsidR="00F506D5">
        <w:t xml:space="preserve"> s-plane), the system is unstable.</w:t>
      </w:r>
      <w:r>
        <w:t xml:space="preserve">  </w:t>
      </w:r>
    </w:p>
    <w:p w14:paraId="475CD228" w14:textId="77777777" w:rsidR="0005125E" w:rsidRDefault="0005125E" w:rsidP="00DB3A43">
      <w:r>
        <w:t xml:space="preserve">6.  Is the RLC circuit stable?  </w:t>
      </w:r>
    </w:p>
    <w:p w14:paraId="4EF7230B" w14:textId="77777777" w:rsidR="008649C2" w:rsidRDefault="008649C2" w:rsidP="00DB3A43"/>
    <w:p w14:paraId="7A084704" w14:textId="77777777" w:rsidR="00BC1BBB" w:rsidRPr="008649C2" w:rsidRDefault="00D26BF3" w:rsidP="00DB3A43">
      <w:pPr>
        <w:rPr>
          <w:b/>
          <w:color w:val="C00000"/>
          <w:u w:val="single"/>
        </w:rPr>
      </w:pPr>
      <w:r w:rsidRPr="00D26BF3">
        <w:rPr>
          <w:b/>
          <w:color w:val="C00000"/>
        </w:rPr>
        <w:t xml:space="preserve">B.  </w:t>
      </w:r>
      <w:r w:rsidR="003A726B" w:rsidRPr="008649C2">
        <w:rPr>
          <w:b/>
          <w:color w:val="C00000"/>
          <w:u w:val="single"/>
        </w:rPr>
        <w:t>LC circuit:  an ideal oscillator</w:t>
      </w:r>
    </w:p>
    <w:p w14:paraId="2A99657B" w14:textId="77777777" w:rsidR="0005125E" w:rsidRDefault="003A726B" w:rsidP="00DB3A43">
      <w:r>
        <w:rPr>
          <w:noProof/>
        </w:rPr>
        <w:drawing>
          <wp:anchor distT="0" distB="0" distL="114300" distR="114300" simplePos="0" relativeHeight="251664384" behindDoc="0" locked="0" layoutInCell="1" allowOverlap="1" wp14:anchorId="44C6A321" wp14:editId="136D1184">
            <wp:simplePos x="0" y="0"/>
            <wp:positionH relativeFrom="column">
              <wp:posOffset>3855720</wp:posOffset>
            </wp:positionH>
            <wp:positionV relativeFrom="paragraph">
              <wp:posOffset>241300</wp:posOffset>
            </wp:positionV>
            <wp:extent cx="1927860" cy="106172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7A9">
        <w:t xml:space="preserve">If there were no resistor </w:t>
      </w:r>
      <w:r>
        <w:t xml:space="preserve">in the </w:t>
      </w:r>
      <w:r w:rsidR="00CD27A9">
        <w:t xml:space="preserve">circuit, then we’d have an LC circuit.  </w:t>
      </w:r>
      <w:r>
        <w:t>Short circuit the resistor in the circuit so that R = 0.</w:t>
      </w:r>
      <w:r w:rsidR="00F506D5">
        <w:t xml:space="preserve">   </w:t>
      </w:r>
      <w:r w:rsidR="0088237F" w:rsidRPr="004F2D64">
        <w:rPr>
          <w:position w:val="-10"/>
        </w:rPr>
        <w:object w:dxaOrig="1760" w:dyaOrig="320" w14:anchorId="5A45B757">
          <v:shape id="_x0000_i1054" type="#_x0000_t75" style="width:87.9pt;height:15.9pt" o:ole="">
            <v:imagedata r:id="rId66" o:title=""/>
          </v:shape>
          <o:OLEObject Type="Embed" ProgID="Equation.DSMT4" ShapeID="_x0000_i1054" DrawAspect="Content" ObjectID="_1768987386" r:id="rId67"/>
        </w:object>
      </w:r>
      <w:r w:rsidR="00F506D5">
        <w:t>.</w:t>
      </w:r>
    </w:p>
    <w:p w14:paraId="59D6F16E" w14:textId="77777777" w:rsidR="00CD27A9" w:rsidRDefault="003277CF" w:rsidP="003277CF">
      <w:r>
        <w:t xml:space="preserve">1.  </w:t>
      </w:r>
      <w:r w:rsidR="003A72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975BE6" wp14:editId="2CAD517C">
                <wp:simplePos x="0" y="0"/>
                <wp:positionH relativeFrom="column">
                  <wp:posOffset>4511040</wp:posOffset>
                </wp:positionH>
                <wp:positionV relativeFrom="paragraph">
                  <wp:posOffset>18415</wp:posOffset>
                </wp:positionV>
                <wp:extent cx="342900" cy="7620"/>
                <wp:effectExtent l="0" t="19050" r="38100" b="495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76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7100C" id="Straight Connector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1.45pt" to="382.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" strokecolor="#002060" strokeweight="4.5pt">
                <v:stroke joinstyle="miter"/>
              </v:line>
            </w:pict>
          </mc:Fallback>
        </mc:AlternateContent>
      </w:r>
      <w:r w:rsidR="00CD27A9">
        <w:t>Find the differential equation for the LC circuit.</w:t>
      </w:r>
      <w:r>
        <w:t xml:space="preserve">  Assume</w:t>
      </w:r>
    </w:p>
    <w:p w14:paraId="25F8E952" w14:textId="77777777" w:rsidR="003277CF" w:rsidRDefault="003277CF" w:rsidP="003277CF">
      <w:r>
        <w:t xml:space="preserve">      the circuit starts from rest, i.e., all initial conditions = 0.</w:t>
      </w:r>
    </w:p>
    <w:p w14:paraId="591BB8E4" w14:textId="77777777" w:rsidR="003277CF" w:rsidRDefault="003277CF" w:rsidP="003277CF"/>
    <w:p w14:paraId="1790F552" w14:textId="77777777" w:rsidR="00CD27A9" w:rsidRDefault="00CD27A9" w:rsidP="00DB3A43"/>
    <w:p w14:paraId="2F20133F" w14:textId="77777777" w:rsidR="00CD27A9" w:rsidRDefault="00CD27A9" w:rsidP="00DB3A43"/>
    <w:p w14:paraId="7C8F2429" w14:textId="77777777" w:rsidR="00CD27A9" w:rsidRDefault="00CD27A9" w:rsidP="00DB3A43"/>
    <w:p w14:paraId="1A6B35A7" w14:textId="77777777" w:rsidR="00CD27A9" w:rsidRDefault="00BC1BBB" w:rsidP="00DB3A43">
      <w:r>
        <w:t>2</w:t>
      </w:r>
      <w:r w:rsidR="00CD27A9">
        <w:t xml:space="preserve">.  Find </w:t>
      </w:r>
      <w:r w:rsidR="00CD27A9" w:rsidRPr="009F30DA">
        <w:rPr>
          <w:position w:val="-30"/>
        </w:rPr>
        <w:object w:dxaOrig="2240" w:dyaOrig="680" w14:anchorId="101BCE1A">
          <v:shape id="_x0000_i1055" type="#_x0000_t75" style="width:112.15pt;height:34.1pt" o:ole="">
            <v:imagedata r:id="rId68" o:title=""/>
          </v:shape>
          <o:OLEObject Type="Embed" ProgID="Equation.DSMT4" ShapeID="_x0000_i1055" DrawAspect="Content" ObjectID="_1768987387" r:id="rId69"/>
        </w:object>
      </w:r>
      <w:r w:rsidR="00CD27A9">
        <w:t>.</w:t>
      </w:r>
    </w:p>
    <w:p w14:paraId="1DF60BC8" w14:textId="77777777" w:rsidR="00CD27A9" w:rsidRDefault="00CD27A9" w:rsidP="00DB3A43"/>
    <w:p w14:paraId="032EAF68" w14:textId="77777777" w:rsidR="00CD27A9" w:rsidRDefault="00CD27A9" w:rsidP="00DB3A43"/>
    <w:p w14:paraId="310BE1A7" w14:textId="77777777" w:rsidR="00CD27A9" w:rsidRDefault="00BC1BBB" w:rsidP="00DB3A43">
      <w:r>
        <w:t>3</w:t>
      </w:r>
      <w:r w:rsidR="00CD27A9">
        <w:t xml:space="preserve">.  What is the natural frequency </w:t>
      </w:r>
      <w:r w:rsidR="009012C8" w:rsidRPr="009F30DA">
        <w:rPr>
          <w:position w:val="-12"/>
        </w:rPr>
        <w:object w:dxaOrig="300" w:dyaOrig="360" w14:anchorId="15BE7CF0">
          <v:shape id="_x0000_i1056" type="#_x0000_t75" style="width:15.15pt;height:18.2pt" o:ole="">
            <v:imagedata r:id="rId70" o:title=""/>
          </v:shape>
          <o:OLEObject Type="Embed" ProgID="Equation.DSMT4" ShapeID="_x0000_i1056" DrawAspect="Content" ObjectID="_1768987388" r:id="rId71"/>
        </w:object>
      </w:r>
      <w:r w:rsidR="009012C8">
        <w:t xml:space="preserve"> </w:t>
      </w:r>
      <w:r w:rsidR="00CD27A9">
        <w:t>of the LC circuit?</w:t>
      </w:r>
      <w:r w:rsidR="008F44C8">
        <w:t xml:space="preserve">  Just curious, what’s the damping ratio </w:t>
      </w:r>
      <w:r w:rsidR="008F44C8" w:rsidRPr="009F30DA">
        <w:rPr>
          <w:position w:val="-10"/>
        </w:rPr>
        <w:object w:dxaOrig="240" w:dyaOrig="320" w14:anchorId="47CBAD39">
          <v:shape id="_x0000_i1057" type="#_x0000_t75" style="width:12.15pt;height:15.9pt" o:ole="">
            <v:imagedata r:id="rId72" o:title=""/>
          </v:shape>
          <o:OLEObject Type="Embed" ProgID="Equation.DSMT4" ShapeID="_x0000_i1057" DrawAspect="Content" ObjectID="_1768987389" r:id="rId73"/>
        </w:object>
      </w:r>
      <w:r w:rsidR="008F44C8">
        <w:t>.</w:t>
      </w:r>
    </w:p>
    <w:p w14:paraId="2FDC9857" w14:textId="77777777" w:rsidR="00CD27A9" w:rsidRDefault="00CD27A9" w:rsidP="00DB3A43"/>
    <w:p w14:paraId="3CCD15D3" w14:textId="77777777" w:rsidR="00CD27A9" w:rsidRDefault="008F44C8" w:rsidP="00DB3A43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C139B9" wp14:editId="6ED05C20">
                <wp:simplePos x="0" y="0"/>
                <wp:positionH relativeFrom="column">
                  <wp:posOffset>4366260</wp:posOffset>
                </wp:positionH>
                <wp:positionV relativeFrom="paragraph">
                  <wp:posOffset>96520</wp:posOffset>
                </wp:positionV>
                <wp:extent cx="822960" cy="701040"/>
                <wp:effectExtent l="0" t="0" r="34290" b="2286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701040"/>
                          <a:chOff x="0" y="0"/>
                          <a:chExt cx="1889760" cy="1638300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919779" y="0"/>
                            <a:ext cx="0" cy="163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849854"/>
                            <a:ext cx="1889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96500" id="Group 7" o:spid="_x0000_s1026" style="position:absolute;margin-left:343.8pt;margin-top:7.6pt;width:64.8pt;height:55.2pt;z-index:251662336;mso-width-relative:margin;mso-height-relative:margin" coordsize="18897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">
                <v:line id="Straight Connector 8" o:spid="_x0000_s1027" style="position:absolute;visibility:visible;mso-wrap-style:square" from="9197,0" to="9197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5b9bd5 [3204]" strokeweight=".5pt">
                  <v:stroke joinstyle="miter"/>
                </v:line>
                <v:line id="Straight Connector 9" o:spid="_x0000_s1028" style="position:absolute;visibility:visible;mso-wrap-style:square" from="0,8498" to="18897,8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  <w:r w:rsidR="00BC1BBB">
        <w:t>4</w:t>
      </w:r>
      <w:r>
        <w:t xml:space="preserve">.  Find the poles of the LC circuit and indicate them on the s-plane:  </w:t>
      </w:r>
    </w:p>
    <w:p w14:paraId="22CB1FCA" w14:textId="77777777" w:rsidR="00CD27A9" w:rsidRDefault="00CD27A9" w:rsidP="00DB3A43"/>
    <w:p w14:paraId="658F3D94" w14:textId="77777777" w:rsidR="008F44C8" w:rsidRDefault="008F44C8" w:rsidP="00DB3A43"/>
    <w:p w14:paraId="433A559F" w14:textId="77777777" w:rsidR="008F44C8" w:rsidRDefault="008F44C8" w:rsidP="00DB3A43">
      <w:r>
        <w:t>Idealized LC circuits are lossless and the poles must all lie on the Im(s) axis!</w:t>
      </w:r>
    </w:p>
    <w:p w14:paraId="2FF37C18" w14:textId="77777777" w:rsidR="00BC1BBB" w:rsidRDefault="00BC1BBB" w:rsidP="00BC1BBB">
      <w:pPr>
        <w:pStyle w:val="ListParagraph"/>
        <w:ind w:left="0"/>
      </w:pPr>
    </w:p>
    <w:p w14:paraId="2AEC7B90" w14:textId="77777777" w:rsidR="00084E2D" w:rsidRDefault="00BC1BBB" w:rsidP="00DB3A43">
      <w:r>
        <w:t>5.  Suppose the input to the LC circuit is</w:t>
      </w:r>
      <w:r w:rsidR="00084E2D">
        <w:t xml:space="preserve"> </w:t>
      </w:r>
      <w:r w:rsidR="00084E2D" w:rsidRPr="009F30DA">
        <w:rPr>
          <w:position w:val="-12"/>
        </w:rPr>
        <w:object w:dxaOrig="1160" w:dyaOrig="360" w14:anchorId="4A6B2372">
          <v:shape id="_x0000_i1058" type="#_x0000_t75" style="width:58.35pt;height:18.2pt" o:ole="">
            <v:imagedata r:id="rId74" o:title=""/>
          </v:shape>
          <o:OLEObject Type="Embed" ProgID="Equation.DSMT4" ShapeID="_x0000_i1058" DrawAspect="Content" ObjectID="_1768987390" r:id="rId75"/>
        </w:object>
      </w:r>
      <w:r>
        <w:t>.  D</w:t>
      </w:r>
      <w:r w:rsidR="00084E2D">
        <w:t xml:space="preserve">etermine </w:t>
      </w:r>
      <w:r w:rsidR="00084E2D" w:rsidRPr="009F30DA">
        <w:rPr>
          <w:position w:val="-12"/>
        </w:rPr>
        <w:object w:dxaOrig="1300" w:dyaOrig="360" w14:anchorId="0B3BB4F1">
          <v:shape id="_x0000_i1059" type="#_x0000_t75" style="width:65.2pt;height:18.2pt" o:ole="">
            <v:imagedata r:id="rId76" o:title=""/>
          </v:shape>
          <o:OLEObject Type="Embed" ProgID="Equation.DSMT4" ShapeID="_x0000_i1059" DrawAspect="Content" ObjectID="_1768987391" r:id="rId77"/>
        </w:object>
      </w:r>
      <w:r w:rsidR="00084E2D">
        <w:t>.</w:t>
      </w:r>
    </w:p>
    <w:p w14:paraId="4D4D0ACB" w14:textId="77777777" w:rsidR="00084E2D" w:rsidRDefault="00084E2D" w:rsidP="00DB3A43"/>
    <w:p w14:paraId="1FA3F287" w14:textId="77777777" w:rsidR="003A726B" w:rsidRDefault="00BC1BBB" w:rsidP="00DB3A43">
      <w:r>
        <w:t>6.  Use MATLAB to c</w:t>
      </w:r>
      <w:r w:rsidR="003A726B">
        <w:t>heck your answer for</w:t>
      </w:r>
      <w:r>
        <w:t xml:space="preserve"> </w:t>
      </w:r>
      <w:r w:rsidRPr="009F30DA">
        <w:rPr>
          <w:position w:val="-12"/>
        </w:rPr>
        <w:object w:dxaOrig="639" w:dyaOrig="360" w14:anchorId="0C9943F1">
          <v:shape id="_x0000_i1060" type="#_x0000_t75" style="width:31.85pt;height:18.2pt" o:ole="">
            <v:imagedata r:id="rId78" o:title=""/>
          </v:shape>
          <o:OLEObject Type="Embed" ProgID="Equation.DSMT4" ShapeID="_x0000_i1060" DrawAspect="Content" ObjectID="_1768987392" r:id="rId79"/>
        </w:object>
      </w:r>
      <w:r>
        <w:t xml:space="preserve"> due to a unit step input.</w:t>
      </w:r>
    </w:p>
    <w:p w14:paraId="6F9BE448" w14:textId="77777777" w:rsidR="003A726B" w:rsidRDefault="003A726B" w:rsidP="003A726B">
      <w:r>
        <w:t>syms s t;</w:t>
      </w:r>
    </w:p>
    <w:p w14:paraId="4A9183AF" w14:textId="77777777" w:rsidR="003A726B" w:rsidRDefault="003A726B" w:rsidP="003A726B">
      <w:r>
        <w:t>F = (1/s)</w:t>
      </w:r>
      <w:r w:rsidR="00E179F6">
        <w:t xml:space="preserve"> - </w:t>
      </w:r>
      <w:r>
        <w:t>s/(s^2 + 2);</w:t>
      </w:r>
    </w:p>
    <w:p w14:paraId="4B75AF35" w14:textId="77777777" w:rsidR="003A726B" w:rsidRDefault="003A726B" w:rsidP="003A726B">
      <w:r>
        <w:t>ilaplace(F)</w:t>
      </w:r>
    </w:p>
    <w:p w14:paraId="7CCF6DE6" w14:textId="77777777" w:rsidR="00BC1BBB" w:rsidRDefault="00BC1BBB" w:rsidP="003A726B"/>
    <w:p w14:paraId="3CB8151A" w14:textId="77777777" w:rsidR="00084E2D" w:rsidRDefault="00BC1BBB" w:rsidP="00DB3A43">
      <w:r>
        <w:t xml:space="preserve">7.  Use MATLAB to plot </w:t>
      </w:r>
      <w:r w:rsidRPr="009F30DA">
        <w:rPr>
          <w:position w:val="-12"/>
        </w:rPr>
        <w:object w:dxaOrig="639" w:dyaOrig="360" w14:anchorId="6ED0257A">
          <v:shape id="_x0000_i1061" type="#_x0000_t75" style="width:31.85pt;height:18.2pt" o:ole="">
            <v:imagedata r:id="rId78" o:title=""/>
          </v:shape>
          <o:OLEObject Type="Embed" ProgID="Equation.DSMT4" ShapeID="_x0000_i1061" DrawAspect="Content" ObjectID="_1768987393" r:id="rId80"/>
        </w:object>
      </w:r>
      <w:r>
        <w:t>, the response of the circuit due to the unit step, aka the “step response.”</w:t>
      </w:r>
    </w:p>
    <w:p w14:paraId="7D0E6CB8" w14:textId="13343ACE" w:rsidR="00BC1BBB" w:rsidRDefault="00BC1BBB" w:rsidP="00BC1BBB">
      <w:r>
        <w:t>t = (0:</w:t>
      </w:r>
      <w:r w:rsidR="007278E1">
        <w:t>0</w:t>
      </w:r>
      <w:r>
        <w:t>.1:20);</w:t>
      </w:r>
    </w:p>
    <w:p w14:paraId="2D6DCCBA" w14:textId="77777777" w:rsidR="00BC1BBB" w:rsidRDefault="00BC1BBB" w:rsidP="00BC1BBB">
      <w:r>
        <w:t>plot(t, 1 - cos(2^(1/2)*t))</w:t>
      </w:r>
    </w:p>
    <w:p w14:paraId="6853B50A" w14:textId="77777777" w:rsidR="00BC1BBB" w:rsidRDefault="00BC1BBB" w:rsidP="00DB3A43"/>
    <w:p w14:paraId="6E5526AF" w14:textId="77777777" w:rsidR="00084E2D" w:rsidRDefault="00BC1BBB" w:rsidP="00CC14C1">
      <w:r>
        <w:t xml:space="preserve">8.  Now suppose </w:t>
      </w:r>
      <w:r w:rsidRPr="009F30DA">
        <w:rPr>
          <w:position w:val="-12"/>
        </w:rPr>
        <w:object w:dxaOrig="1960" w:dyaOrig="400" w14:anchorId="423AAA9D">
          <v:shape id="_x0000_i1062" type="#_x0000_t75" style="width:97.75pt;height:19.7pt" o:ole="">
            <v:imagedata r:id="rId81" o:title=""/>
          </v:shape>
          <o:OLEObject Type="Embed" ProgID="Equation.DSMT4" ShapeID="_x0000_i1062" DrawAspect="Content" ObjectID="_1768987394" r:id="rId82"/>
        </w:object>
      </w:r>
      <w:r>
        <w:t xml:space="preserve">.  </w:t>
      </w:r>
      <w:r w:rsidR="00E8124C">
        <w:t xml:space="preserve">Find </w:t>
      </w:r>
      <w:r w:rsidR="00E8124C" w:rsidRPr="009F30DA">
        <w:rPr>
          <w:position w:val="-12"/>
        </w:rPr>
        <w:object w:dxaOrig="680" w:dyaOrig="360" w14:anchorId="5FB01516">
          <v:shape id="_x0000_i1063" type="#_x0000_t75" style="width:34.1pt;height:18.2pt" o:ole="">
            <v:imagedata r:id="rId83" o:title=""/>
          </v:shape>
          <o:OLEObject Type="Embed" ProgID="Equation.DSMT4" ShapeID="_x0000_i1063" DrawAspect="Content" ObjectID="_1768987395" r:id="rId84"/>
        </w:object>
      </w:r>
      <w:r w:rsidR="00E8124C">
        <w:t xml:space="preserve"> and use MATLAB to calculate</w:t>
      </w:r>
      <w:r>
        <w:t xml:space="preserve"> </w:t>
      </w:r>
      <w:r w:rsidRPr="009F30DA">
        <w:rPr>
          <w:position w:val="-12"/>
        </w:rPr>
        <w:object w:dxaOrig="1300" w:dyaOrig="360" w14:anchorId="0125D4D9">
          <v:shape id="_x0000_i1064" type="#_x0000_t75" style="width:65.2pt;height:18.2pt" o:ole="">
            <v:imagedata r:id="rId85" o:title=""/>
          </v:shape>
          <o:OLEObject Type="Embed" ProgID="Equation.DSMT4" ShapeID="_x0000_i1064" DrawAspect="Content" ObjectID="_1768987396" r:id="rId86"/>
        </w:object>
      </w:r>
    </w:p>
    <w:p w14:paraId="53B9F08C" w14:textId="77777777" w:rsidR="00CC14C1" w:rsidRDefault="00CC14C1" w:rsidP="00CC14C1"/>
    <w:p w14:paraId="1F4E1722" w14:textId="77777777" w:rsidR="00CC14C1" w:rsidRDefault="00CC14C1" w:rsidP="00CC14C1"/>
    <w:p w14:paraId="11DA38E3" w14:textId="77777777" w:rsidR="00D461F3" w:rsidRDefault="00D461F3" w:rsidP="00084E2D">
      <w:r>
        <w:t xml:space="preserve">9.  Use MATLAB to plot </w:t>
      </w:r>
      <w:r w:rsidRPr="009F30DA">
        <w:rPr>
          <w:position w:val="-12"/>
        </w:rPr>
        <w:object w:dxaOrig="1300" w:dyaOrig="360" w14:anchorId="236332DE">
          <v:shape id="_x0000_i1065" type="#_x0000_t75" style="width:65.2pt;height:18.2pt" o:ole="">
            <v:imagedata r:id="rId85" o:title=""/>
          </v:shape>
          <o:OLEObject Type="Embed" ProgID="Equation.DSMT4" ShapeID="_x0000_i1065" DrawAspect="Content" ObjectID="_1768987397" r:id="rId87"/>
        </w:object>
      </w:r>
      <w:r>
        <w:t>.</w:t>
      </w:r>
    </w:p>
    <w:p w14:paraId="7BC52584" w14:textId="77777777" w:rsidR="008649C2" w:rsidRDefault="008649C2" w:rsidP="00084E2D"/>
    <w:p w14:paraId="553D3CFA" w14:textId="77777777" w:rsidR="00CC14C1" w:rsidRDefault="00CC14C1" w:rsidP="00084E2D"/>
    <w:p w14:paraId="29591EC2" w14:textId="77777777" w:rsidR="00732E67" w:rsidRDefault="00E8124C" w:rsidP="00DB3A43">
      <w:r>
        <w:t>10.  What can you deduce from the plot?  Justify your observations.</w:t>
      </w:r>
    </w:p>
    <w:p w14:paraId="5AFDCD72" w14:textId="77777777" w:rsidR="008C0E35" w:rsidRDefault="008C0E35" w:rsidP="00DB3A43"/>
    <w:p w14:paraId="55BF6781" w14:textId="77777777" w:rsidR="008649C2" w:rsidRDefault="008C0E35" w:rsidP="00DB3A43">
      <w:r>
        <w:t>11.  A big take-away is now evident!  Once we know the system function</w:t>
      </w:r>
      <w:r w:rsidR="0089039E">
        <w:t xml:space="preserve"> </w:t>
      </w:r>
      <w:r w:rsidR="0089039E" w:rsidRPr="009F30DA">
        <w:rPr>
          <w:position w:val="-30"/>
        </w:rPr>
        <w:object w:dxaOrig="1440" w:dyaOrig="680" w14:anchorId="2FA344AB">
          <v:shape id="_x0000_i1066" type="#_x0000_t75" style="width:1in;height:34.1pt" o:ole="">
            <v:imagedata r:id="rId88" o:title=""/>
          </v:shape>
          <o:OLEObject Type="Embed" ProgID="Equation.DSMT4" ShapeID="_x0000_i1066" DrawAspect="Content" ObjectID="_1768987398" r:id="rId89"/>
        </w:object>
      </w:r>
      <w:r>
        <w:t xml:space="preserve"> for an LTI (linear, time-invariant) system</w:t>
      </w:r>
      <w:r w:rsidR="0089039E">
        <w:t>,</w:t>
      </w:r>
      <w:r>
        <w:t xml:space="preserve"> </w:t>
      </w:r>
      <w:r w:rsidR="0089039E">
        <w:t>w</w:t>
      </w:r>
      <w:r>
        <w:t xml:space="preserve">e can find </w:t>
      </w:r>
      <w:r w:rsidRPr="009F30DA">
        <w:rPr>
          <w:position w:val="-12"/>
        </w:rPr>
        <w:object w:dxaOrig="639" w:dyaOrig="360" w14:anchorId="258E272E">
          <v:shape id="_x0000_i1067" type="#_x0000_t75" style="width:31.85pt;height:18.2pt" o:ole="">
            <v:imagedata r:id="rId90" o:title=""/>
          </v:shape>
          <o:OLEObject Type="Embed" ProgID="Equation.DSMT4" ShapeID="_x0000_i1067" DrawAspect="Content" ObjectID="_1768987399" r:id="rId91"/>
        </w:object>
      </w:r>
      <w:r w:rsidR="0089039E">
        <w:t xml:space="preserve">of </w:t>
      </w:r>
      <w:r>
        <w:t xml:space="preserve">the LC circuit for </w:t>
      </w:r>
      <w:r w:rsidRPr="0089039E">
        <w:rPr>
          <w:b/>
          <w:color w:val="538135" w:themeColor="accent6" w:themeShade="BF"/>
        </w:rPr>
        <w:t>any</w:t>
      </w:r>
      <w:r w:rsidRPr="0089039E">
        <w:rPr>
          <w:color w:val="538135" w:themeColor="accent6" w:themeShade="BF"/>
        </w:rPr>
        <w:t xml:space="preserve"> </w:t>
      </w:r>
      <w:r>
        <w:t>input, e.g., step input or s</w:t>
      </w:r>
      <w:r w:rsidR="0089039E">
        <w:t xml:space="preserve">inusoidal input, by </w:t>
      </w:r>
      <w:r w:rsidR="00BC586A">
        <w:t xml:space="preserve">first </w:t>
      </w:r>
      <w:r w:rsidR="0089039E">
        <w:t xml:space="preserve">finding </w:t>
      </w:r>
      <w:r w:rsidR="0089039E" w:rsidRPr="009F30DA">
        <w:rPr>
          <w:position w:val="-12"/>
        </w:rPr>
        <w:object w:dxaOrig="1939" w:dyaOrig="360" w14:anchorId="5981E3BE">
          <v:shape id="_x0000_i1068" type="#_x0000_t75" style="width:97pt;height:18.2pt" o:ole="">
            <v:imagedata r:id="rId92" o:title=""/>
          </v:shape>
          <o:OLEObject Type="Embed" ProgID="Equation.DSMT4" ShapeID="_x0000_i1068" DrawAspect="Content" ObjectID="_1768987400" r:id="rId93"/>
        </w:object>
      </w:r>
      <w:r w:rsidR="0089039E">
        <w:t xml:space="preserve">, then taking the inverse Laplace transform of </w:t>
      </w:r>
      <w:r w:rsidR="0089039E" w:rsidRPr="009F30DA">
        <w:rPr>
          <w:position w:val="-12"/>
        </w:rPr>
        <w:object w:dxaOrig="680" w:dyaOrig="360" w14:anchorId="670AD1EA">
          <v:shape id="_x0000_i1069" type="#_x0000_t75" style="width:34.1pt;height:18.2pt" o:ole="">
            <v:imagedata r:id="rId94" o:title=""/>
          </v:shape>
          <o:OLEObject Type="Embed" ProgID="Equation.DSMT4" ShapeID="_x0000_i1069" DrawAspect="Content" ObjectID="_1768987401" r:id="rId95"/>
        </w:object>
      </w:r>
      <w:r w:rsidR="0089039E">
        <w:t xml:space="preserve">, either by hand or with a numerical calculator such as MATLAB.  </w:t>
      </w:r>
    </w:p>
    <w:p w14:paraId="2AF29894" w14:textId="77777777" w:rsidR="008649C2" w:rsidRDefault="008649C2" w:rsidP="00DB3A43"/>
    <w:p w14:paraId="37D44201" w14:textId="77777777" w:rsidR="008C0E35" w:rsidRPr="00A36E6B" w:rsidRDefault="0089039E" w:rsidP="00DB3A43">
      <w:pPr>
        <w:rPr>
          <w:color w:val="1F3864" w:themeColor="accent5" w:themeShade="80"/>
        </w:rPr>
      </w:pPr>
      <w:r w:rsidRPr="00A36E6B">
        <w:rPr>
          <w:b/>
          <w:bCs/>
          <w:color w:val="009900"/>
        </w:rPr>
        <w:t>Remember what ESA is about</w:t>
      </w:r>
      <w:r>
        <w:t xml:space="preserve">:  </w:t>
      </w:r>
      <w:r w:rsidRPr="00A36E6B">
        <w:rPr>
          <w:color w:val="1F3864" w:themeColor="accent5" w:themeShade="80"/>
        </w:rPr>
        <w:t xml:space="preserve">using tools to arrive at a desired design that you’re confident will work, rather than using trial and error to hopefully find something </w:t>
      </w:r>
      <w:r w:rsidR="00BC586A" w:rsidRPr="00A36E6B">
        <w:rPr>
          <w:color w:val="1F3864" w:themeColor="accent5" w:themeShade="80"/>
        </w:rPr>
        <w:t>that works</w:t>
      </w:r>
      <w:r w:rsidRPr="00A36E6B">
        <w:rPr>
          <w:color w:val="1F3864" w:themeColor="accent5" w:themeShade="80"/>
        </w:rPr>
        <w:t>.</w:t>
      </w:r>
    </w:p>
    <w:p w14:paraId="64F4EAD7" w14:textId="77777777" w:rsidR="0089039E" w:rsidRDefault="0089039E" w:rsidP="00DB3A43">
      <w:pPr>
        <w:rPr>
          <w:b/>
          <w:color w:val="538135" w:themeColor="accent6" w:themeShade="BF"/>
        </w:rPr>
      </w:pPr>
      <w:r>
        <w:t xml:space="preserve">Similarly, for our RLC circuit, we can use the system function </w:t>
      </w:r>
      <w:r w:rsidRPr="009F30DA">
        <w:rPr>
          <w:position w:val="-30"/>
        </w:rPr>
        <w:object w:dxaOrig="2760" w:dyaOrig="680" w14:anchorId="2523F718">
          <v:shape id="_x0000_i1070" type="#_x0000_t75" style="width:137.95pt;height:34.1pt" o:ole="">
            <v:imagedata r:id="rId96" o:title=""/>
          </v:shape>
          <o:OLEObject Type="Embed" ProgID="Equation.DSMT4" ShapeID="_x0000_i1070" DrawAspect="Content" ObjectID="_1768987402" r:id="rId97"/>
        </w:object>
      </w:r>
      <w:r>
        <w:t xml:space="preserve"> to find </w:t>
      </w:r>
      <w:r w:rsidRPr="009F30DA">
        <w:rPr>
          <w:position w:val="-12"/>
        </w:rPr>
        <w:object w:dxaOrig="639" w:dyaOrig="360" w14:anchorId="6FCB1B93">
          <v:shape id="_x0000_i1071" type="#_x0000_t75" style="width:31.85pt;height:18.2pt" o:ole="">
            <v:imagedata r:id="rId90" o:title=""/>
          </v:shape>
          <o:OLEObject Type="Embed" ProgID="Equation.DSMT4" ShapeID="_x0000_i1071" DrawAspect="Content" ObjectID="_1768987403" r:id="rId98"/>
        </w:object>
      </w:r>
      <w:r>
        <w:t xml:space="preserve">of the RLC circuit for </w:t>
      </w:r>
      <w:r w:rsidR="009820A3">
        <w:rPr>
          <w:b/>
          <w:color w:val="538135" w:themeColor="accent6" w:themeShade="BF"/>
        </w:rPr>
        <w:t>a given input.</w:t>
      </w:r>
    </w:p>
    <w:p w14:paraId="22E22914" w14:textId="77777777" w:rsidR="009820A3" w:rsidRPr="009820A3" w:rsidRDefault="009820A3" w:rsidP="00DB3A43">
      <w:pPr>
        <w:rPr>
          <w:b/>
          <w:color w:val="538135" w:themeColor="accent6" w:themeShade="BF"/>
        </w:rPr>
      </w:pPr>
    </w:p>
    <w:p w14:paraId="594E981D" w14:textId="77777777" w:rsidR="00D26BF3" w:rsidRPr="00D26BF3" w:rsidRDefault="00D26BF3" w:rsidP="00DB3A43">
      <w:pPr>
        <w:rPr>
          <w:b/>
          <w:color w:val="C00000"/>
        </w:rPr>
      </w:pPr>
      <w:r>
        <w:rPr>
          <w:b/>
          <w:color w:val="C00000"/>
        </w:rPr>
        <w:t xml:space="preserve">C.  </w:t>
      </w:r>
      <w:r w:rsidR="008649C2" w:rsidRPr="00D26BF3">
        <w:rPr>
          <w:b/>
          <w:color w:val="C00000"/>
          <w:u w:val="single"/>
        </w:rPr>
        <w:t>Applying MATLAB functions</w:t>
      </w:r>
      <w:r w:rsidR="008649C2" w:rsidRPr="00D26BF3">
        <w:rPr>
          <w:b/>
          <w:color w:val="C00000"/>
        </w:rPr>
        <w:t xml:space="preserve"> to verify </w:t>
      </w:r>
      <w:r w:rsidRPr="00D26BF3">
        <w:rPr>
          <w:b/>
          <w:color w:val="C00000"/>
        </w:rPr>
        <w:t>what was calculated for</w:t>
      </w:r>
      <w:r w:rsidR="00FC4F91">
        <w:rPr>
          <w:b/>
          <w:color w:val="C00000"/>
        </w:rPr>
        <w:t xml:space="preserve"> the damped RLC circuit on p. 1</w:t>
      </w:r>
    </w:p>
    <w:p w14:paraId="372E850D" w14:textId="77777777" w:rsidR="00732E67" w:rsidRDefault="00CD45D0" w:rsidP="00DB3A43">
      <w:r>
        <w:t>While we’</w:t>
      </w:r>
      <w:r w:rsidR="0089039E">
        <w:t xml:space="preserve">re on the topic of </w:t>
      </w:r>
      <w:r w:rsidR="00732E67">
        <w:t>MATL</w:t>
      </w:r>
      <w:r>
        <w:t>AB, let’s also verify</w:t>
      </w:r>
      <w:r w:rsidR="00D46303">
        <w:t xml:space="preserve"> the poles </w:t>
      </w:r>
      <w:r w:rsidR="00732E67">
        <w:t xml:space="preserve">of </w:t>
      </w:r>
      <w:r w:rsidR="00732E67" w:rsidRPr="009F30DA">
        <w:rPr>
          <w:position w:val="-30"/>
        </w:rPr>
        <w:object w:dxaOrig="2760" w:dyaOrig="680" w14:anchorId="5DEDB7A8">
          <v:shape id="_x0000_i1072" type="#_x0000_t75" style="width:137.95pt;height:34.1pt" o:ole="">
            <v:imagedata r:id="rId96" o:title=""/>
          </v:shape>
          <o:OLEObject Type="Embed" ProgID="Equation.DSMT4" ShapeID="_x0000_i1072" DrawAspect="Content" ObjectID="_1768987404" r:id="rId99"/>
        </w:object>
      </w:r>
      <w:r>
        <w:t>.  Use the roots command and apply it to the denominator polynomial.</w:t>
      </w:r>
    </w:p>
    <w:p w14:paraId="0EB30883" w14:textId="77777777" w:rsidR="00FC4F91" w:rsidRDefault="00FC4F91" w:rsidP="00DB3A43">
      <w:r>
        <w:tab/>
      </w:r>
      <w:r w:rsidRPr="00FC4F91">
        <w:t>roots([1 3 2])</w:t>
      </w:r>
    </w:p>
    <w:p w14:paraId="055A3354" w14:textId="77777777" w:rsidR="00FC4F91" w:rsidRDefault="00FC4F91" w:rsidP="00DB3A43"/>
    <w:p w14:paraId="706FD7A8" w14:textId="77777777" w:rsidR="00CD45D0" w:rsidRDefault="00D46303" w:rsidP="00DB3A43">
      <w:r>
        <w:t>MATLAB can also find the constants for a partial fraction expansion</w:t>
      </w:r>
      <w:r w:rsidR="00CD45D0">
        <w:t>, such as that depicted on p. 1:</w:t>
      </w:r>
    </w:p>
    <w:p w14:paraId="0DB14670" w14:textId="77777777" w:rsidR="00CD45D0" w:rsidRDefault="00CD45D0" w:rsidP="00DB3A43">
      <w:r w:rsidRPr="009F30DA">
        <w:rPr>
          <w:position w:val="-28"/>
        </w:rPr>
        <w:object w:dxaOrig="4180" w:dyaOrig="680" w14:anchorId="03AB9F8C">
          <v:shape id="_x0000_i1073" type="#_x0000_t75" style="width:208.4pt;height:34.1pt" o:ole="">
            <v:imagedata r:id="rId18" o:title=""/>
          </v:shape>
          <o:OLEObject Type="Embed" ProgID="Equation.DSMT4" ShapeID="_x0000_i1073" DrawAspect="Content" ObjectID="_1768987405" r:id="rId100"/>
        </w:object>
      </w:r>
      <w:r w:rsidR="00D46303">
        <w:t xml:space="preserve">.  </w:t>
      </w:r>
    </w:p>
    <w:p w14:paraId="64E7FAA5" w14:textId="774767F6" w:rsidR="00D46303" w:rsidRDefault="00D46303" w:rsidP="00DB3A43">
      <w:r>
        <w:t xml:space="preserve">Use the </w:t>
      </w:r>
      <w:r w:rsidR="00561FF5">
        <w:t>syms function to create a symbolic object that is automatically assigned to a MATLAB variable with the same name:</w:t>
      </w:r>
    </w:p>
    <w:p w14:paraId="5CE87157" w14:textId="77777777" w:rsidR="00561FF5" w:rsidRDefault="00561FF5" w:rsidP="00561FF5">
      <w:r>
        <w:t>&gt;&gt; syms s</w:t>
      </w:r>
    </w:p>
    <w:p w14:paraId="5C50F1A4" w14:textId="77777777" w:rsidR="00561FF5" w:rsidRDefault="00561FF5" w:rsidP="00561FF5">
      <w:r>
        <w:t>&gt;&gt; Vout = 2/(s^3 + 3*s^2 + 2*s);</w:t>
      </w:r>
    </w:p>
    <w:p w14:paraId="28531505" w14:textId="77777777" w:rsidR="00561FF5" w:rsidRDefault="00561FF5" w:rsidP="00561FF5">
      <w:r>
        <w:t>&gt;&gt; partfrac(Vout);</w:t>
      </w:r>
    </w:p>
    <w:p w14:paraId="165A1EA3" w14:textId="77777777" w:rsidR="00561FF5" w:rsidRDefault="00561FF5" w:rsidP="00561FF5">
      <w:r>
        <w:t>&gt;&gt; ans</w:t>
      </w:r>
    </w:p>
    <w:p w14:paraId="679D25FF" w14:textId="43E884B7" w:rsidR="00561FF5" w:rsidRDefault="00561FF5" w:rsidP="00561FF5">
      <w:r>
        <w:t xml:space="preserve"> ans = 1/(s + 2) - 2/(s + 1) + 1/s</w:t>
      </w:r>
    </w:p>
    <w:p w14:paraId="5A8ECE8A" w14:textId="279D717B" w:rsidR="00125426" w:rsidRDefault="00125426" w:rsidP="00125426">
      <w:pPr>
        <w:pStyle w:val="NoSpacing"/>
      </w:pPr>
    </w:p>
    <w:p w14:paraId="5E1749C2" w14:textId="3E757BA8" w:rsidR="00A93490" w:rsidRDefault="00A93490" w:rsidP="00125426">
      <w:pPr>
        <w:pStyle w:val="NoSpacing"/>
      </w:pPr>
    </w:p>
    <w:p w14:paraId="3C15B040" w14:textId="6C1FD91D" w:rsidR="00A93490" w:rsidRDefault="00A93490" w:rsidP="00125426">
      <w:pPr>
        <w:pStyle w:val="NoSpacing"/>
      </w:pPr>
    </w:p>
    <w:p w14:paraId="1CD927E5" w14:textId="51DC477E" w:rsidR="00B97EDE" w:rsidRDefault="00B97EDE" w:rsidP="00125426">
      <w:pPr>
        <w:pStyle w:val="NoSpacing"/>
      </w:pPr>
    </w:p>
    <w:p w14:paraId="7FDC4540" w14:textId="4DEBE6BB" w:rsidR="00B97EDE" w:rsidRDefault="00B97EDE" w:rsidP="00125426">
      <w:pPr>
        <w:pStyle w:val="NoSpacing"/>
      </w:pPr>
    </w:p>
    <w:p w14:paraId="6DFF85E6" w14:textId="7EC0ACF5" w:rsidR="00B97EDE" w:rsidRDefault="00B97EDE" w:rsidP="00125426">
      <w:pPr>
        <w:pStyle w:val="NoSpacing"/>
      </w:pPr>
    </w:p>
    <w:p w14:paraId="40B81C21" w14:textId="721BF1D5" w:rsidR="00B97EDE" w:rsidRDefault="00B97EDE" w:rsidP="00125426">
      <w:pPr>
        <w:pStyle w:val="NoSpacing"/>
      </w:pPr>
    </w:p>
    <w:p w14:paraId="35195C09" w14:textId="2EA1D9CF" w:rsidR="00B97EDE" w:rsidRDefault="00B97EDE" w:rsidP="00125426">
      <w:pPr>
        <w:pStyle w:val="NoSpacing"/>
      </w:pPr>
      <w:r>
        <w:t>*</w:t>
      </w:r>
      <w:r w:rsidR="00BB3E12">
        <w:t xml:space="preserve">  Given </w:t>
      </w:r>
      <w:r w:rsidR="00931C7E">
        <w:t xml:space="preserve">a system </w:t>
      </w:r>
      <w:r w:rsidR="00546B87">
        <w:t xml:space="preserve">modeled by </w:t>
      </w:r>
      <w:r w:rsidR="00BB3E12">
        <w:t>a linear, constant coefficient</w:t>
      </w:r>
      <w:r w:rsidR="00466766">
        <w:t xml:space="preserve">, ordinary differential equation (LCC ODE), </w:t>
      </w:r>
      <w:r w:rsidR="00546B87">
        <w:t>its</w:t>
      </w:r>
      <w:r w:rsidR="00466766">
        <w:t xml:space="preserve"> </w:t>
      </w:r>
      <w:r w:rsidR="00CE6483">
        <w:t xml:space="preserve">system function H(s) will be </w:t>
      </w:r>
      <w:r w:rsidR="00835203">
        <w:t>a rational function (</w:t>
      </w:r>
      <w:r w:rsidR="004844FB">
        <w:t>a ratio of polynomials in s).</w:t>
      </w:r>
    </w:p>
    <w:sectPr w:rsidR="00B97EDE">
      <w:footerReference w:type="default" r:id="rId10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0A0A5" w14:textId="77777777" w:rsidR="002A7E31" w:rsidRDefault="002A7E31" w:rsidP="00B04476">
      <w:pPr>
        <w:spacing w:after="0" w:line="240" w:lineRule="auto"/>
      </w:pPr>
      <w:r>
        <w:separator/>
      </w:r>
    </w:p>
  </w:endnote>
  <w:endnote w:type="continuationSeparator" w:id="0">
    <w:p w14:paraId="253B985F" w14:textId="77777777" w:rsidR="002A7E31" w:rsidRDefault="002A7E31" w:rsidP="00B0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51164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56552" w14:textId="77777777" w:rsidR="007278E1" w:rsidRDefault="007278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47CCF16" w14:textId="77777777" w:rsidR="007278E1" w:rsidRDefault="00727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4C353" w14:textId="77777777" w:rsidR="002A7E31" w:rsidRDefault="002A7E31" w:rsidP="00B04476">
      <w:pPr>
        <w:spacing w:after="0" w:line="240" w:lineRule="auto"/>
      </w:pPr>
      <w:r>
        <w:separator/>
      </w:r>
    </w:p>
  </w:footnote>
  <w:footnote w:type="continuationSeparator" w:id="0">
    <w:p w14:paraId="153540D8" w14:textId="77777777" w:rsidR="002A7E31" w:rsidRDefault="002A7E31" w:rsidP="00B04476">
      <w:pPr>
        <w:spacing w:after="0" w:line="240" w:lineRule="auto"/>
      </w:pPr>
      <w:r>
        <w:continuationSeparator/>
      </w:r>
    </w:p>
  </w:footnote>
  <w:footnote w:id="1">
    <w:p w14:paraId="1B5EFBBE" w14:textId="759A5447" w:rsidR="007278E1" w:rsidRDefault="007278E1">
      <w:pPr>
        <w:pStyle w:val="FootnoteText"/>
      </w:pPr>
      <w:r>
        <w:rPr>
          <w:rStyle w:val="FootnoteReference"/>
        </w:rPr>
        <w:footnoteRef/>
      </w:r>
      <w:r>
        <w:t xml:space="preserve"> N.B.  A partial fraction expansion of a function </w:t>
      </w:r>
      <w:r w:rsidRPr="009F30DA">
        <w:rPr>
          <w:position w:val="-10"/>
        </w:rPr>
        <w:object w:dxaOrig="520" w:dyaOrig="320" w14:anchorId="7B5BF1C8">
          <v:shape id="_x0000_i1075" type="#_x0000_t75" style="width:25.75pt;height:15.9pt" o:ole="">
            <v:imagedata r:id="rId1" o:title=""/>
          </v:shape>
          <o:OLEObject Type="Embed" ProgID="Equation.DSMT4" ShapeID="_x0000_i1075" DrawAspect="Content" ObjectID="_1768987406" r:id="rId2"/>
        </w:object>
      </w:r>
      <w:r>
        <w:t xml:space="preserve"> is only valid if the degree of the denominator of </w:t>
      </w:r>
      <w:r w:rsidRPr="009F30DA">
        <w:rPr>
          <w:position w:val="-10"/>
        </w:rPr>
        <w:object w:dxaOrig="520" w:dyaOrig="320" w14:anchorId="11577740">
          <v:shape id="_x0000_i1077" type="#_x0000_t75" style="width:25.75pt;height:15.9pt" o:ole="">
            <v:imagedata r:id="rId3" o:title=""/>
          </v:shape>
          <o:OLEObject Type="Embed" ProgID="Equation.DSMT4" ShapeID="_x0000_i1077" DrawAspect="Content" ObjectID="_1768987407" r:id="rId4"/>
        </w:object>
      </w:r>
      <w:r>
        <w:t xml:space="preserve"> is greater than the degree of the numerator of </w:t>
      </w:r>
      <w:r w:rsidRPr="009F30DA">
        <w:rPr>
          <w:position w:val="-10"/>
        </w:rPr>
        <w:object w:dxaOrig="520" w:dyaOrig="320" w14:anchorId="638693CF">
          <v:shape id="_x0000_i1079" type="#_x0000_t75" style="width:25.75pt;height:15.9pt" o:ole="">
            <v:imagedata r:id="rId1" o:title=""/>
          </v:shape>
          <o:OLEObject Type="Embed" ProgID="Equation.DSMT4" ShapeID="_x0000_i1079" DrawAspect="Content" ObjectID="_1768987408" r:id="rId5"/>
        </w:object>
      </w:r>
      <w:r>
        <w:t xml:space="preserve">.  Here, the degree of the denominator is 3 and the degree of the numerator is 0.  </w:t>
      </w:r>
    </w:p>
  </w:footnote>
  <w:footnote w:id="2">
    <w:p w14:paraId="25EC6BFC" w14:textId="08E860FB" w:rsidR="007278E1" w:rsidRDefault="007278E1" w:rsidP="008649C2">
      <w:pPr>
        <w:pStyle w:val="FootnoteText"/>
      </w:pPr>
      <w:r>
        <w:rPr>
          <w:rStyle w:val="FootnoteReference"/>
        </w:rPr>
        <w:footnoteRef/>
      </w:r>
      <w:r>
        <w:t xml:space="preserve"> A system is linear (L) if and only if the properties of superposition and scaling hold.  A system is time-invariant (TI) if a time delay or time advance of the input signal leads to an identical time-shift in the output signal.  In other words, except for a time-shift in the output, a TI system responds exactly the same way no matter when the input signal is applied.  We’ll be covering these concepts more formally </w:t>
      </w:r>
      <w:r w:rsidR="006365C6">
        <w:t>in a later handout</w:t>
      </w:r>
      <w:r>
        <w:t>.</w:t>
      </w:r>
    </w:p>
    <w:p w14:paraId="79F772B8" w14:textId="77777777" w:rsidR="007278E1" w:rsidRDefault="007278E1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36C"/>
    <w:multiLevelType w:val="hybridMultilevel"/>
    <w:tmpl w:val="E4F4F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584"/>
    <w:multiLevelType w:val="hybridMultilevel"/>
    <w:tmpl w:val="04A0C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45B11"/>
    <w:multiLevelType w:val="hybridMultilevel"/>
    <w:tmpl w:val="D96247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2022"/>
    <w:multiLevelType w:val="hybridMultilevel"/>
    <w:tmpl w:val="1E0AB9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E54BA"/>
    <w:multiLevelType w:val="hybridMultilevel"/>
    <w:tmpl w:val="914C9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A5A82"/>
    <w:multiLevelType w:val="hybridMultilevel"/>
    <w:tmpl w:val="914C9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D6BE7"/>
    <w:multiLevelType w:val="hybridMultilevel"/>
    <w:tmpl w:val="64C43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771D1"/>
    <w:multiLevelType w:val="hybridMultilevel"/>
    <w:tmpl w:val="822C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04D2F"/>
    <w:multiLevelType w:val="hybridMultilevel"/>
    <w:tmpl w:val="EC8E8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14434">
    <w:abstractNumId w:val="8"/>
  </w:num>
  <w:num w:numId="2" w16cid:durableId="1596940132">
    <w:abstractNumId w:val="7"/>
  </w:num>
  <w:num w:numId="3" w16cid:durableId="1833831595">
    <w:abstractNumId w:val="0"/>
  </w:num>
  <w:num w:numId="4" w16cid:durableId="1284573392">
    <w:abstractNumId w:val="3"/>
  </w:num>
  <w:num w:numId="5" w16cid:durableId="1088305760">
    <w:abstractNumId w:val="6"/>
  </w:num>
  <w:num w:numId="6" w16cid:durableId="69814045">
    <w:abstractNumId w:val="2"/>
  </w:num>
  <w:num w:numId="7" w16cid:durableId="815531088">
    <w:abstractNumId w:val="1"/>
  </w:num>
  <w:num w:numId="8" w16cid:durableId="1908953181">
    <w:abstractNumId w:val="5"/>
  </w:num>
  <w:num w:numId="9" w16cid:durableId="1494446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4A6"/>
    <w:rsid w:val="0001601B"/>
    <w:rsid w:val="00046906"/>
    <w:rsid w:val="0005125E"/>
    <w:rsid w:val="00064482"/>
    <w:rsid w:val="000770FB"/>
    <w:rsid w:val="00084E2D"/>
    <w:rsid w:val="000A4D47"/>
    <w:rsid w:val="000B6B5C"/>
    <w:rsid w:val="000E4F3E"/>
    <w:rsid w:val="000F59FB"/>
    <w:rsid w:val="00125426"/>
    <w:rsid w:val="001A39EE"/>
    <w:rsid w:val="001E1504"/>
    <w:rsid w:val="001E6CCA"/>
    <w:rsid w:val="002535C0"/>
    <w:rsid w:val="00286757"/>
    <w:rsid w:val="002A7E31"/>
    <w:rsid w:val="002D3A94"/>
    <w:rsid w:val="002F7A27"/>
    <w:rsid w:val="00302740"/>
    <w:rsid w:val="00305F0C"/>
    <w:rsid w:val="003277CF"/>
    <w:rsid w:val="00354D28"/>
    <w:rsid w:val="00375739"/>
    <w:rsid w:val="00383952"/>
    <w:rsid w:val="003A726B"/>
    <w:rsid w:val="003C458A"/>
    <w:rsid w:val="003C55D5"/>
    <w:rsid w:val="003C5D9C"/>
    <w:rsid w:val="003D7863"/>
    <w:rsid w:val="004050F7"/>
    <w:rsid w:val="00450185"/>
    <w:rsid w:val="00454BE1"/>
    <w:rsid w:val="00466766"/>
    <w:rsid w:val="00466B99"/>
    <w:rsid w:val="004844FB"/>
    <w:rsid w:val="004A0B2C"/>
    <w:rsid w:val="004B14A6"/>
    <w:rsid w:val="004D4C9C"/>
    <w:rsid w:val="004F324B"/>
    <w:rsid w:val="0050610F"/>
    <w:rsid w:val="00512F98"/>
    <w:rsid w:val="0054056E"/>
    <w:rsid w:val="00546B87"/>
    <w:rsid w:val="00561FF5"/>
    <w:rsid w:val="005B4131"/>
    <w:rsid w:val="005E1D5C"/>
    <w:rsid w:val="00616E32"/>
    <w:rsid w:val="00622DFC"/>
    <w:rsid w:val="006365C6"/>
    <w:rsid w:val="00647EA2"/>
    <w:rsid w:val="006F6AA0"/>
    <w:rsid w:val="006F7895"/>
    <w:rsid w:val="00706111"/>
    <w:rsid w:val="007278E1"/>
    <w:rsid w:val="00732E67"/>
    <w:rsid w:val="007479A6"/>
    <w:rsid w:val="00774C82"/>
    <w:rsid w:val="00835203"/>
    <w:rsid w:val="00835961"/>
    <w:rsid w:val="008649C2"/>
    <w:rsid w:val="00873E4C"/>
    <w:rsid w:val="0088237F"/>
    <w:rsid w:val="00883885"/>
    <w:rsid w:val="0089039E"/>
    <w:rsid w:val="008C0E35"/>
    <w:rsid w:val="008C27B2"/>
    <w:rsid w:val="008F44C8"/>
    <w:rsid w:val="008F7A7A"/>
    <w:rsid w:val="009012C8"/>
    <w:rsid w:val="00931C7E"/>
    <w:rsid w:val="00956981"/>
    <w:rsid w:val="0095726E"/>
    <w:rsid w:val="00970EBC"/>
    <w:rsid w:val="009820A3"/>
    <w:rsid w:val="009E69E3"/>
    <w:rsid w:val="00A25526"/>
    <w:rsid w:val="00A36E6B"/>
    <w:rsid w:val="00A52EA2"/>
    <w:rsid w:val="00A77B46"/>
    <w:rsid w:val="00A805D0"/>
    <w:rsid w:val="00A93490"/>
    <w:rsid w:val="00AD0D44"/>
    <w:rsid w:val="00AF0985"/>
    <w:rsid w:val="00AF716F"/>
    <w:rsid w:val="00B04476"/>
    <w:rsid w:val="00B04A24"/>
    <w:rsid w:val="00B1343E"/>
    <w:rsid w:val="00B427D1"/>
    <w:rsid w:val="00B53056"/>
    <w:rsid w:val="00B81708"/>
    <w:rsid w:val="00B97EDE"/>
    <w:rsid w:val="00BB3E12"/>
    <w:rsid w:val="00BC1BBB"/>
    <w:rsid w:val="00BC586A"/>
    <w:rsid w:val="00BD4188"/>
    <w:rsid w:val="00BE1046"/>
    <w:rsid w:val="00C26DAC"/>
    <w:rsid w:val="00C26DFF"/>
    <w:rsid w:val="00CA056A"/>
    <w:rsid w:val="00CB6F55"/>
    <w:rsid w:val="00CC14C1"/>
    <w:rsid w:val="00CD27A9"/>
    <w:rsid w:val="00CD45D0"/>
    <w:rsid w:val="00CE6483"/>
    <w:rsid w:val="00D26BF3"/>
    <w:rsid w:val="00D323F6"/>
    <w:rsid w:val="00D461F3"/>
    <w:rsid w:val="00D46303"/>
    <w:rsid w:val="00D6021A"/>
    <w:rsid w:val="00D81099"/>
    <w:rsid w:val="00D963E8"/>
    <w:rsid w:val="00DA0B1E"/>
    <w:rsid w:val="00DB3A43"/>
    <w:rsid w:val="00DD3760"/>
    <w:rsid w:val="00DD6851"/>
    <w:rsid w:val="00E03455"/>
    <w:rsid w:val="00E04739"/>
    <w:rsid w:val="00E179F6"/>
    <w:rsid w:val="00E62937"/>
    <w:rsid w:val="00E67DAC"/>
    <w:rsid w:val="00E8124C"/>
    <w:rsid w:val="00EA62A3"/>
    <w:rsid w:val="00ED12E1"/>
    <w:rsid w:val="00ED7197"/>
    <w:rsid w:val="00F07B6A"/>
    <w:rsid w:val="00F33B2E"/>
    <w:rsid w:val="00F506D5"/>
    <w:rsid w:val="00F71181"/>
    <w:rsid w:val="00FA3FC5"/>
    <w:rsid w:val="00FC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428A3C4C"/>
  <w15:chartTrackingRefBased/>
  <w15:docId w15:val="{F6E099EF-1E07-4D19-A55F-577F38CE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doni MT" w:eastAsiaTheme="minorHAnsi" w:hAnsi="Bodoni M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044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44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4476"/>
    <w:rPr>
      <w:vertAlign w:val="superscript"/>
    </w:rPr>
  </w:style>
  <w:style w:type="paragraph" w:styleId="ListParagraph">
    <w:name w:val="List Paragraph"/>
    <w:basedOn w:val="Normal"/>
    <w:uiPriority w:val="34"/>
    <w:qFormat/>
    <w:rsid w:val="00DB3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A94"/>
  </w:style>
  <w:style w:type="paragraph" w:styleId="Footer">
    <w:name w:val="footer"/>
    <w:basedOn w:val="Normal"/>
    <w:link w:val="FooterChar"/>
    <w:uiPriority w:val="99"/>
    <w:unhideWhenUsed/>
    <w:rsid w:val="002D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A94"/>
  </w:style>
  <w:style w:type="paragraph" w:styleId="Subtitle">
    <w:name w:val="Subtitle"/>
    <w:basedOn w:val="Normal"/>
    <w:next w:val="Normal"/>
    <w:link w:val="SubtitleChar"/>
    <w:uiPriority w:val="11"/>
    <w:qFormat/>
    <w:rsid w:val="003D786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63"/>
    <w:rPr>
      <w:rFonts w:asciiTheme="minorHAnsi" w:eastAsiaTheme="minorEastAsia" w:hAnsiTheme="minorHAnsi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8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89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254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10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3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3.wmf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9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3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4.bin"/><Relationship Id="rId80" Type="http://schemas.openxmlformats.org/officeDocument/2006/relationships/oleObject" Target="embeddings/oleObject40.bin"/><Relationship Id="rId85" Type="http://schemas.openxmlformats.org/officeDocument/2006/relationships/image" Target="media/image41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9.wmf"/><Relationship Id="rId67" Type="http://schemas.openxmlformats.org/officeDocument/2006/relationships/oleObject" Target="embeddings/oleObject33.bin"/><Relationship Id="rId103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20.wmf"/><Relationship Id="rId54" Type="http://schemas.openxmlformats.org/officeDocument/2006/relationships/oleObject" Target="embeddings/oleObject26.bin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7.bin"/><Relationship Id="rId83" Type="http://schemas.openxmlformats.org/officeDocument/2006/relationships/image" Target="media/image40.wmf"/><Relationship Id="rId88" Type="http://schemas.openxmlformats.org/officeDocument/2006/relationships/image" Target="media/image42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2.wmf"/><Relationship Id="rId31" Type="http://schemas.openxmlformats.org/officeDocument/2006/relationships/image" Target="media/image15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8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3.bin"/><Relationship Id="rId94" Type="http://schemas.openxmlformats.org/officeDocument/2006/relationships/image" Target="media/image45.wmf"/><Relationship Id="rId99" Type="http://schemas.openxmlformats.org/officeDocument/2006/relationships/oleObject" Target="embeddings/oleObject51.bin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9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7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9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2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4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2.bin"/><Relationship Id="rId8" Type="http://schemas.openxmlformats.org/officeDocument/2006/relationships/image" Target="media/image1.wmf"/><Relationship Id="rId51" Type="http://schemas.openxmlformats.org/officeDocument/2006/relationships/image" Target="media/image25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8.wmf"/><Relationship Id="rId2" Type="http://schemas.openxmlformats.org/officeDocument/2006/relationships/oleObject" Target="embeddings/oleObject7.bin"/><Relationship Id="rId1" Type="http://schemas.openxmlformats.org/officeDocument/2006/relationships/image" Target="media/image7.wmf"/><Relationship Id="rId5" Type="http://schemas.openxmlformats.org/officeDocument/2006/relationships/oleObject" Target="embeddings/oleObject9.bin"/><Relationship Id="rId4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6B980-3BE6-46F8-901E-35ABFB5F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27</cp:revision>
  <cp:lastPrinted>2021-02-15T21:26:00Z</cp:lastPrinted>
  <dcterms:created xsi:type="dcterms:W3CDTF">2020-02-14T05:50:00Z</dcterms:created>
  <dcterms:modified xsi:type="dcterms:W3CDTF">2024-02-09T17:34:00Z</dcterms:modified>
</cp:coreProperties>
</file>