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A44" w:rsidRDefault="00275863">
      <w:r>
        <w:rPr>
          <w:rFonts w:hint="eastAsia"/>
        </w:rPr>
        <w:t>【実験</w:t>
      </w:r>
      <w:r>
        <w:rPr>
          <w:rFonts w:hint="eastAsia"/>
        </w:rPr>
        <w:t>A</w:t>
      </w:r>
      <w:r>
        <w:rPr>
          <w:rFonts w:hint="eastAsia"/>
        </w:rPr>
        <w:t>－１】　温度計測と熱伝達</w:t>
      </w:r>
    </w:p>
    <w:p w:rsidR="00275863" w:rsidRDefault="00275863"/>
    <w:p w:rsidR="00275863" w:rsidRDefault="004E078A" w:rsidP="00275863">
      <w:pPr>
        <w:pStyle w:val="a3"/>
        <w:numPr>
          <w:ilvl w:val="0"/>
          <w:numId w:val="1"/>
        </w:numPr>
        <w:ind w:leftChars="0"/>
      </w:pPr>
      <w:r>
        <w:rPr>
          <w:rFonts w:hint="eastAsia"/>
        </w:rPr>
        <w:t>実験</w:t>
      </w:r>
      <w:r w:rsidR="00275863">
        <w:rPr>
          <w:rFonts w:hint="eastAsia"/>
        </w:rPr>
        <w:t>目的</w:t>
      </w:r>
    </w:p>
    <w:p w:rsidR="00275863" w:rsidRDefault="00956032" w:rsidP="00275863">
      <w:r>
        <w:t xml:space="preserve">　</w:t>
      </w:r>
      <w:r w:rsidR="00275863">
        <w:rPr>
          <w:rFonts w:hint="eastAsia"/>
        </w:rPr>
        <w:t>本実験では、接触及び非接触法の代表的温度計測法である熱電対と放射温度計の使用法を習得する。また、熱機関が動作する日平行な場では、熱伝達が機器の性能や効率に影響する重要な問題となるため、温度計測を通じて物体からの熱伝達特性を理解することを目的とする。</w:t>
      </w:r>
    </w:p>
    <w:p w:rsidR="00275863" w:rsidRDefault="00275863" w:rsidP="00275863"/>
    <w:p w:rsidR="00275863" w:rsidRDefault="00275863" w:rsidP="00275863">
      <w:pPr>
        <w:pStyle w:val="a3"/>
        <w:numPr>
          <w:ilvl w:val="0"/>
          <w:numId w:val="1"/>
        </w:numPr>
        <w:ind w:leftChars="0"/>
      </w:pPr>
      <w:r>
        <w:t>原理</w:t>
      </w:r>
    </w:p>
    <w:p w:rsidR="00275863" w:rsidRDefault="00275863" w:rsidP="00275863">
      <w:pPr>
        <w:pStyle w:val="a3"/>
        <w:numPr>
          <w:ilvl w:val="1"/>
          <w:numId w:val="1"/>
        </w:numPr>
        <w:ind w:leftChars="0"/>
      </w:pPr>
      <w:r>
        <w:t>熱電対</w:t>
      </w:r>
    </w:p>
    <w:p w:rsidR="00633494" w:rsidRDefault="00956032" w:rsidP="00633494">
      <w:r>
        <w:t xml:space="preserve">　</w:t>
      </w:r>
      <w:r w:rsidR="00633494">
        <w:t>A</w:t>
      </w:r>
      <w:r w:rsidR="00633494">
        <w:t>、</w:t>
      </w:r>
      <w:r w:rsidR="00275863">
        <w:t>B</w:t>
      </w:r>
      <w:r w:rsidR="00275863">
        <w:t>の</w:t>
      </w:r>
      <w:r w:rsidR="00275863">
        <w:t>2</w:t>
      </w:r>
      <w:r w:rsidR="00275863">
        <w:t>種類の金属線を接続し、</w:t>
      </w:r>
      <w:r w:rsidR="00275863">
        <w:t>2</w:t>
      </w:r>
      <w:r w:rsidR="00275863">
        <w:t>つの接点間に温度差を与えると熱起電力（電圧）が発生する。</w:t>
      </w:r>
      <w:r w:rsidR="00633494">
        <w:t>（教科書ｐ</w:t>
      </w:r>
      <w:r w:rsidR="00633494">
        <w:rPr>
          <w:rFonts w:hint="eastAsia"/>
        </w:rPr>
        <w:t>.</w:t>
      </w:r>
      <w:r w:rsidR="00633494">
        <w:t>27</w:t>
      </w:r>
      <w:r w:rsidR="00633494">
        <w:t>、図</w:t>
      </w:r>
      <w:r w:rsidR="00633494">
        <w:t>1</w:t>
      </w:r>
      <w:r w:rsidR="00633494">
        <w:t xml:space="preserve">　熱電対参照）</w:t>
      </w:r>
      <w:r w:rsidR="00275863">
        <w:t>これをゼーベック効果といい、熱起電力</w:t>
      </w:r>
      <w:r w:rsidR="00275863">
        <w:t>E</w:t>
      </w:r>
      <w:r w:rsidR="00275863">
        <w:t>の大きさは金属の材質と温度</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rPr>
          <m:t>)</m:t>
        </m:r>
      </m:oMath>
      <w:r w:rsidR="00633494">
        <w:t>によって決定され、温度差</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633494">
        <w:t>が小さい範囲では熱起電力</w:t>
      </w:r>
      <w:r w:rsidR="00633494">
        <w:t>E</w:t>
      </w:r>
      <w:r w:rsidR="00633494">
        <w:t>は（</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633494">
        <w:t>）に比例し、その比例係数</w:t>
      </w:r>
      <w:r w:rsidR="00633494">
        <w:t>α</w:t>
      </w:r>
      <w:r w:rsidR="00633494">
        <w:t>を熱電能と呼ぶ。</w:t>
      </w:r>
    </w:p>
    <w:p w:rsidR="00633494" w:rsidRPr="003F1531" w:rsidRDefault="003F1531" w:rsidP="003F1531">
      <w:pPr>
        <w:ind w:firstLineChars="500" w:firstLine="1050"/>
      </w:pPr>
      <m:oMath>
        <m:r>
          <m:rPr>
            <m:sty m:val="p"/>
          </m:rPr>
          <w:rPr>
            <w:rFonts w:ascii="Cambria Math" w:hAnsi="Cambria Math"/>
          </w:rPr>
          <m:t>E=α×(</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hint="eastAsia"/>
        </w:rPr>
        <w:t xml:space="preserve"> </w:t>
      </w:r>
      <w:r>
        <w:t xml:space="preserve">   (1)</w:t>
      </w:r>
    </w:p>
    <w:p w:rsidR="00275863" w:rsidRDefault="00956032" w:rsidP="00275863">
      <w:r>
        <w:t xml:space="preserve">　</w:t>
      </w:r>
      <w:r w:rsidR="00633494">
        <w:t>熱電対で温度計測を行うには、基準</w:t>
      </w:r>
      <w:r w:rsidR="00633494">
        <w:rPr>
          <w:rFonts w:hint="eastAsia"/>
        </w:rPr>
        <w:t>接点（または冷接点）の温度をほかの独立した方法によって知り、測温接点（または温接点）を測定物に接触させ、熱起電力をマイクロボルトの分解能を持つ電圧計で計測し、温度へ換算する。</w:t>
      </w:r>
    </w:p>
    <w:p w:rsidR="00692A5F" w:rsidRDefault="00633494" w:rsidP="00275863">
      <w:r>
        <w:t>具体的には、図</w:t>
      </w:r>
      <w:r>
        <w:t>2</w:t>
      </w:r>
      <w:r>
        <w:t>（教科書</w:t>
      </w:r>
      <w:r>
        <w:rPr>
          <w:rFonts w:hint="eastAsia"/>
        </w:rPr>
        <w:t>p</w:t>
      </w:r>
      <w:r>
        <w:t>.27</w:t>
      </w:r>
      <w:r>
        <w:t xml:space="preserve">　</w:t>
      </w:r>
      <w:r>
        <w:rPr>
          <w:rFonts w:hint="eastAsia"/>
        </w:rPr>
        <w:t>図</w:t>
      </w:r>
      <w:r>
        <w:rPr>
          <w:rFonts w:hint="eastAsia"/>
        </w:rPr>
        <w:t>2</w:t>
      </w:r>
      <w:r>
        <w:rPr>
          <w:rFonts w:hint="eastAsia"/>
        </w:rPr>
        <w:t xml:space="preserve">　熱電対の基本的使用</w:t>
      </w:r>
      <w:r w:rsidR="000E4D29">
        <w:rPr>
          <w:rFonts w:hint="eastAsia"/>
        </w:rPr>
        <w:t>法参照）のように、氷水を用い０℃の容器内に基準接点を親戚して冷接点とする方法や、熱電対を接続する端子台の温度を電子的に計測し、基準接点温度を自動的に補正する温度計測機が用いられる。</w:t>
      </w:r>
    </w:p>
    <w:p w:rsidR="003F1531" w:rsidRDefault="003F1531" w:rsidP="00275863"/>
    <w:p w:rsidR="00275863" w:rsidRDefault="00275863" w:rsidP="00275863">
      <w:pPr>
        <w:pStyle w:val="a3"/>
        <w:numPr>
          <w:ilvl w:val="1"/>
          <w:numId w:val="1"/>
        </w:numPr>
        <w:ind w:leftChars="0"/>
      </w:pPr>
      <w:r>
        <w:t>放射温度計</w:t>
      </w:r>
    </w:p>
    <w:p w:rsidR="009C53C8" w:rsidRDefault="009C53C8" w:rsidP="009C53C8">
      <w:r>
        <w:t xml:space="preserve">　すべての物体は、それが絶対零度以上であれば、エネルギーをある波長の電磁場として放射する性質がある。理想的な</w:t>
      </w:r>
      <w:r w:rsidR="00692A5F">
        <w:t>放射体である</w:t>
      </w:r>
      <w:r w:rsidR="00692A5F">
        <w:t>”</w:t>
      </w:r>
      <w:r w:rsidR="00692A5F">
        <w:t>黒体</w:t>
      </w:r>
      <w:r w:rsidR="00692A5F">
        <w:t>”</w:t>
      </w:r>
      <w:r w:rsidR="00692A5F">
        <w:rPr>
          <w:rFonts w:hint="eastAsia"/>
        </w:rPr>
        <w:t>の表面からは単位面積、単位時間当たりエネルギー</w:t>
      </w:r>
      <m:oMath>
        <m:sSub>
          <m:sSubPr>
            <m:ctrlPr>
              <w:rPr>
                <w:rFonts w:ascii="Cambria Math" w:hAnsi="Cambria Math"/>
              </w:rPr>
            </m:ctrlPr>
          </m:sSubPr>
          <m:e>
            <m:r>
              <w:rPr>
                <w:rFonts w:ascii="Cambria Math" w:hAnsi="Cambria Math" w:hint="eastAsia"/>
              </w:rPr>
              <m:t>E</m:t>
            </m:r>
          </m:e>
          <m:sub>
            <m:r>
              <w:rPr>
                <w:rFonts w:ascii="Cambria Math" w:hAnsi="Cambria Math" w:hint="eastAsia"/>
              </w:rPr>
              <m:t>Tb</m:t>
            </m:r>
          </m:sub>
        </m:sSub>
      </m:oMath>
      <w:r w:rsidR="00692A5F">
        <w:rPr>
          <w:rFonts w:hint="eastAsia"/>
        </w:rPr>
        <w:t>（射出納）が放射される。</w:t>
      </w:r>
    </w:p>
    <w:p w:rsidR="00692A5F" w:rsidRDefault="009B117B" w:rsidP="003F1531">
      <w:pPr>
        <w:ind w:firstLineChars="500" w:firstLine="1050"/>
      </w:pPr>
      <m:oMath>
        <m:sSub>
          <m:sSubPr>
            <m:ctrlPr>
              <w:rPr>
                <w:rFonts w:ascii="Cambria Math" w:hAnsi="Cambria Math"/>
              </w:rPr>
            </m:ctrlPr>
          </m:sSubPr>
          <m:e>
            <m:r>
              <w:rPr>
                <w:rFonts w:ascii="Cambria Math" w:hAnsi="Cambria Math" w:hint="eastAsia"/>
              </w:rPr>
              <m:t>E</m:t>
            </m:r>
          </m:e>
          <m:sub>
            <m:r>
              <w:rPr>
                <w:rFonts w:ascii="Cambria Math" w:hAnsi="Cambria Math" w:hint="eastAsia"/>
              </w:rPr>
              <m:t>Tb</m:t>
            </m:r>
          </m:sub>
        </m:sSub>
        <m:r>
          <m:rPr>
            <m:sty m:val="p"/>
          </m:rPr>
          <w:rPr>
            <w:rFonts w:ascii="Cambria Math" w:hAnsi="Cambria Math" w:hint="eastAsia"/>
          </w:rPr>
          <m:t>＝</m:t>
        </m:r>
        <m:sSub>
          <m:sSubPr>
            <m:ctrlPr>
              <w:rPr>
                <w:rFonts w:ascii="Cambria Math" w:hAnsi="Cambria Math"/>
              </w:rPr>
            </m:ctrlPr>
          </m:sSubPr>
          <m:e>
            <m:r>
              <w:rPr>
                <w:rFonts w:ascii="Cambria Math" w:hAnsi="Cambria Math"/>
              </w:rPr>
              <m:t>σ</m:t>
            </m:r>
          </m:e>
          <m:sub>
            <m:r>
              <w:rPr>
                <w:rFonts w:ascii="Cambria Math" w:hAnsi="Cambria Math"/>
              </w:rPr>
              <m:t>s</m:t>
            </m:r>
          </m:sub>
        </m:sSub>
        <m:r>
          <m:rPr>
            <m:sty m:val="p"/>
          </m:rPr>
          <w:rPr>
            <w:rFonts w:ascii="Cambria Math" w:hAnsi="Cambria Math" w:hint="eastAsia"/>
          </w:rPr>
          <m:t>・</m:t>
        </m:r>
        <m:sSup>
          <m:sSupPr>
            <m:ctrlPr>
              <w:rPr>
                <w:rFonts w:ascii="Cambria Math" w:hAnsi="Cambria Math"/>
              </w:rPr>
            </m:ctrlPr>
          </m:sSupPr>
          <m:e>
            <m:r>
              <w:rPr>
                <w:rFonts w:ascii="Cambria Math" w:hAnsi="Cambria Math"/>
              </w:rPr>
              <m:t>T</m:t>
            </m:r>
          </m:e>
          <m:sup>
            <m:r>
              <w:rPr>
                <w:rFonts w:ascii="Cambria Math" w:hAnsi="Cambria Math"/>
              </w:rPr>
              <m:t>4</m:t>
            </m:r>
          </m:sup>
        </m:sSup>
        <m:r>
          <w:rPr>
            <w:rFonts w:ascii="Cambria Math" w:hAnsi="Cambria Math"/>
          </w:rPr>
          <m:t xml:space="preserve">  [</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w:r w:rsidR="003F1531">
        <w:t xml:space="preserve">   </w:t>
      </w:r>
      <w:r w:rsidR="00FB2EFF">
        <w:rPr>
          <w:rFonts w:hint="eastAsia"/>
        </w:rPr>
        <w:t>(2)</w:t>
      </w:r>
    </w:p>
    <w:p w:rsidR="00FB2EFF" w:rsidRDefault="00FB2EFF" w:rsidP="009C53C8">
      <w:r>
        <w:rPr>
          <w:rFonts w:hint="eastAsia"/>
        </w:rPr>
        <w:t>ここで。</w:t>
      </w:r>
      <m:oMath>
        <m:sSub>
          <m:sSubPr>
            <m:ctrlPr>
              <w:rPr>
                <w:rFonts w:ascii="Cambria Math" w:hAnsi="Cambria Math"/>
              </w:rPr>
            </m:ctrlPr>
          </m:sSubPr>
          <m:e>
            <m:r>
              <w:rPr>
                <w:rFonts w:ascii="Cambria Math" w:hAnsi="Cambria Math"/>
              </w:rPr>
              <m:t>σ</m:t>
            </m:r>
          </m:e>
          <m:sub>
            <m:r>
              <w:rPr>
                <w:rFonts w:ascii="Cambria Math" w:hAnsi="Cambria Math" w:hint="eastAsia"/>
              </w:rPr>
              <m:t>s</m:t>
            </m:r>
          </m:sub>
        </m:sSub>
        <m:r>
          <w:rPr>
            <w:rFonts w:ascii="Cambria Math" w:hAnsi="Cambria Math"/>
          </w:rPr>
          <m:t>=5.67</m:t>
        </m:r>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m:t>
            </m:r>
            <m:r>
              <w:rPr>
                <w:rFonts w:ascii="Cambria Math" w:hAnsi="Cambria Math" w:hint="eastAsia"/>
              </w:rPr>
              <m:t>8</m:t>
            </m:r>
          </m:sup>
        </m:sSup>
        <m:r>
          <m:rPr>
            <m:sty m:val="p"/>
          </m:rPr>
          <w:rPr>
            <w:rFonts w:ascii="Cambria Math" w:hAnsi="Cambria Math"/>
          </w:rPr>
          <m:t>[</m:t>
        </m:r>
        <m:r>
          <m:rPr>
            <m:sty m:val="p"/>
          </m:rPr>
          <w:rPr>
            <w:rFonts w:ascii="Cambria Math" w:hAnsi="Cambria Math" w:hint="eastAsia"/>
          </w:rPr>
          <m:t>W/</m:t>
        </m:r>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hint="eastAsia"/>
              </w:rPr>
              <m:t>K</m:t>
            </m:r>
          </m:e>
          <m:sup>
            <m:r>
              <w:rPr>
                <w:rFonts w:ascii="Cambria Math" w:hAnsi="Cambria Math" w:hint="eastAsia"/>
              </w:rPr>
              <m:t>４</m:t>
            </m:r>
          </m:sup>
        </m:sSup>
        <m:r>
          <m:rPr>
            <m:sty m:val="p"/>
          </m:rPr>
          <w:rPr>
            <w:rFonts w:ascii="Cambria Math" w:hAnsi="Cambria Math"/>
          </w:rPr>
          <m:t>]</m:t>
        </m:r>
      </m:oMath>
      <w:r>
        <w:rPr>
          <w:rFonts w:hint="eastAsia"/>
        </w:rPr>
        <w:t>はステファン・ボルツマン定数と呼ばれ、放射される全エネルギー量は、絶対温度</w:t>
      </w:r>
      <w:r>
        <w:rPr>
          <w:rFonts w:hint="eastAsia"/>
        </w:rPr>
        <w:t>T</w:t>
      </w:r>
      <w:r>
        <w:rPr>
          <w:rFonts w:hint="eastAsia"/>
        </w:rPr>
        <w:t>の</w:t>
      </w:r>
      <w:r>
        <w:rPr>
          <w:rFonts w:hint="eastAsia"/>
        </w:rPr>
        <w:t>4</w:t>
      </w:r>
      <w:r>
        <w:rPr>
          <w:rFonts w:hint="eastAsia"/>
        </w:rPr>
        <w:t>乗に比例し、これをステファン・ボルツマンの法則と呼ぶ。</w:t>
      </w:r>
    </w:p>
    <w:p w:rsidR="003F1531" w:rsidRDefault="00FB2EFF" w:rsidP="009C53C8">
      <w:r>
        <w:rPr>
          <w:rFonts w:hint="eastAsia"/>
        </w:rPr>
        <w:t xml:space="preserve">　通常の工業用材料の射出能</w:t>
      </w:r>
      <m:oMath>
        <m:sSub>
          <m:sSubPr>
            <m:ctrlPr>
              <w:rPr>
                <w:rFonts w:ascii="Cambria Math" w:hAnsi="Cambria Math"/>
              </w:rPr>
            </m:ctrlPr>
          </m:sSubPr>
          <m:e>
            <m:r>
              <w:rPr>
                <w:rFonts w:ascii="Cambria Math" w:hAnsi="Cambria Math" w:hint="eastAsia"/>
              </w:rPr>
              <m:t>E</m:t>
            </m:r>
          </m:e>
          <m:sub>
            <m:r>
              <w:rPr>
                <w:rFonts w:ascii="Cambria Math" w:hAnsi="Cambria Math" w:hint="eastAsia"/>
              </w:rPr>
              <m:t>T</m:t>
            </m:r>
          </m:sub>
        </m:sSub>
      </m:oMath>
      <w:r>
        <w:rPr>
          <w:rFonts w:hint="eastAsia"/>
        </w:rPr>
        <w:t>は黒体のものより必ず小さく、灰色体近似により、次式に用に示される。ここで、放射能εは表面の材質、状態（表面性状）に依存する値である。</w:t>
      </w:r>
    </w:p>
    <w:p w:rsidR="00FB2EFF" w:rsidRPr="00AF4EC5" w:rsidRDefault="009B117B" w:rsidP="003F1531">
      <w:pPr>
        <w:ind w:firstLineChars="500" w:firstLine="1050"/>
      </w:pP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=ε∙</m:t>
        </m:r>
        <m:sSub>
          <m:sSubPr>
            <m:ctrlPr>
              <w:rPr>
                <w:rFonts w:ascii="Cambria Math" w:hAnsi="Cambria Math"/>
                <w:i/>
              </w:rPr>
            </m:ctrlPr>
          </m:sSubPr>
          <m:e>
            <m:r>
              <w:rPr>
                <w:rFonts w:ascii="Cambria Math" w:hAnsi="Cambria Math"/>
              </w:rPr>
              <m:t>T</m:t>
            </m:r>
          </m:e>
          <m:sub>
            <m:r>
              <w:rPr>
                <w:rFonts w:ascii="Cambria Math" w:hAnsi="Cambria Math"/>
              </w:rPr>
              <m:t>Tb</m:t>
            </m:r>
          </m:sub>
        </m:sSub>
        <m:r>
          <w:rPr>
            <w:rFonts w:ascii="Cambria Math" w:hAnsi="Cambria Math"/>
          </w:rPr>
          <m:t>=ε∙</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oMath>
      <w:r w:rsidR="003F1531">
        <w:t xml:space="preserve">   (3)</w:t>
      </w:r>
    </w:p>
    <w:p w:rsidR="00AF4EC5" w:rsidRDefault="00AF4EC5" w:rsidP="009C53C8">
      <w:r>
        <w:rPr>
          <w:rFonts w:hint="eastAsia"/>
        </w:rPr>
        <w:t>放射温度計では、放射エネルギ量を計測し、放射率の効果を補正し、対象物表面の温度を算出している。</w:t>
      </w:r>
    </w:p>
    <w:p w:rsidR="00AF4EC5" w:rsidRDefault="00AF4EC5" w:rsidP="009C53C8"/>
    <w:p w:rsidR="00AF4EC5" w:rsidRDefault="00AF4EC5" w:rsidP="009C53C8">
      <w:r>
        <w:rPr>
          <w:rFonts w:hint="eastAsia"/>
        </w:rPr>
        <w:lastRenderedPageBreak/>
        <w:t>2</w:t>
      </w:r>
      <w:r>
        <w:t>.3</w:t>
      </w:r>
      <w:r>
        <w:rPr>
          <w:rFonts w:hint="eastAsia"/>
        </w:rPr>
        <w:t xml:space="preserve">　熱伝達</w:t>
      </w:r>
    </w:p>
    <w:p w:rsidR="003F1531" w:rsidRDefault="00AF4EC5" w:rsidP="009C53C8">
      <w:r>
        <w:rPr>
          <w:rFonts w:hint="eastAsia"/>
        </w:rPr>
        <w:t xml:space="preserve">　物体と周囲流体との熱エネルギーの移動を熱伝達と呼ぶ。熱移動に伴う効果（浮力）で流体に流れを生じるものを自然対流と呼び、外的に流れが作られるものを強制対流と呼ぶ。物体から流体への熱伝達量</w:t>
      </w:r>
      <m:oMath>
        <m:acc>
          <m:accPr>
            <m:chr m:val="̇"/>
            <m:ctrlPr>
              <w:rPr>
                <w:rFonts w:ascii="Cambria Math" w:hAnsi="Cambria Math"/>
              </w:rPr>
            </m:ctrlPr>
          </m:accPr>
          <m:e>
            <m:r>
              <w:rPr>
                <w:rFonts w:ascii="Cambria Math" w:hAnsi="Cambria Math"/>
              </w:rPr>
              <m:t>Q</m:t>
            </m:r>
          </m:e>
        </m:acc>
      </m:oMath>
      <w:r>
        <w:rPr>
          <w:rFonts w:hint="eastAsia"/>
        </w:rPr>
        <w:t>[</w:t>
      </w:r>
      <w:r>
        <w:t>W]</w:t>
      </w:r>
      <w:r>
        <w:rPr>
          <w:rFonts w:hint="eastAsia"/>
        </w:rPr>
        <w:t>は、物体の表面積</w:t>
      </w:r>
      <w:r>
        <w:t>A[m</w:t>
      </w:r>
      <w:r>
        <w:rPr>
          <w:vertAlign w:val="superscript"/>
        </w:rPr>
        <w:t>2</w:t>
      </w:r>
      <w:r>
        <w:t>]</w:t>
      </w:r>
      <w:r>
        <w:rPr>
          <w:rFonts w:hint="eastAsia"/>
        </w:rPr>
        <w:t>、物体表面と流体との温度差</w:t>
      </w:r>
      <w:r>
        <w:rPr>
          <w:rFonts w:hint="eastAsia"/>
        </w:rPr>
        <w:t>(</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oMath>
      <w:r>
        <w:rPr>
          <w:rFonts w:hint="eastAsia"/>
        </w:rPr>
        <w:t>[</w:t>
      </w:r>
      <w:r>
        <w:t>K]</w:t>
      </w:r>
      <w:r>
        <w:rPr>
          <w:rFonts w:hint="eastAsia"/>
        </w:rPr>
        <w:t>に依存し、熱伝達率</w:t>
      </w:r>
      <w:r>
        <w:rPr>
          <w:rFonts w:hint="eastAsia"/>
        </w:rPr>
        <w:t>h</w:t>
      </w:r>
      <w:r>
        <w:t>[W/m</w:t>
      </w:r>
      <w:r>
        <w:rPr>
          <w:vertAlign w:val="superscript"/>
        </w:rPr>
        <w:t>2</w:t>
      </w:r>
      <w:r>
        <w:t>K]</w:t>
      </w:r>
      <w:r>
        <w:rPr>
          <w:rFonts w:hint="eastAsia"/>
        </w:rPr>
        <w:t>を用いて</w:t>
      </w:r>
      <w:r>
        <w:rPr>
          <w:rFonts w:hint="eastAsia"/>
        </w:rPr>
        <w:t>(</w:t>
      </w:r>
      <w:r>
        <w:t>4)</w:t>
      </w:r>
      <w:r>
        <w:rPr>
          <w:rFonts w:hint="eastAsia"/>
        </w:rPr>
        <w:t>式のように表される。熱伝達率は</w:t>
      </w:r>
      <w:r w:rsidR="001D5ACE">
        <w:rPr>
          <w:rFonts w:hint="eastAsia"/>
        </w:rPr>
        <w:t>y</w:t>
      </w:r>
      <w:r>
        <w:rPr>
          <w:rFonts w:hint="eastAsia"/>
        </w:rPr>
        <w:t>、流体の物性値や流れの状態、物体の形状等に依存する量であり、熱伝達の生じやすさを示す指標である。</w:t>
      </w:r>
    </w:p>
    <w:p w:rsidR="00AF4EC5" w:rsidRDefault="009B117B" w:rsidP="003F1531">
      <w:pPr>
        <w:ind w:firstLineChars="500" w:firstLine="1050"/>
      </w:pPr>
      <m:oMath>
        <m:acc>
          <m:accPr>
            <m:chr m:val="̇"/>
            <m:ctrlPr>
              <w:rPr>
                <w:rFonts w:ascii="Cambria Math" w:hAnsi="Cambria Math"/>
              </w:rPr>
            </m:ctrlPr>
          </m:accPr>
          <m:e>
            <m:r>
              <w:rPr>
                <w:rFonts w:ascii="Cambria Math" w:hAnsi="Cambria Math"/>
              </w:rPr>
              <m:t>Q</m:t>
            </m:r>
          </m:e>
        </m:acc>
        <m:r>
          <w:rPr>
            <w:rFonts w:ascii="Cambria Math" w:hAnsi="Cambria Math"/>
          </w:rPr>
          <m:t>=A∙h∙(T-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oMath>
      <w:r w:rsidR="003F1531">
        <w:t xml:space="preserve">   (4)</w:t>
      </w:r>
    </w:p>
    <w:p w:rsidR="003F1531" w:rsidRDefault="003F1531" w:rsidP="003F1531">
      <w:r>
        <w:rPr>
          <w:rFonts w:hint="eastAsia"/>
        </w:rPr>
        <w:t xml:space="preserve"> </w:t>
      </w:r>
      <w:r>
        <w:rPr>
          <w:rFonts w:hint="eastAsia"/>
        </w:rPr>
        <w:t>物体が温度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t>
            </m:r>
          </m:sub>
        </m:sSub>
      </m:oMath>
      <w:r w:rsidR="001D5ACE">
        <w:rPr>
          <w:rFonts w:hint="eastAsia"/>
        </w:rPr>
        <w:t>の流体中にある場合を例に、温度変化と熱伝達を考える。物体温度</w:t>
      </w:r>
      <m:oMath>
        <m:r>
          <m:rPr>
            <m:sty m:val="p"/>
          </m:rPr>
          <w:rPr>
            <w:rFonts w:ascii="Cambria Math" w:hAnsi="Cambria Math"/>
          </w:rPr>
          <m:t>T</m:t>
        </m:r>
      </m:oMath>
      <w:r w:rsidR="001D5ACE">
        <w:rPr>
          <w:rFonts w:hint="eastAsia"/>
        </w:rPr>
        <w:t>が周囲流体温度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t>
            </m:r>
          </m:sub>
        </m:sSub>
      </m:oMath>
      <w:r w:rsidR="001D5ACE">
        <w:rPr>
          <w:rFonts w:hint="eastAsia"/>
        </w:rPr>
        <w:t>より高い場合、物体からの放熱により、物体温度</w:t>
      </w:r>
      <m:oMath>
        <m:r>
          <m:rPr>
            <m:sty m:val="p"/>
          </m:rPr>
          <w:rPr>
            <w:rFonts w:ascii="Cambria Math" w:hAnsi="Cambria Math" w:hint="eastAsia"/>
          </w:rPr>
          <m:t>T</m:t>
        </m:r>
      </m:oMath>
      <w:r w:rsidR="001D5ACE">
        <w:rPr>
          <w:rFonts w:hint="eastAsia"/>
        </w:rPr>
        <w:t>は加工し、やがて周囲温度と等しくなる。この非定常状態では、物体の温度変化に伴う顕熱の変化は放熱量と等しく、次式が成り立つ。</w:t>
      </w:r>
    </w:p>
    <w:p w:rsidR="001D5ACE" w:rsidRDefault="001D5ACE" w:rsidP="001D5ACE">
      <w:pPr>
        <w:ind w:firstLineChars="500" w:firstLine="1050"/>
      </w:pPr>
      <m:oMath>
        <m:r>
          <m:rPr>
            <m:sty m:val="p"/>
          </m:rPr>
          <w:rPr>
            <w:rFonts w:ascii="Cambria Math" w:hAnsi="Cambria Math"/>
          </w:rPr>
          <m:t>mc</m:t>
        </m:r>
        <m:f>
          <m:fPr>
            <m:ctrlPr>
              <w:rPr>
                <w:rFonts w:ascii="Cambria Math" w:hAnsi="Cambria Math"/>
              </w:rPr>
            </m:ctrlPr>
          </m:fPr>
          <m:num>
            <m:r>
              <m:rPr>
                <m:sty m:val="p"/>
              </m:rPr>
              <w:rPr>
                <w:rFonts w:ascii="Cambria Math" w:hAnsi="Cambria Math"/>
              </w:rPr>
              <m:t>d</m:t>
            </m:r>
            <m:d>
              <m:dPr>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t>
                    </m:r>
                  </m:sub>
                </m:sSub>
              </m:e>
            </m:d>
          </m:num>
          <m:den>
            <m:r>
              <m:rPr>
                <m:sty m:val="p"/>
              </m:rPr>
              <w:rPr>
                <w:rFonts w:ascii="Cambria Math" w:hAnsi="Cambria Math"/>
              </w:rPr>
              <m:t>dt</m:t>
            </m:r>
          </m:den>
        </m:f>
        <m:r>
          <m:rPr>
            <m:sty m:val="p"/>
          </m:rPr>
          <w:rPr>
            <w:rFonts w:ascii="Cambria Math" w:hAnsi="Cambria Math"/>
          </w:rPr>
          <m:t>=-A⋅h⋅(T-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t>
            </m:r>
          </m:sub>
        </m:sSub>
        <m:r>
          <w:rPr>
            <w:rFonts w:ascii="Cambria Math" w:hAnsi="Cambria Math"/>
          </w:rPr>
          <m:t>)</m:t>
        </m:r>
      </m:oMath>
      <w:r>
        <w:t xml:space="preserve">   (5)</w:t>
      </w:r>
    </w:p>
    <w:p w:rsidR="001D5ACE" w:rsidRDefault="00765889" w:rsidP="001D5ACE">
      <w:r>
        <w:rPr>
          <w:rFonts w:hint="eastAsia"/>
        </w:rPr>
        <w:t xml:space="preserve"> </w:t>
      </w:r>
      <w:r>
        <w:rPr>
          <w:rFonts w:hint="eastAsia"/>
        </w:rPr>
        <w:t>ここで、</w:t>
      </w:r>
      <w:r>
        <w:rPr>
          <w:rFonts w:hint="eastAsia"/>
        </w:rPr>
        <w:t>m</w:t>
      </w:r>
      <w:r>
        <w:rPr>
          <w:rFonts w:hint="eastAsia"/>
        </w:rPr>
        <w:t>：質量、</w:t>
      </w:r>
      <w:r>
        <w:rPr>
          <w:rFonts w:hint="eastAsia"/>
        </w:rPr>
        <w:t>c</w:t>
      </w:r>
      <w:r>
        <w:rPr>
          <w:rFonts w:hint="eastAsia"/>
        </w:rPr>
        <w:t>：比熱、</w:t>
      </w:r>
      <w:r>
        <w:rPr>
          <w:rFonts w:hint="eastAsia"/>
        </w:rPr>
        <w:t>t</w:t>
      </w:r>
      <w:r>
        <w:rPr>
          <w:rFonts w:hint="eastAsia"/>
        </w:rPr>
        <w:t>：時間である。</w:t>
      </w:r>
    </w:p>
    <w:p w:rsidR="00765889" w:rsidRDefault="00765889" w:rsidP="001D5ACE">
      <w:r>
        <w:rPr>
          <w:rFonts w:hint="eastAsia"/>
        </w:rPr>
        <w:t>この微分方程式を、</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Pr>
          <w:rFonts w:hint="eastAsia"/>
        </w:rPr>
        <w:t>で</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Pr>
          <w:rFonts w:hint="eastAsia"/>
        </w:rPr>
        <w:t>の初期条件の下で解くと</w:t>
      </w:r>
    </w:p>
    <w:p w:rsidR="00765889" w:rsidRDefault="009B117B" w:rsidP="00765889">
      <w:pPr>
        <w:ind w:firstLineChars="500" w:firstLine="1050"/>
      </w:pPr>
      <m:oMath>
        <m:d>
          <m:dPr>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t>
                </m:r>
              </m:sub>
            </m:sSub>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e>
        </m:d>
        <m:r>
          <m:rPr>
            <m:sty m:val="p"/>
          </m:rP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Ah</m:t>
                </m:r>
              </m:num>
              <m:den>
                <m:r>
                  <w:rPr>
                    <w:rFonts w:ascii="Cambria Math" w:hAnsi="Cambria Math"/>
                  </w:rPr>
                  <m:t>mc</m:t>
                </m:r>
              </m:den>
            </m:f>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e>
        </m:d>
      </m:oMath>
      <w:r w:rsidR="00765889">
        <w:t xml:space="preserve">   (6)</w:t>
      </w:r>
    </w:p>
    <w:p w:rsidR="00765889" w:rsidRDefault="00765889" w:rsidP="00765889">
      <w:r>
        <w:rPr>
          <w:rFonts w:hint="eastAsia"/>
        </w:rPr>
        <w:t>となる。こえは、物体の温度変化が、熱容量</w:t>
      </w:r>
      <w:r>
        <w:rPr>
          <w:rFonts w:hint="eastAsia"/>
        </w:rPr>
        <w:t>(</w:t>
      </w:r>
      <w:r>
        <w:t>mc)</w:t>
      </w:r>
      <w:r>
        <w:rPr>
          <w:rFonts w:hint="eastAsia"/>
        </w:rPr>
        <w:t>と熱伝達性</w:t>
      </w:r>
      <w:r>
        <w:rPr>
          <w:rFonts w:hint="eastAsia"/>
        </w:rPr>
        <w:t>(Ah)</w:t>
      </w:r>
      <w:r>
        <w:rPr>
          <w:rFonts w:hint="eastAsia"/>
        </w:rPr>
        <w:t>で決まる時定数</w:t>
      </w:r>
      <m:oMath>
        <m:r>
          <m:rPr>
            <m:sty m:val="p"/>
          </m:rPr>
          <w:rPr>
            <w:rFonts w:ascii="Cambria Math" w:hAnsi="Cambria Math"/>
          </w:rPr>
          <m:t>τ=mc/Ah</m:t>
        </m:r>
      </m:oMath>
      <w:r>
        <w:rPr>
          <w:rFonts w:hint="eastAsia"/>
        </w:rPr>
        <w:t>を持つ一時遅れ系の挙動をすることを示している。</w:t>
      </w:r>
      <w:r w:rsidR="00004B83">
        <w:rPr>
          <w:rFonts w:hint="eastAsia"/>
        </w:rPr>
        <w:t>級の</w:t>
      </w:r>
      <w:r>
        <w:rPr>
          <w:rFonts w:hint="eastAsia"/>
        </w:rPr>
        <w:t>大きさ、材質は既知であり、時定数より熱伝達率が求められる。</w:t>
      </w:r>
    </w:p>
    <w:p w:rsidR="00765889" w:rsidRPr="00004B83" w:rsidRDefault="00765889" w:rsidP="00765889"/>
    <w:p w:rsidR="008E23FF" w:rsidRDefault="004E078A" w:rsidP="003F1531">
      <w:r>
        <w:rPr>
          <w:rFonts w:hint="eastAsia"/>
        </w:rPr>
        <w:t>3</w:t>
      </w:r>
      <w:r>
        <w:t>.</w:t>
      </w:r>
      <w:r>
        <w:rPr>
          <w:rFonts w:hint="eastAsia"/>
        </w:rPr>
        <w:t>実験装置・器具、手順</w:t>
      </w:r>
    </w:p>
    <w:p w:rsidR="00315A61" w:rsidRDefault="00315A61" w:rsidP="003F1531">
      <w:r>
        <w:rPr>
          <w:rFonts w:hint="eastAsia"/>
        </w:rPr>
        <w:t>3.1</w:t>
      </w:r>
      <w:r>
        <w:rPr>
          <w:rFonts w:hint="eastAsia"/>
        </w:rPr>
        <w:t>放射温度計による温度計測</w:t>
      </w:r>
    </w:p>
    <w:p w:rsidR="00315A61" w:rsidRDefault="00315A61" w:rsidP="003F1531">
      <w:r>
        <w:rPr>
          <w:rFonts w:hint="eastAsia"/>
        </w:rPr>
        <w:t xml:space="preserve">　電気ヒーターと熱電対が埋め込まれたアルミブロックの温度を放射温度計で計測</w:t>
      </w:r>
      <w:r w:rsidR="00596762">
        <w:rPr>
          <w:rFonts w:hint="eastAsia"/>
        </w:rPr>
        <w:t>した</w:t>
      </w:r>
      <w:r>
        <w:rPr>
          <w:rFonts w:hint="eastAsia"/>
        </w:rPr>
        <w:t>。アルミブロック上面は、</w:t>
      </w:r>
      <w:r>
        <w:rPr>
          <w:rFonts w:hint="eastAsia"/>
        </w:rPr>
        <w:t>4</w:t>
      </w:r>
      <w:r>
        <w:rPr>
          <w:rFonts w:hint="eastAsia"/>
        </w:rPr>
        <w:t>領域に分け、裸面、酸化面</w:t>
      </w:r>
      <w:r w:rsidR="00004B83">
        <w:rPr>
          <w:rFonts w:hint="eastAsia"/>
        </w:rPr>
        <w:t>、透明ペイント面、黒ペイント面と異なる性状に加工してあり、ブロック中央には空洞（穴）があ</w:t>
      </w:r>
      <w:r w:rsidR="00596762">
        <w:rPr>
          <w:rFonts w:hint="eastAsia"/>
        </w:rPr>
        <w:t>った</w:t>
      </w:r>
      <w:r w:rsidR="00004B83">
        <w:rPr>
          <w:rFonts w:hint="eastAsia"/>
        </w:rPr>
        <w:t>。ヒーターを直流電源、熱電対を温度指示器に接続</w:t>
      </w:r>
      <w:r w:rsidR="00596762">
        <w:rPr>
          <w:rFonts w:hint="eastAsia"/>
        </w:rPr>
        <w:t>した</w:t>
      </w:r>
      <w:r w:rsidR="00004B83">
        <w:rPr>
          <w:rFonts w:hint="eastAsia"/>
        </w:rPr>
        <w:t>。</w:t>
      </w:r>
    </w:p>
    <w:p w:rsidR="008E23FF" w:rsidRDefault="00596762" w:rsidP="00596762">
      <w:r>
        <w:rPr>
          <w:rFonts w:hint="eastAsia"/>
        </w:rPr>
        <w:t>3.1.1</w:t>
      </w:r>
      <w:r w:rsidR="00004B83">
        <w:rPr>
          <w:rFonts w:hint="eastAsia"/>
        </w:rPr>
        <w:t>放射温度計の放射率設定を</w:t>
      </w:r>
      <m:oMath>
        <m:r>
          <m:rPr>
            <m:sty m:val="p"/>
          </m:rPr>
          <w:rPr>
            <w:rFonts w:ascii="Cambria Math" w:hAnsi="Cambria Math"/>
          </w:rPr>
          <m:t>ε=1.0</m:t>
        </m:r>
      </m:oMath>
      <w:r>
        <w:rPr>
          <w:rFonts w:hint="eastAsia"/>
        </w:rPr>
        <w:t>とした。計測データ表に従いブロック温度を設定</w:t>
      </w:r>
    </w:p>
    <w:p w:rsidR="008E23FF" w:rsidRDefault="00596762" w:rsidP="003F1531">
      <w:r>
        <w:rPr>
          <w:rFonts w:hint="eastAsia"/>
        </w:rPr>
        <w:t>し、熱電対および放射温度計により、アルミブロック上面の各領域、空洞で計測された温度を記録した。</w:t>
      </w:r>
    </w:p>
    <w:p w:rsidR="00C23588" w:rsidRDefault="00596762" w:rsidP="003F1531">
      <w:r>
        <w:rPr>
          <w:rFonts w:hint="eastAsia"/>
        </w:rPr>
        <w:t>3.1.2</w:t>
      </w:r>
      <w:r>
        <w:rPr>
          <w:rFonts w:hint="eastAsia"/>
        </w:rPr>
        <w:t xml:space="preserve">　ブロック</w:t>
      </w:r>
      <w:r w:rsidR="00750DB7">
        <w:rPr>
          <w:rFonts w:hint="eastAsia"/>
        </w:rPr>
        <w:t>各所の放射率をデータ表に従い求めた。ブロックを</w:t>
      </w:r>
      <w:r w:rsidR="00750DB7">
        <w:rPr>
          <w:rFonts w:hint="eastAsia"/>
        </w:rPr>
        <w:t>80</w:t>
      </w:r>
      <w:r w:rsidR="00750DB7">
        <w:rPr>
          <w:rFonts w:hint="eastAsia"/>
        </w:rPr>
        <w:t>℃程度の温度に設定し、放射温度計で温度を測り、データをホールドした。放射率設定値を変更し、熱電対</w:t>
      </w:r>
      <w:r w:rsidR="00C23588">
        <w:rPr>
          <w:rFonts w:hint="eastAsia"/>
        </w:rPr>
        <w:t>指示</w:t>
      </w:r>
      <w:r w:rsidR="006B1505">
        <w:rPr>
          <w:rFonts w:hint="eastAsia"/>
        </w:rPr>
        <w:t>温度と一致する指示温度に</w:t>
      </w:r>
      <w:r w:rsidR="007D5B62">
        <w:rPr>
          <w:rFonts w:hint="eastAsia"/>
        </w:rPr>
        <w:t>なる放射率を求めた。</w:t>
      </w:r>
    </w:p>
    <w:p w:rsidR="008C02F9" w:rsidRDefault="008C02F9" w:rsidP="003F1531">
      <w:r>
        <w:rPr>
          <w:rFonts w:hint="eastAsia"/>
        </w:rPr>
        <w:t>3</w:t>
      </w:r>
      <w:r>
        <w:t>.2</w:t>
      </w:r>
      <w:r>
        <w:rPr>
          <w:rFonts w:hint="eastAsia"/>
        </w:rPr>
        <w:t>強制対流熱伝達実験</w:t>
      </w:r>
    </w:p>
    <w:p w:rsidR="008C02F9" w:rsidRDefault="008C02F9" w:rsidP="003F1531">
      <w:r>
        <w:rPr>
          <w:rFonts w:hint="eastAsia"/>
        </w:rPr>
        <w:t xml:space="preserve">　真鍮球の冷却過程から強制対流熱伝達の特性を調べる。真鍮球内には熱電対が内蔵して</w:t>
      </w:r>
      <w:r>
        <w:rPr>
          <w:rFonts w:hint="eastAsia"/>
        </w:rPr>
        <w:lastRenderedPageBreak/>
        <w:t>あり、熱電対は温度指示器に接続する。切り替えスイッチで、真鍮球および大気の温度が計測できる。（真鍮は</w:t>
      </w:r>
      <w:r>
        <w:rPr>
          <w:rFonts w:hint="eastAsia"/>
        </w:rPr>
        <w:t>C</w:t>
      </w:r>
      <w:r>
        <w:t>u70%</w:t>
      </w:r>
      <w:r>
        <w:rPr>
          <w:rFonts w:hint="eastAsia"/>
        </w:rPr>
        <w:t>、</w:t>
      </w:r>
      <w:r>
        <w:rPr>
          <w:rFonts w:hint="eastAsia"/>
        </w:rPr>
        <w:t>Z</w:t>
      </w:r>
      <w:r>
        <w:t>n30%</w:t>
      </w:r>
      <w:r>
        <w:rPr>
          <w:rFonts w:hint="eastAsia"/>
        </w:rPr>
        <w:t>の黄銅とする。）</w:t>
      </w:r>
    </w:p>
    <w:p w:rsidR="008C02F9" w:rsidRDefault="008C02F9" w:rsidP="003F1531">
      <w:r>
        <w:rPr>
          <w:rFonts w:hint="eastAsia"/>
        </w:rPr>
        <w:t>3.2.1</w:t>
      </w:r>
      <w:r>
        <w:rPr>
          <w:rFonts w:hint="eastAsia"/>
        </w:rPr>
        <w:t>真鍮球にドライヤーで熱風を当て、球温度を約</w:t>
      </w:r>
      <w:r>
        <w:rPr>
          <w:rFonts w:hint="eastAsia"/>
        </w:rPr>
        <w:t>60</w:t>
      </w:r>
      <w:r>
        <w:rPr>
          <w:rFonts w:hint="eastAsia"/>
        </w:rPr>
        <w:t>℃にする。</w:t>
      </w:r>
    </w:p>
    <w:p w:rsidR="008C02F9" w:rsidRDefault="008C02F9" w:rsidP="003F1531">
      <w:r>
        <w:rPr>
          <w:rFonts w:hint="eastAsia"/>
        </w:rPr>
        <w:t>3.2.2</w:t>
      </w:r>
      <w:r>
        <w:rPr>
          <w:rFonts w:hint="eastAsia"/>
        </w:rPr>
        <w:t>温風を止め、真鍮球へファンで風を送り、適当な時間間隔で、時間、温度を測り、データ表に記録した。計測開始時刻を</w:t>
      </w:r>
      <m:oMath>
        <m:r>
          <m:rPr>
            <m:sty m:val="p"/>
          </m:rPr>
          <w:rPr>
            <w:rFonts w:ascii="Cambria Math" w:hAnsi="Cambria Math"/>
          </w:rPr>
          <m:t>t=0sec</m:t>
        </m:r>
      </m:oMath>
      <w:r>
        <w:rPr>
          <w:rFonts w:hint="eastAsia"/>
        </w:rPr>
        <w:t>とし、定常状態まで計測した。計測時間間隔は、開始直後は</w:t>
      </w:r>
      <w:r>
        <w:rPr>
          <w:rFonts w:hint="eastAsia"/>
        </w:rPr>
        <w:t>3</w:t>
      </w:r>
      <w:r>
        <w:t>~5</w:t>
      </w:r>
      <w:r>
        <w:rPr>
          <w:rFonts w:hint="eastAsia"/>
        </w:rPr>
        <w:t>秒、温度変化が緩やかになったら広げた。</w:t>
      </w:r>
    </w:p>
    <w:p w:rsidR="007D5B62" w:rsidRPr="00BA2E46" w:rsidRDefault="007D5B62" w:rsidP="003F1531"/>
    <w:p w:rsidR="00596762" w:rsidRDefault="00BA2E46" w:rsidP="003F1531">
      <w:r>
        <w:rPr>
          <w:rFonts w:hint="eastAsia"/>
        </w:rPr>
        <w:t>4</w:t>
      </w:r>
      <w:r>
        <w:rPr>
          <w:rFonts w:hint="eastAsia"/>
        </w:rPr>
        <w:t>．実験結果</w:t>
      </w:r>
    </w:p>
    <w:p w:rsidR="008E23FF" w:rsidRDefault="00BA2E46" w:rsidP="003F1531">
      <w:r>
        <w:rPr>
          <w:rFonts w:hint="eastAsia"/>
        </w:rPr>
        <w:t>以下に</w:t>
      </w:r>
      <w:r>
        <w:rPr>
          <w:rFonts w:hint="eastAsia"/>
        </w:rPr>
        <w:t>3.1</w:t>
      </w:r>
      <w:r>
        <w:rPr>
          <w:rFonts w:hint="eastAsia"/>
        </w:rPr>
        <w:t>、</w:t>
      </w:r>
      <w:r>
        <w:rPr>
          <w:rFonts w:hint="eastAsia"/>
        </w:rPr>
        <w:t>3.2</w:t>
      </w:r>
      <w:r>
        <w:rPr>
          <w:rFonts w:hint="eastAsia"/>
        </w:rPr>
        <w:t>で計測した実験結果の数値を記録したグラフを添付する。</w:t>
      </w:r>
    </w:p>
    <w:p w:rsidR="00BA2E46" w:rsidRDefault="00BA2E46" w:rsidP="003F1531">
      <w:r>
        <w:rPr>
          <w:noProof/>
        </w:rPr>
        <w:drawing>
          <wp:inline distT="0" distB="0" distL="0" distR="0" wp14:anchorId="678D06C7" wp14:editId="68853E19">
            <wp:extent cx="5400040" cy="2421890"/>
            <wp:effectExtent l="0" t="0" r="10160" b="16510"/>
            <wp:docPr id="1" name="グラフ 1">
              <a:extLst xmlns:a="http://schemas.openxmlformats.org/drawingml/2006/main">
                <a:ext uri="{FF2B5EF4-FFF2-40B4-BE49-F238E27FC236}">
                  <a16:creationId xmlns:a16="http://schemas.microsoft.com/office/drawing/2014/main" id="{7824891A-4636-463D-B093-38353D186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A2E46" w:rsidRDefault="00B52EEB" w:rsidP="003F1531">
      <w:r>
        <w:rPr>
          <w:noProof/>
        </w:rPr>
        <mc:AlternateContent>
          <mc:Choice Requires="wps">
            <w:drawing>
              <wp:anchor distT="0" distB="0" distL="114300" distR="114300" simplePos="0" relativeHeight="251659264" behindDoc="0" locked="0" layoutInCell="1" allowOverlap="1" wp14:anchorId="0541A6E7" wp14:editId="3A48DECA">
                <wp:simplePos x="0" y="0"/>
                <wp:positionH relativeFrom="column">
                  <wp:posOffset>3144202</wp:posOffset>
                </wp:positionH>
                <wp:positionV relativeFrom="paragraph">
                  <wp:posOffset>339725</wp:posOffset>
                </wp:positionV>
                <wp:extent cx="1842770" cy="781050"/>
                <wp:effectExtent l="0" t="0" r="24130" b="19050"/>
                <wp:wrapNone/>
                <wp:docPr id="2" name="テキスト ボックス 1">
                  <a:extLst xmlns:a="http://schemas.openxmlformats.org/drawingml/2006/main">
                    <a:ext uri="{FF2B5EF4-FFF2-40B4-BE49-F238E27FC236}">
                      <a16:creationId xmlns:a16="http://schemas.microsoft.com/office/drawing/2014/main" id="{B059B3AD-36F6-4840-B2F7-F01EC82CADCE}"/>
                    </a:ext>
                  </a:extLst>
                </wp:docPr>
                <wp:cNvGraphicFramePr/>
                <a:graphic xmlns:a="http://schemas.openxmlformats.org/drawingml/2006/main">
                  <a:graphicData uri="http://schemas.microsoft.com/office/word/2010/wordprocessingShape">
                    <wps:wsp>
                      <wps:cNvSpPr txBox="1"/>
                      <wps:spPr>
                        <a:xfrm>
                          <a:off x="0" y="0"/>
                          <a:ext cx="1842770" cy="7810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9B117B" w:rsidRDefault="009B117B" w:rsidP="00B52EEB">
                            <w:pPr>
                              <w:pStyle w:val="Web"/>
                              <w:spacing w:before="0" w:beforeAutospacing="0" w:after="0" w:afterAutospacing="0"/>
                            </w:pPr>
                            <w:r>
                              <w:rPr>
                                <w:rFonts w:ascii="HGS教科書体" w:eastAsia="HGS教科書体" w:cstheme="minorBidi" w:hint="eastAsia"/>
                                <w:color w:val="000000" w:themeColor="dark1"/>
                                <w:sz w:val="22"/>
                                <w:szCs w:val="22"/>
                              </w:rPr>
                              <w:t>円柱の底面直径：15.1[mm]</w:t>
                            </w:r>
                          </w:p>
                          <w:p w:rsidR="009B117B" w:rsidRDefault="009B117B" w:rsidP="00B52EEB">
                            <w:pPr>
                              <w:pStyle w:val="Web"/>
                              <w:spacing w:before="0" w:beforeAutospacing="0" w:after="0" w:afterAutospacing="0"/>
                              <w:rPr>
                                <w:rFonts w:ascii="HGS教科書体" w:eastAsia="HGS教科書体" w:cstheme="minorBidi"/>
                                <w:color w:val="000000" w:themeColor="dark1"/>
                                <w:sz w:val="22"/>
                                <w:szCs w:val="22"/>
                              </w:rPr>
                            </w:pPr>
                            <w:r>
                              <w:rPr>
                                <w:rFonts w:ascii="HGS教科書体" w:eastAsia="HGS教科書体" w:cstheme="minorBidi" w:hint="eastAsia"/>
                                <w:color w:val="000000" w:themeColor="dark1"/>
                                <w:sz w:val="22"/>
                                <w:szCs w:val="22"/>
                              </w:rPr>
                              <w:t>円柱の高さ：14.6[mm]</w:t>
                            </w:r>
                          </w:p>
                          <w:p w:rsidR="009B117B" w:rsidRPr="00066FDB" w:rsidRDefault="009B117B" w:rsidP="00B52EEB">
                            <w:pPr>
                              <w:pStyle w:val="Web"/>
                              <w:spacing w:before="0" w:beforeAutospacing="0" w:after="0" w:afterAutospacing="0"/>
                              <w:rPr>
                                <w:rFonts w:ascii="HGP教科書体" w:eastAsia="HGP教科書体"/>
                              </w:rPr>
                            </w:pPr>
                            <w:r w:rsidRPr="00066FDB">
                              <w:rPr>
                                <w:rFonts w:ascii="HGP教科書体" w:eastAsia="HGP教科書体" w:hint="eastAsia"/>
                              </w:rPr>
                              <w:t>質量</w:t>
                            </w:r>
                            <w:r>
                              <w:rPr>
                                <w:rFonts w:ascii="HGP教科書体" w:eastAsia="HGP教科書体" w:hint="eastAsia"/>
                              </w:rPr>
                              <w:t>：6.68</w:t>
                            </w:r>
                            <w:r>
                              <w:rPr>
                                <w:rFonts w:ascii="HGP教科書体" w:eastAsia="HGP教科書体"/>
                              </w:rPr>
                              <w:t>[g]</w:t>
                            </w:r>
                          </w:p>
                        </w:txbxContent>
                      </wps:txbx>
                      <wps:bodyPr vertOverflow="clip" horzOverflow="clip" wrap="square" rtlCol="0" anchor="t">
                        <a:noAutofit/>
                      </wps:bodyPr>
                    </wps:wsp>
                  </a:graphicData>
                </a:graphic>
                <wp14:sizeRelV relativeFrom="margin">
                  <wp14:pctHeight>0</wp14:pctHeight>
                </wp14:sizeRelV>
              </wp:anchor>
            </w:drawing>
          </mc:Choice>
          <mc:Fallback>
            <w:pict>
              <v:shapetype w14:anchorId="0541A6E7" id="_x0000_t202" coordsize="21600,21600" o:spt="202" path="m,l,21600r21600,l21600,xe">
                <v:stroke joinstyle="miter"/>
                <v:path gradientshapeok="t" o:connecttype="rect"/>
              </v:shapetype>
              <v:shape id="テキスト ボックス 1" o:spid="_x0000_s1026" type="#_x0000_t202" style="position:absolute;left:0;text-align:left;margin-left:247.55pt;margin-top:26.75pt;width:145.1pt;height: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" fillcolor="white [3201]" strokecolor="#7f7f7f [1601]">
                <v:textbox>
                  <w:txbxContent>
                    <w:p w:rsidR="009B117B" w:rsidRDefault="009B117B" w:rsidP="00B52EEB">
                      <w:pPr>
                        <w:pStyle w:val="Web"/>
                        <w:spacing w:before="0" w:beforeAutospacing="0" w:after="0" w:afterAutospacing="0"/>
                      </w:pPr>
                      <w:r>
                        <w:rPr>
                          <w:rFonts w:ascii="HGS教科書体" w:eastAsia="HGS教科書体" w:cstheme="minorBidi" w:hint="eastAsia"/>
                          <w:color w:val="000000" w:themeColor="dark1"/>
                          <w:sz w:val="22"/>
                          <w:szCs w:val="22"/>
                        </w:rPr>
                        <w:t>円柱の底面直径：15.1[mm]</w:t>
                      </w:r>
                    </w:p>
                    <w:p w:rsidR="009B117B" w:rsidRDefault="009B117B" w:rsidP="00B52EEB">
                      <w:pPr>
                        <w:pStyle w:val="Web"/>
                        <w:spacing w:before="0" w:beforeAutospacing="0" w:after="0" w:afterAutospacing="0"/>
                        <w:rPr>
                          <w:rFonts w:ascii="HGS教科書体" w:eastAsia="HGS教科書体" w:cstheme="minorBidi"/>
                          <w:color w:val="000000" w:themeColor="dark1"/>
                          <w:sz w:val="22"/>
                          <w:szCs w:val="22"/>
                        </w:rPr>
                      </w:pPr>
                      <w:r>
                        <w:rPr>
                          <w:rFonts w:ascii="HGS教科書体" w:eastAsia="HGS教科書体" w:cstheme="minorBidi" w:hint="eastAsia"/>
                          <w:color w:val="000000" w:themeColor="dark1"/>
                          <w:sz w:val="22"/>
                          <w:szCs w:val="22"/>
                        </w:rPr>
                        <w:t>円柱の高さ：14.6[mm]</w:t>
                      </w:r>
                    </w:p>
                    <w:p w:rsidR="009B117B" w:rsidRPr="00066FDB" w:rsidRDefault="009B117B" w:rsidP="00B52EEB">
                      <w:pPr>
                        <w:pStyle w:val="Web"/>
                        <w:spacing w:before="0" w:beforeAutospacing="0" w:after="0" w:afterAutospacing="0"/>
                        <w:rPr>
                          <w:rFonts w:ascii="HGP教科書体" w:eastAsia="HGP教科書体"/>
                        </w:rPr>
                      </w:pPr>
                      <w:r w:rsidRPr="00066FDB">
                        <w:rPr>
                          <w:rFonts w:ascii="HGP教科書体" w:eastAsia="HGP教科書体" w:hint="eastAsia"/>
                        </w:rPr>
                        <w:t>質量</w:t>
                      </w:r>
                      <w:r>
                        <w:rPr>
                          <w:rFonts w:ascii="HGP教科書体" w:eastAsia="HGP教科書体" w:hint="eastAsia"/>
                        </w:rPr>
                        <w:t>：6.68</w:t>
                      </w:r>
                      <w:r>
                        <w:rPr>
                          <w:rFonts w:ascii="HGP教科書体" w:eastAsia="HGP教科書体"/>
                        </w:rPr>
                        <w:t>[g]</w:t>
                      </w:r>
                    </w:p>
                  </w:txbxContent>
                </v:textbox>
              </v:shape>
            </w:pict>
          </mc:Fallback>
        </mc:AlternateContent>
      </w:r>
      <w:r>
        <w:rPr>
          <w:noProof/>
        </w:rPr>
        <w:drawing>
          <wp:inline distT="0" distB="0" distL="0" distR="0" wp14:anchorId="4A660CEF" wp14:editId="21D94EFB">
            <wp:extent cx="5400040" cy="2667635"/>
            <wp:effectExtent l="0" t="0" r="10160" b="18415"/>
            <wp:docPr id="3" name="グラフ 3">
              <a:extLst xmlns:a="http://schemas.openxmlformats.org/drawingml/2006/main">
                <a:ext uri="{FF2B5EF4-FFF2-40B4-BE49-F238E27FC236}">
                  <a16:creationId xmlns:a16="http://schemas.microsoft.com/office/drawing/2014/main" id="{31FE20DD-6431-4AFC-90FA-56A57B45E0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E23FF" w:rsidRDefault="008E23FF" w:rsidP="003F1531"/>
    <w:p w:rsidR="008E23FF" w:rsidRDefault="00BA2E46" w:rsidP="003F1531">
      <w:r>
        <w:rPr>
          <w:rFonts w:hint="eastAsia"/>
        </w:rPr>
        <w:t>5</w:t>
      </w:r>
      <w:r>
        <w:rPr>
          <w:rFonts w:hint="eastAsia"/>
        </w:rPr>
        <w:t>．課題考察</w:t>
      </w:r>
    </w:p>
    <w:p w:rsidR="008A40B4" w:rsidRDefault="00BA2E46" w:rsidP="003F1531">
      <w:r>
        <w:rPr>
          <w:rFonts w:hint="eastAsia"/>
        </w:rPr>
        <w:t>5.1</w:t>
      </w:r>
    </w:p>
    <w:p w:rsidR="00BA2E46" w:rsidRDefault="008326FA" w:rsidP="003F1531">
      <w:r>
        <w:rPr>
          <w:noProof/>
        </w:rPr>
        <w:lastRenderedPageBreak/>
        <w:drawing>
          <wp:inline distT="0" distB="0" distL="0" distR="0" wp14:anchorId="0177D933" wp14:editId="7DD847AA">
            <wp:extent cx="4572000" cy="2695575"/>
            <wp:effectExtent l="0" t="0" r="0" b="9525"/>
            <wp:docPr id="4" name="グラフ 4">
              <a:extLst xmlns:a="http://schemas.openxmlformats.org/drawingml/2006/main">
                <a:ext uri="{FF2B5EF4-FFF2-40B4-BE49-F238E27FC236}">
                  <a16:creationId xmlns:a16="http://schemas.microsoft.com/office/drawing/2014/main" id="{FB4F1CB5-FC0A-415E-9FFF-FD2F466877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40B4" w:rsidRDefault="008A40B4" w:rsidP="003F1531">
      <w:r>
        <w:rPr>
          <w:rFonts w:hint="eastAsia"/>
        </w:rPr>
        <w:t>タイプ</w:t>
      </w:r>
      <w:r>
        <w:rPr>
          <w:rFonts w:hint="eastAsia"/>
        </w:rPr>
        <w:t>T</w:t>
      </w:r>
      <w:r>
        <w:rPr>
          <w:rFonts w:hint="eastAsia"/>
        </w:rPr>
        <w:t>熱電対の温度と熱起電力に関するグラフを図</w:t>
      </w:r>
      <w:r>
        <w:rPr>
          <w:rFonts w:hint="eastAsia"/>
        </w:rPr>
        <w:t>3</w:t>
      </w:r>
      <w:r>
        <w:rPr>
          <w:rFonts w:hint="eastAsia"/>
        </w:rPr>
        <w:t>に示す。</w:t>
      </w:r>
    </w:p>
    <w:p w:rsidR="00F17C52" w:rsidRDefault="008A40B4" w:rsidP="003F1531">
      <w:r>
        <w:rPr>
          <w:rFonts w:hint="eastAsia"/>
        </w:rPr>
        <w:t>このグラフより、タイプ</w:t>
      </w:r>
      <w:r>
        <w:rPr>
          <w:rFonts w:hint="eastAsia"/>
        </w:rPr>
        <w:t>T</w:t>
      </w:r>
      <w:r>
        <w:rPr>
          <w:rFonts w:hint="eastAsia"/>
        </w:rPr>
        <w:t>熱電対における温度と熱起電力には比例関係があることがわかる。</w:t>
      </w:r>
    </w:p>
    <w:p w:rsidR="00F17C52" w:rsidRDefault="00F17C52" w:rsidP="003F1531">
      <w:r>
        <w:rPr>
          <w:rFonts w:hint="eastAsia"/>
        </w:rPr>
        <w:t>また熱電能</w:t>
      </w:r>
      <m:oMath>
        <m:r>
          <m:rPr>
            <m:sty m:val="p"/>
          </m:rPr>
          <w:rPr>
            <w:rFonts w:ascii="Cambria Math" w:hAnsi="Cambria Math"/>
          </w:rPr>
          <m:t>α[μV/K]</m:t>
        </m:r>
      </m:oMath>
      <w:r>
        <w:rPr>
          <w:rFonts w:hint="eastAsia"/>
        </w:rPr>
        <w:t>は</w:t>
      </w:r>
      <w:r w:rsidR="009B117B">
        <w:rPr>
          <w:rFonts w:hint="eastAsia"/>
        </w:rPr>
        <w:t>グラフの</w:t>
      </w:r>
      <w:r w:rsidR="009B117B">
        <w:rPr>
          <w:rFonts w:hint="eastAsia"/>
        </w:rPr>
        <w:t>2</w:t>
      </w:r>
      <w:r w:rsidR="009B117B">
        <w:rPr>
          <w:rFonts w:hint="eastAsia"/>
        </w:rPr>
        <w:t>点</w:t>
      </w:r>
      <w:r w:rsidR="009B117B">
        <w:rPr>
          <w:rFonts w:hint="eastAsia"/>
        </w:rPr>
        <w:t>(</w:t>
      </w:r>
      <w:r w:rsidR="009B117B">
        <w:t>0,0),(100,</w:t>
      </w:r>
      <w:r w:rsidR="008F512A">
        <w:t>4.279</w:t>
      </w:r>
      <w:r w:rsidR="009B117B">
        <w:t>)</w:t>
      </w:r>
      <w:r w:rsidR="009B117B">
        <w:rPr>
          <w:rFonts w:hint="eastAsia"/>
        </w:rPr>
        <w:t>より、</w:t>
      </w:r>
    </w:p>
    <w:p w:rsidR="009B117B" w:rsidRPr="008F512A" w:rsidRDefault="009B117B" w:rsidP="003F1531">
      <m:oMathPara>
        <m:oMath>
          <m:r>
            <m:rPr>
              <m:sty m:val="p"/>
            </m:rPr>
            <w:rPr>
              <w:rFonts w:ascii="Cambria Math" w:hAnsi="Cambria Math"/>
            </w:rPr>
            <m:t>α=</m:t>
          </m:r>
          <m:r>
            <m:rPr>
              <m:sty m:val="p"/>
            </m:rPr>
            <w:rPr>
              <w:rFonts w:ascii="Cambria Math" w:hAnsi="Cambria Math"/>
            </w:rPr>
            <m:t>42.79</m:t>
          </m:r>
          <m:r>
            <m:rPr>
              <m:sty m:val="p"/>
            </m:rPr>
            <w:rPr>
              <w:rFonts w:ascii="Cambria Math" w:hAnsi="Cambria Math"/>
            </w:rPr>
            <m:t>[μV/</m:t>
          </m:r>
          <m:r>
            <m:rPr>
              <m:sty m:val="p"/>
            </m:rPr>
            <w:rPr>
              <w:rFonts w:ascii="Cambria Math" w:hAnsi="Cambria Math"/>
            </w:rPr>
            <m:t>K]</m:t>
          </m:r>
        </m:oMath>
      </m:oMathPara>
    </w:p>
    <w:p w:rsidR="008F512A" w:rsidRDefault="008F512A" w:rsidP="003F1531">
      <w:pPr>
        <w:rPr>
          <w:rFonts w:hint="eastAsia"/>
        </w:rPr>
      </w:pPr>
      <w:r>
        <w:rPr>
          <w:rFonts w:hint="eastAsia"/>
        </w:rPr>
        <w:t>となる。</w:t>
      </w:r>
    </w:p>
    <w:p w:rsidR="00354107" w:rsidRPr="00354107" w:rsidRDefault="00354107" w:rsidP="003F1531">
      <w:pPr>
        <w:rPr>
          <w:color w:val="FF0000"/>
        </w:rPr>
      </w:pPr>
      <w:r w:rsidRPr="00354107">
        <w:rPr>
          <w:rFonts w:hint="eastAsia"/>
          <w:color w:val="FF0000"/>
        </w:rPr>
        <w:t>(</w:t>
      </w:r>
      <w:r w:rsidRPr="00354107">
        <w:rPr>
          <w:rFonts w:hint="eastAsia"/>
          <w:color w:val="FF0000"/>
        </w:rPr>
        <w:t>文献サイト名</w:t>
      </w:r>
      <w:r w:rsidRPr="00354107">
        <w:rPr>
          <w:rFonts w:hint="eastAsia"/>
          <w:color w:val="FF0000"/>
        </w:rPr>
        <w:t>)</w:t>
      </w:r>
    </w:p>
    <w:p w:rsidR="008A40B4" w:rsidRDefault="008A40B4" w:rsidP="003F1531"/>
    <w:p w:rsidR="00EB6D03" w:rsidRDefault="00EB6D03" w:rsidP="003F1531">
      <w:r>
        <w:rPr>
          <w:rFonts w:hint="eastAsia"/>
        </w:rPr>
        <w:t>5.2</w:t>
      </w:r>
    </w:p>
    <w:p w:rsidR="00E360DC" w:rsidRDefault="00E360DC" w:rsidP="003F1531">
      <w:r>
        <w:rPr>
          <w:rFonts w:hint="eastAsia"/>
        </w:rPr>
        <w:t>各種の面に対する放射温度計の計測特性をグラフ</w:t>
      </w:r>
      <w:r>
        <w:rPr>
          <w:rFonts w:hint="eastAsia"/>
        </w:rPr>
        <w:t>1</w:t>
      </w:r>
      <w:r>
        <w:rPr>
          <w:rFonts w:hint="eastAsia"/>
        </w:rPr>
        <w:t>に示す。</w:t>
      </w:r>
    </w:p>
    <w:p w:rsidR="002B7BB6" w:rsidRDefault="002B7BB6" w:rsidP="003F1531">
      <w:r>
        <w:rPr>
          <w:rFonts w:hint="eastAsia"/>
        </w:rPr>
        <w:t>グラフから、放射温度計は測定物の表面性状によって計測温度が変わってしまうという特徴を持っている</w:t>
      </w:r>
      <w:r w:rsidR="00FA6089">
        <w:rPr>
          <w:rFonts w:hint="eastAsia"/>
        </w:rPr>
        <w:t>ことがわかる</w:t>
      </w:r>
      <w:r>
        <w:rPr>
          <w:rFonts w:hint="eastAsia"/>
        </w:rPr>
        <w:t>。放射温度計は、放射エネルギー量を測定し、</w:t>
      </w:r>
      <w:r w:rsidR="00FA6089">
        <w:rPr>
          <w:rFonts w:hint="eastAsia"/>
        </w:rPr>
        <w:t>放射率の効果を補正し、対象物の表面温度を算出する機械であるため、物体の表面性状によって変化する放射率の設定を誤ると、算出した値が誤りになってしまうため、放射温度計で測定する時には事前に測定物の正確な放射率の設定に注意しなければならない。</w:t>
      </w:r>
    </w:p>
    <w:p w:rsidR="00FA6089" w:rsidRDefault="00FA6089" w:rsidP="003F1531"/>
    <w:p w:rsidR="00FA6089" w:rsidRDefault="00FA6089" w:rsidP="003F1531">
      <w:r>
        <w:rPr>
          <w:rFonts w:hint="eastAsia"/>
        </w:rPr>
        <w:t>5.3</w:t>
      </w:r>
    </w:p>
    <w:p w:rsidR="008E23FF" w:rsidRDefault="0092513C" w:rsidP="0092513C">
      <w:r>
        <w:rPr>
          <w:rFonts w:hint="eastAsia"/>
        </w:rPr>
        <w:t xml:space="preserve">　放射エネルギーを放射能</w:t>
      </w:r>
      <m:oMath>
        <m:r>
          <m:rPr>
            <m:sty m:val="p"/>
          </m:rPr>
          <w:rPr>
            <w:rFonts w:ascii="Cambria Math" w:hAnsi="Cambria Math"/>
          </w:rPr>
          <m:t>E[W/</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oMath>
      <w:r>
        <w:rPr>
          <w:rFonts w:hint="eastAsia"/>
        </w:rPr>
        <w:t>であらわす時、放射能</w:t>
      </w:r>
      <w:r>
        <w:rPr>
          <w:rFonts w:hint="eastAsia"/>
        </w:rPr>
        <w:t>E</w:t>
      </w:r>
      <w:r>
        <w:rPr>
          <w:rFonts w:hint="eastAsia"/>
        </w:rPr>
        <w:t>は反射・透過・吸収エネルギーで表され、それぞれを</w:t>
      </w:r>
      <m:oMath>
        <m:r>
          <m:rPr>
            <m:sty m:val="p"/>
          </m:rPr>
          <w:rPr>
            <w:rFonts w:ascii="Cambria Math" w:hAnsi="Cambria Math"/>
          </w:rPr>
          <m:t>R,  T,  A</m:t>
        </m:r>
      </m:oMath>
      <w:r>
        <w:rPr>
          <w:rFonts w:hint="eastAsia"/>
        </w:rPr>
        <w:t>で表すと、次式が成り立つ。</w:t>
      </w:r>
    </w:p>
    <w:p w:rsidR="0092513C" w:rsidRDefault="0092513C" w:rsidP="0092513C">
      <m:oMathPara>
        <m:oMath>
          <m:r>
            <m:rPr>
              <m:sty m:val="p"/>
            </m:rPr>
            <w:rPr>
              <w:rFonts w:ascii="Cambria Math" w:hAnsi="Cambria Math"/>
            </w:rPr>
            <m:t>E=R+T+A</m:t>
          </m:r>
        </m:oMath>
      </m:oMathPara>
    </w:p>
    <w:p w:rsidR="0092513C" w:rsidRDefault="0092513C" w:rsidP="003F1531">
      <w:r>
        <w:rPr>
          <w:rFonts w:hint="eastAsia"/>
        </w:rPr>
        <w:t>ここで、反射・透過・吸収エネルギーの放射エネルギーに対する比をそれぞれ反射率</w:t>
      </w:r>
      <m:oMath>
        <m:r>
          <m:rPr>
            <m:sty m:val="p"/>
          </m:rPr>
          <w:rPr>
            <w:rFonts w:ascii="Cambria Math" w:hAnsi="Cambria Math"/>
          </w:rPr>
          <m:t>ρ</m:t>
        </m:r>
      </m:oMath>
      <w:r>
        <w:rPr>
          <w:rFonts w:hint="eastAsia"/>
        </w:rPr>
        <w:t>・透過率</w:t>
      </w:r>
      <m:oMath>
        <m:r>
          <m:rPr>
            <m:sty m:val="p"/>
          </m:rPr>
          <w:rPr>
            <w:rFonts w:ascii="Cambria Math" w:hAnsi="Cambria Math"/>
          </w:rPr>
          <m:t>τ</m:t>
        </m:r>
      </m:oMath>
      <w:r>
        <w:rPr>
          <w:rFonts w:hint="eastAsia"/>
        </w:rPr>
        <w:t>・吸収率</w:t>
      </w:r>
      <m:oMath>
        <m:r>
          <m:rPr>
            <m:sty m:val="p"/>
          </m:rPr>
          <w:rPr>
            <w:rFonts w:ascii="Cambria Math" w:hAnsi="Cambria Math"/>
          </w:rPr>
          <m:t>α</m:t>
        </m:r>
      </m:oMath>
      <w:r>
        <w:rPr>
          <w:rFonts w:hint="eastAsia"/>
        </w:rPr>
        <w:t>と定義すると次式が成り立つ。</w:t>
      </w:r>
    </w:p>
    <w:p w:rsidR="0092513C" w:rsidRPr="0092513C" w:rsidRDefault="0092513C" w:rsidP="003F1531">
      <m:oMathPara>
        <m:oMath>
          <m:r>
            <m:rPr>
              <m:sty m:val="p"/>
            </m:rPr>
            <w:rPr>
              <w:rFonts w:ascii="Cambria Math" w:hAnsi="Cambria Math"/>
            </w:rPr>
            <m:t>ρ+τ+α=1</m:t>
          </m:r>
        </m:oMath>
      </m:oMathPara>
    </w:p>
    <w:p w:rsidR="0092513C" w:rsidRDefault="0092513C" w:rsidP="003F1531">
      <w:pPr>
        <w:rPr>
          <w:color w:val="FF0000"/>
        </w:rPr>
      </w:pPr>
      <w:r>
        <w:rPr>
          <w:rFonts w:hint="eastAsia"/>
        </w:rPr>
        <w:t>反射率、透過率、吸収率は、物体によって</w:t>
      </w:r>
      <w:r>
        <w:rPr>
          <w:rFonts w:hint="eastAsia"/>
        </w:rPr>
        <w:t>0</w:t>
      </w:r>
      <w:r>
        <w:rPr>
          <w:rFonts w:hint="eastAsia"/>
        </w:rPr>
        <w:t>になるものがあり、特に吸収率が</w:t>
      </w:r>
      <w:r>
        <w:rPr>
          <w:rFonts w:hint="eastAsia"/>
        </w:rPr>
        <w:t>1</w:t>
      </w:r>
      <w:r>
        <w:rPr>
          <w:rFonts w:hint="eastAsia"/>
        </w:rPr>
        <w:t>であり、反</w:t>
      </w:r>
      <w:r>
        <w:rPr>
          <w:rFonts w:hint="eastAsia"/>
        </w:rPr>
        <w:lastRenderedPageBreak/>
        <w:t>射率を透過率が</w:t>
      </w:r>
      <w:r>
        <w:rPr>
          <w:rFonts w:hint="eastAsia"/>
        </w:rPr>
        <w:t>0</w:t>
      </w:r>
      <w:r>
        <w:rPr>
          <w:rFonts w:hint="eastAsia"/>
        </w:rPr>
        <w:t>となる物体を黒体と呼ぶ。</w:t>
      </w:r>
      <w:r w:rsidR="007D7313" w:rsidRPr="007D7313">
        <w:rPr>
          <w:rFonts w:hint="eastAsia"/>
          <w:color w:val="FF0000"/>
        </w:rPr>
        <w:t>（文献）</w:t>
      </w:r>
    </w:p>
    <w:p w:rsidR="007D7313" w:rsidRDefault="007D7313" w:rsidP="003F1531">
      <w:r>
        <w:rPr>
          <w:rFonts w:hint="eastAsia"/>
          <w:color w:val="FF0000"/>
        </w:rPr>
        <w:t xml:space="preserve">　</w:t>
      </w:r>
      <w:r>
        <w:rPr>
          <w:rFonts w:hint="eastAsia"/>
        </w:rPr>
        <w:t>以上の文献より実験結果を考察する。</w:t>
      </w:r>
      <w:r w:rsidR="00E455DF">
        <w:rPr>
          <w:rFonts w:hint="eastAsia"/>
        </w:rPr>
        <w:t>実験結果と文献より、裸面は吸収率が低く、逆に。表面にペイントや酸化といった加工がしてある</w:t>
      </w:r>
      <w:r w:rsidR="003602D2">
        <w:rPr>
          <w:rFonts w:hint="eastAsia"/>
        </w:rPr>
        <w:t>部分</w:t>
      </w:r>
      <w:r w:rsidR="00E455DF">
        <w:rPr>
          <w:rFonts w:hint="eastAsia"/>
        </w:rPr>
        <w:t>のほうが吸収率が高くなることもわかる。</w:t>
      </w:r>
    </w:p>
    <w:p w:rsidR="00EA4E6B" w:rsidRDefault="00EA4E6B" w:rsidP="003F1531">
      <w:r>
        <w:rPr>
          <w:rFonts w:hint="eastAsia"/>
        </w:rPr>
        <w:t xml:space="preserve">　空洞部分の放射率</w:t>
      </w:r>
      <m:oMath>
        <m:r>
          <m:rPr>
            <m:sty m:val="p"/>
          </m:rPr>
          <w:rPr>
            <w:rFonts w:ascii="Cambria Math" w:hAnsi="Cambria Math"/>
          </w:rPr>
          <m:t>ε</m:t>
        </m:r>
      </m:oMath>
      <w:r>
        <w:rPr>
          <w:rFonts w:hint="eastAsia"/>
        </w:rPr>
        <w:t>が高いのは空洞部分で放出したエネルギー</w:t>
      </w:r>
      <w:r w:rsidR="001300B1">
        <w:rPr>
          <w:rFonts w:hint="eastAsia"/>
        </w:rPr>
        <w:t>は囲まれているため</w:t>
      </w:r>
      <w:r>
        <w:rPr>
          <w:rFonts w:hint="eastAsia"/>
        </w:rPr>
        <w:t>空洞部分</w:t>
      </w:r>
      <w:r w:rsidR="001300B1">
        <w:rPr>
          <w:rFonts w:hint="eastAsia"/>
        </w:rPr>
        <w:t>でのエネルギー損失が少ないからだと考えられる。</w:t>
      </w:r>
    </w:p>
    <w:p w:rsidR="00EA4E6B" w:rsidRDefault="00EA4E6B" w:rsidP="003F1531"/>
    <w:p w:rsidR="00E455DF" w:rsidRDefault="00E455DF" w:rsidP="003F1531">
      <w:r>
        <w:rPr>
          <w:rFonts w:hint="eastAsia"/>
        </w:rPr>
        <w:t xml:space="preserve">　放射温度計の利点は</w:t>
      </w:r>
    </w:p>
    <w:p w:rsidR="00E455DF" w:rsidRDefault="00E455DF" w:rsidP="003F1531">
      <w:r>
        <w:rPr>
          <w:rFonts w:hint="eastAsia"/>
        </w:rPr>
        <w:t>①測定物に直接触れずに温度が測れる</w:t>
      </w:r>
      <w:r w:rsidR="001300B1">
        <w:rPr>
          <w:rFonts w:hint="eastAsia"/>
        </w:rPr>
        <w:t>ため、</w:t>
      </w:r>
      <w:r w:rsidR="0041401E">
        <w:rPr>
          <w:rFonts w:hint="eastAsia"/>
        </w:rPr>
        <w:t>温度計による</w:t>
      </w:r>
      <w:r w:rsidR="001308FE">
        <w:rPr>
          <w:rFonts w:hint="eastAsia"/>
        </w:rPr>
        <w:t>温度変化</w:t>
      </w:r>
      <w:r w:rsidR="0041401E">
        <w:rPr>
          <w:rFonts w:hint="eastAsia"/>
        </w:rPr>
        <w:t>を起こさずに</w:t>
      </w:r>
      <w:r w:rsidR="001308FE">
        <w:rPr>
          <w:rFonts w:hint="eastAsia"/>
        </w:rPr>
        <w:t>温度が計測できる</w:t>
      </w:r>
      <w:r w:rsidR="0081629A">
        <w:rPr>
          <w:rFonts w:hint="eastAsia"/>
        </w:rPr>
        <w:t>。</w:t>
      </w:r>
    </w:p>
    <w:p w:rsidR="00E455DF" w:rsidRDefault="00E455DF" w:rsidP="003F1531">
      <w:r>
        <w:rPr>
          <w:rFonts w:hint="eastAsia"/>
        </w:rPr>
        <w:t>②</w:t>
      </w:r>
      <w:r w:rsidR="001308FE">
        <w:rPr>
          <w:rFonts w:hint="eastAsia"/>
        </w:rPr>
        <w:t>測定物に直接触れずに温度が測れるため、移動や回転している物体の温度が測れる。</w:t>
      </w:r>
    </w:p>
    <w:p w:rsidR="007D7313" w:rsidRDefault="001300B1" w:rsidP="003F1531">
      <w:r>
        <w:rPr>
          <w:rFonts w:hint="eastAsia"/>
        </w:rPr>
        <w:t>③</w:t>
      </w:r>
      <w:r w:rsidR="001308FE">
        <w:rPr>
          <w:rFonts w:hint="eastAsia"/>
        </w:rPr>
        <w:t>温度計等で測れない高温物質も計測できる。</w:t>
      </w:r>
    </w:p>
    <w:p w:rsidR="001300B1" w:rsidRDefault="001300B1" w:rsidP="003F1531">
      <w:r>
        <w:rPr>
          <w:rFonts w:hint="eastAsia"/>
        </w:rPr>
        <w:t>放射温度計の欠点は</w:t>
      </w:r>
    </w:p>
    <w:p w:rsidR="001308FE" w:rsidRDefault="001300B1" w:rsidP="003F1531">
      <w:r>
        <w:rPr>
          <w:rFonts w:hint="eastAsia"/>
        </w:rPr>
        <w:t>①放射率</w:t>
      </w:r>
      <m:oMath>
        <m:r>
          <m:rPr>
            <m:sty m:val="p"/>
          </m:rPr>
          <w:rPr>
            <w:rFonts w:ascii="Cambria Math" w:hAnsi="Cambria Math"/>
          </w:rPr>
          <m:t>ε</m:t>
        </m:r>
      </m:oMath>
      <w:r>
        <w:rPr>
          <w:rFonts w:hint="eastAsia"/>
        </w:rPr>
        <w:t>が正確でないと正確な温度が測れない。</w:t>
      </w:r>
    </w:p>
    <w:p w:rsidR="001300B1" w:rsidRDefault="001300B1" w:rsidP="003F1531">
      <w:r>
        <w:rPr>
          <w:rFonts w:hint="eastAsia"/>
        </w:rPr>
        <w:t>②</w:t>
      </w:r>
      <w:r w:rsidR="001308FE">
        <w:rPr>
          <w:rFonts w:hint="eastAsia"/>
        </w:rPr>
        <w:t>赤外線（波動）から計測するため、大気の状態によっては正確な値が検出できない。</w:t>
      </w:r>
    </w:p>
    <w:p w:rsidR="001308FE" w:rsidRDefault="001308FE" w:rsidP="003F1531">
      <w:r>
        <w:rPr>
          <w:rFonts w:hint="eastAsia"/>
        </w:rPr>
        <w:t>③物体の表面温度しか計測ができない。</w:t>
      </w:r>
    </w:p>
    <w:p w:rsidR="001308FE" w:rsidRDefault="00CD2669" w:rsidP="003F1531">
      <w:r>
        <w:rPr>
          <w:rFonts w:hint="eastAsia"/>
        </w:rPr>
        <w:t>である。</w:t>
      </w:r>
    </w:p>
    <w:p w:rsidR="00CD2669" w:rsidRDefault="00CD2669" w:rsidP="003F1531"/>
    <w:p w:rsidR="007D7313" w:rsidRDefault="007D7313" w:rsidP="003F1531">
      <w:r>
        <w:rPr>
          <w:rFonts w:hint="eastAsia"/>
        </w:rPr>
        <w:t>5.4</w:t>
      </w:r>
    </w:p>
    <w:p w:rsidR="009F583F" w:rsidRDefault="0068511D" w:rsidP="0068511D">
      <w:pPr>
        <w:ind w:firstLineChars="100" w:firstLine="210"/>
      </w:pPr>
      <w:r>
        <w:rPr>
          <w:rFonts w:hint="eastAsia"/>
        </w:rPr>
        <w:t>まず</w:t>
      </w:r>
      <w:r w:rsidR="009F583F">
        <w:rPr>
          <w:rFonts w:hint="eastAsia"/>
        </w:rPr>
        <w:t>球の初期温度</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w:rPr>
            <w:rFonts w:ascii="Cambria Math" w:hAnsi="Cambria Math"/>
          </w:rPr>
          <m:t>=57.6</m:t>
        </m:r>
      </m:oMath>
      <w:r w:rsidR="009F583F">
        <w:rPr>
          <w:rFonts w:hint="eastAsia"/>
        </w:rPr>
        <w:t>、球の定常地</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w:rPr>
            <w:rFonts w:ascii="Cambria Math" w:hAnsi="Cambria Math"/>
          </w:rPr>
          <m:t>=25.1</m:t>
        </m:r>
      </m:oMath>
      <w:r w:rsidR="009F583F">
        <w:rPr>
          <w:rFonts w:hint="eastAsia"/>
        </w:rPr>
        <w:t>とし</w:t>
      </w:r>
      <w:r>
        <w:rPr>
          <w:rFonts w:hint="eastAsia"/>
        </w:rPr>
        <w:t>て</w:t>
      </w:r>
      <w:r w:rsidR="009F583F">
        <w:rPr>
          <w:rFonts w:hint="eastAsia"/>
        </w:rPr>
        <w:t>時定数</w:t>
      </w:r>
      <m:oMath>
        <m:r>
          <m:rPr>
            <m:sty m:val="p"/>
          </m:rPr>
          <w:rPr>
            <w:rFonts w:ascii="Cambria Math" w:hAnsi="Cambria Math"/>
          </w:rPr>
          <m:t>τ</m:t>
        </m:r>
      </m:oMath>
      <w:r w:rsidR="009F583F">
        <w:rPr>
          <w:rFonts w:hint="eastAsia"/>
        </w:rPr>
        <w:t>を求める。</w:t>
      </w:r>
    </w:p>
    <w:p w:rsidR="006014AB" w:rsidRPr="009F583F" w:rsidRDefault="006014AB" w:rsidP="003042ED">
      <m:oMathPara>
        <m:oMath>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*0.632</m:t>
          </m:r>
        </m:oMath>
      </m:oMathPara>
    </w:p>
    <w:p w:rsidR="009F583F" w:rsidRDefault="006014AB" w:rsidP="003042ED">
      <w:r>
        <w:rPr>
          <w:rFonts w:hint="eastAsia"/>
        </w:rPr>
        <w:t>に</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hint="eastAsia"/>
        </w:rPr>
        <w:t>を代入すると</w:t>
      </w:r>
      <m:oMath>
        <m:r>
          <m:rPr>
            <m:sty m:val="p"/>
          </m:rPr>
          <w:rPr>
            <w:rFonts w:ascii="Cambria Math" w:hAnsi="Cambria Math"/>
          </w:rPr>
          <m:t>y=37.18</m:t>
        </m:r>
      </m:oMath>
      <w:r>
        <w:rPr>
          <w:rFonts w:hint="eastAsia"/>
        </w:rPr>
        <w:t>となる。</w:t>
      </w:r>
    </w:p>
    <w:p w:rsidR="006014AB" w:rsidRDefault="006014AB" w:rsidP="003042ED">
      <w:r>
        <w:rPr>
          <w:rFonts w:hint="eastAsia"/>
        </w:rPr>
        <w:t>よって時定数</w:t>
      </w:r>
      <m:oMath>
        <m:r>
          <m:rPr>
            <m:sty m:val="p"/>
          </m:rPr>
          <w:rPr>
            <w:rFonts w:ascii="Cambria Math" w:hAnsi="Cambria Math"/>
          </w:rPr>
          <m:t>τ</m:t>
        </m:r>
      </m:oMath>
      <w:r>
        <w:rPr>
          <w:rFonts w:hint="eastAsia"/>
        </w:rPr>
        <w:t>を球温度</w:t>
      </w:r>
      <m:oMath>
        <m:r>
          <m:rPr>
            <m:sty m:val="p"/>
          </m:rPr>
          <w:rPr>
            <w:rFonts w:ascii="Cambria Math" w:hAnsi="Cambria Math"/>
          </w:rPr>
          <m:t>T=37.1</m:t>
        </m:r>
      </m:oMath>
      <w:r>
        <w:rPr>
          <w:rFonts w:hint="eastAsia"/>
        </w:rPr>
        <w:t>のときの時間、</w:t>
      </w:r>
      <m:oMath>
        <m:r>
          <m:rPr>
            <m:sty m:val="p"/>
          </m:rPr>
          <w:rPr>
            <w:rFonts w:ascii="Cambria Math" w:hAnsi="Cambria Math"/>
          </w:rPr>
          <m:t>τ=t=120</m:t>
        </m:r>
      </m:oMath>
      <w:r>
        <w:rPr>
          <w:rFonts w:hint="eastAsia"/>
        </w:rPr>
        <w:t>と定める。</w:t>
      </w:r>
    </w:p>
    <w:p w:rsidR="006014AB" w:rsidRDefault="006014AB" w:rsidP="003042ED">
      <w:r>
        <w:rPr>
          <w:rFonts w:hint="eastAsia"/>
        </w:rPr>
        <w:t>また</w:t>
      </w:r>
      <w:r w:rsidR="0068511D">
        <w:rPr>
          <w:rFonts w:hint="eastAsia"/>
        </w:rPr>
        <w:t>熱伝達率</w:t>
      </w:r>
      <w:r w:rsidR="0068511D">
        <w:rPr>
          <w:rFonts w:hint="eastAsia"/>
        </w:rPr>
        <w:t>h</w:t>
      </w:r>
      <w:r w:rsidR="0068511D">
        <w:rPr>
          <w:rFonts w:hint="eastAsia"/>
        </w:rPr>
        <w:t>は</w:t>
      </w:r>
      <w:r>
        <w:rPr>
          <w:rFonts w:hint="eastAsia"/>
        </w:rPr>
        <w:t>物体の質量</w:t>
      </w:r>
      <m:oMath>
        <m:r>
          <m:rPr>
            <m:sty m:val="p"/>
          </m:rPr>
          <w:rPr>
            <w:rFonts w:ascii="Cambria Math" w:hAnsi="Cambria Math"/>
          </w:rPr>
          <m:t>m=6.68</m:t>
        </m:r>
      </m:oMath>
      <w:r>
        <w:rPr>
          <w:rFonts w:hint="eastAsia"/>
        </w:rPr>
        <w:t>、アルミの比熱</w:t>
      </w:r>
      <m:oMath>
        <m:r>
          <m:rPr>
            <m:sty m:val="p"/>
          </m:rPr>
          <w:rPr>
            <w:rFonts w:ascii="Cambria Math" w:hAnsi="Cambria Math"/>
          </w:rPr>
          <m:t>c=0.88</m:t>
        </m:r>
      </m:oMath>
      <w:r w:rsidR="0068511D">
        <w:rPr>
          <w:rFonts w:hint="eastAsia"/>
        </w:rPr>
        <w:t>、</w:t>
      </w:r>
      <w:r>
        <w:rPr>
          <w:rFonts w:hint="eastAsia"/>
        </w:rPr>
        <w:t>表面積</w:t>
      </w:r>
      <m:oMath>
        <m:r>
          <m:rPr>
            <m:sty m:val="p"/>
          </m:rPr>
          <w:rPr>
            <w:rFonts w:ascii="Cambria Math" w:hAnsi="Cambria Math"/>
          </w:rPr>
          <m:t>A=0.01</m:t>
        </m:r>
      </m:oMath>
      <w:r w:rsidR="0068511D">
        <w:rPr>
          <w:rFonts w:hint="eastAsia"/>
        </w:rPr>
        <w:t>を</w:t>
      </w:r>
    </w:p>
    <w:p w:rsidR="0068511D" w:rsidRPr="006014AB" w:rsidRDefault="0068511D" w:rsidP="003042ED">
      <m:oMathPara>
        <m:oMath>
          <m:r>
            <m:rPr>
              <m:sty m:val="p"/>
            </m:rPr>
            <w:rPr>
              <w:rFonts w:ascii="Cambria Math" w:hAnsi="Cambria Math"/>
            </w:rPr>
            <m:t>h=mc/Aτ</m:t>
          </m:r>
        </m:oMath>
      </m:oMathPara>
    </w:p>
    <w:p w:rsidR="006014AB" w:rsidRDefault="0068511D" w:rsidP="003042ED">
      <w:r>
        <w:rPr>
          <w:rFonts w:hint="eastAsia"/>
        </w:rPr>
        <w:t>に代入すると求まり、</w:t>
      </w:r>
      <m:oMath>
        <m:r>
          <m:rPr>
            <m:sty m:val="p"/>
          </m:rPr>
          <w:rPr>
            <w:rFonts w:ascii="Cambria Math" w:hAnsi="Cambria Math"/>
          </w:rPr>
          <m:t>h=46.6</m:t>
        </m:r>
      </m:oMath>
      <w:r>
        <w:rPr>
          <w:rFonts w:hint="eastAsia"/>
        </w:rPr>
        <w:t>となる。</w:t>
      </w:r>
    </w:p>
    <w:p w:rsidR="00CD2669" w:rsidRPr="006014AB" w:rsidRDefault="00CD2669" w:rsidP="003042ED">
      <w:r>
        <w:rPr>
          <w:rFonts w:hint="eastAsia"/>
        </w:rPr>
        <w:t xml:space="preserve">　文献調査により、円柱等の丸みのある先端を持った物体周りの熱伝達率は、全部淀み点からの角度</w:t>
      </w:r>
      <m:oMath>
        <m:r>
          <m:rPr>
            <m:sty m:val="p"/>
          </m:rPr>
          <w:rPr>
            <w:rFonts w:ascii="Cambria Math" w:hAnsi="Cambria Math"/>
          </w:rPr>
          <m:t>φ</m:t>
        </m:r>
      </m:oMath>
      <w:r>
        <w:rPr>
          <w:rFonts w:hint="eastAsia"/>
        </w:rPr>
        <w:t>により、局所熱伝達率</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φ</m:t>
            </m:r>
          </m:sub>
        </m:sSub>
      </m:oMath>
      <w:r>
        <w:rPr>
          <w:rFonts w:hint="eastAsia"/>
        </w:rPr>
        <w:t>は変化することがわかった。また</w:t>
      </w:r>
      <w:r w:rsidR="009A1CAB">
        <w:rPr>
          <w:rFonts w:hint="eastAsia"/>
        </w:rPr>
        <w:t>工学範囲における空気中の強制対流は</w:t>
      </w:r>
      <m:oMath>
        <m:r>
          <m:rPr>
            <m:sty m:val="p"/>
          </m:rPr>
          <w:rPr>
            <w:rFonts w:ascii="Cambria Math" w:hAnsi="Cambria Math"/>
          </w:rPr>
          <m:t>20~100[W/</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∙K]</m:t>
        </m:r>
      </m:oMath>
      <w:r w:rsidR="009A1CAB">
        <w:rPr>
          <w:rFonts w:hint="eastAsia"/>
        </w:rPr>
        <w:t>（</w:t>
      </w:r>
      <w:r>
        <w:rPr>
          <w:rFonts w:hint="eastAsia"/>
        </w:rPr>
        <w:t>教科書</w:t>
      </w:r>
      <w:r>
        <w:rPr>
          <w:rFonts w:hint="eastAsia"/>
        </w:rPr>
        <w:t>p</w:t>
      </w:r>
      <w:r>
        <w:t>.29</w:t>
      </w:r>
      <w:r>
        <w:rPr>
          <w:rFonts w:hint="eastAsia"/>
        </w:rPr>
        <w:t>より抜粋</w:t>
      </w:r>
      <w:r w:rsidR="009A1CAB">
        <w:rPr>
          <w:rFonts w:hint="eastAsia"/>
        </w:rPr>
        <w:t>）である。上で求めた熱伝達率</w:t>
      </w:r>
      <w:r w:rsidR="009A1CAB">
        <w:rPr>
          <w:rFonts w:hint="eastAsia"/>
        </w:rPr>
        <w:t>h</w:t>
      </w:r>
      <w:r w:rsidR="009A1CAB">
        <w:rPr>
          <w:rFonts w:hint="eastAsia"/>
        </w:rPr>
        <w:t>は空気中における強制対流の値の範囲の中に納まっているため、正しいといえる。（文献）</w:t>
      </w:r>
    </w:p>
    <w:p w:rsidR="006014AB" w:rsidRDefault="0068511D" w:rsidP="003042ED">
      <w:pPr>
        <w:rPr>
          <w:color w:val="FF0000"/>
        </w:rPr>
      </w:pPr>
      <w:r>
        <w:rPr>
          <w:rFonts w:hint="eastAsia"/>
        </w:rPr>
        <w:t xml:space="preserve">　</w:t>
      </w:r>
    </w:p>
    <w:p w:rsidR="00B52EEB" w:rsidRDefault="00B52EEB" w:rsidP="003042ED">
      <w:r>
        <w:rPr>
          <w:rFonts w:hint="eastAsia"/>
        </w:rPr>
        <w:t>5.5</w:t>
      </w:r>
    </w:p>
    <w:p w:rsidR="0041401E" w:rsidRPr="0041401E" w:rsidRDefault="0041401E" w:rsidP="003042ED">
      <w:r>
        <w:rPr>
          <w:rFonts w:hint="eastAsia"/>
        </w:rPr>
        <w:t>放射温度計の仕組みがとても興味深かった。対象物に触れずに温度を測れることを聞いた時には、どういう原理なのかとても気になっていたが、文献等で調べることによって、原理がわかりとても納得した。これからもそういった様々な装置の原理を日々気になったら調べ、</w:t>
      </w:r>
      <w:r w:rsidR="002E7596">
        <w:rPr>
          <w:rFonts w:hint="eastAsia"/>
        </w:rPr>
        <w:t>自分の知識を増やしていきたい。</w:t>
      </w:r>
    </w:p>
    <w:p w:rsidR="0022043F" w:rsidRDefault="0022043F" w:rsidP="003042ED">
      <w:r>
        <w:rPr>
          <w:rFonts w:hint="eastAsia"/>
        </w:rPr>
        <w:lastRenderedPageBreak/>
        <w:t>6</w:t>
      </w:r>
      <w:r>
        <w:rPr>
          <w:rFonts w:hint="eastAsia"/>
        </w:rPr>
        <w:t>．参考文献</w:t>
      </w:r>
    </w:p>
    <w:p w:rsidR="0022043F" w:rsidRDefault="0022043F" w:rsidP="003042ED">
      <w:pPr>
        <w:rPr>
          <w:rFonts w:hint="eastAsia"/>
        </w:rPr>
      </w:pPr>
      <w:r>
        <w:rPr>
          <w:rFonts w:hint="eastAsia"/>
        </w:rPr>
        <w:t>1</w:t>
      </w:r>
      <w:r>
        <w:rPr>
          <w:rFonts w:hint="eastAsia"/>
        </w:rPr>
        <w:t>）朝倉邦造、学生のための機械工学シリーズ５　伝熱工学、朝倉書店、</w:t>
      </w:r>
      <w:r>
        <w:rPr>
          <w:rFonts w:hint="eastAsia"/>
        </w:rPr>
        <w:t>2004</w:t>
      </w:r>
      <w:r>
        <w:rPr>
          <w:rFonts w:hint="eastAsia"/>
        </w:rPr>
        <w:t>年、ｐ</w:t>
      </w:r>
      <w:r>
        <w:rPr>
          <w:rFonts w:hint="eastAsia"/>
        </w:rPr>
        <w:t>7</w:t>
      </w:r>
      <w:r>
        <w:t>2~73</w:t>
      </w:r>
    </w:p>
    <w:p w:rsidR="008326FA" w:rsidRDefault="0022043F" w:rsidP="003042ED">
      <w:pPr>
        <w:rPr>
          <w:rFonts w:ascii="Segoe UI Symbol" w:hAnsi="Segoe UI Symbol" w:cs="Segoe UI Symbol"/>
        </w:rPr>
      </w:pPr>
      <w:r>
        <w:rPr>
          <w:rFonts w:hint="eastAsia"/>
        </w:rPr>
        <w:t>2</w:t>
      </w:r>
      <w:r>
        <w:rPr>
          <w:rFonts w:hint="eastAsia"/>
        </w:rPr>
        <w:t>）黒崎</w:t>
      </w:r>
      <w:r>
        <w:rPr>
          <w:rFonts w:ascii="Segoe UI Symbol" w:hAnsi="Segoe UI Symbol" w:cs="Segoe UI Symbol" w:hint="eastAsia"/>
        </w:rPr>
        <w:t>・佐藤勲、伝熱工学、コロナ社、</w:t>
      </w:r>
      <w:r>
        <w:rPr>
          <w:rFonts w:ascii="Segoe UI Symbol" w:hAnsi="Segoe UI Symbol" w:cs="Segoe UI Symbol" w:hint="eastAsia"/>
        </w:rPr>
        <w:t>2009</w:t>
      </w:r>
      <w:r>
        <w:rPr>
          <w:rFonts w:ascii="Segoe UI Symbol" w:hAnsi="Segoe UI Symbol" w:cs="Segoe UI Symbol" w:hint="eastAsia"/>
        </w:rPr>
        <w:t>年、</w:t>
      </w:r>
      <w:r>
        <w:rPr>
          <w:rFonts w:ascii="Segoe UI Symbol" w:hAnsi="Segoe UI Symbol" w:cs="Segoe UI Symbol" w:hint="eastAsia"/>
        </w:rPr>
        <w:t>p91</w:t>
      </w:r>
    </w:p>
    <w:p w:rsidR="0022043F" w:rsidRDefault="002012A5" w:rsidP="003042ED">
      <w:r>
        <w:rPr>
          <w:rFonts w:hint="eastAsia"/>
        </w:rPr>
        <w:t>3</w:t>
      </w:r>
      <w:r>
        <w:rPr>
          <w:rFonts w:hint="eastAsia"/>
        </w:rPr>
        <w:t>）計測自動制御学会・温度計測部会、温度計測―基礎と応用―、コロナ社、</w:t>
      </w:r>
      <w:r>
        <w:rPr>
          <w:rFonts w:hint="eastAsia"/>
        </w:rPr>
        <w:t>2018</w:t>
      </w:r>
      <w:r>
        <w:rPr>
          <w:rFonts w:hint="eastAsia"/>
        </w:rPr>
        <w:t>年、</w:t>
      </w:r>
      <w:r>
        <w:rPr>
          <w:rFonts w:hint="eastAsia"/>
        </w:rPr>
        <w:t>p311</w:t>
      </w:r>
      <w:r>
        <w:rPr>
          <w:rFonts w:hint="eastAsia"/>
        </w:rPr>
        <w:t>～</w:t>
      </w:r>
      <w:r>
        <w:rPr>
          <w:rFonts w:hint="eastAsia"/>
        </w:rPr>
        <w:t>p312</w:t>
      </w:r>
      <w:r>
        <w:rPr>
          <w:rFonts w:hint="eastAsia"/>
        </w:rPr>
        <w:t>、</w:t>
      </w:r>
      <w:r>
        <w:rPr>
          <w:rFonts w:hint="eastAsia"/>
        </w:rPr>
        <w:t>p316</w:t>
      </w:r>
    </w:p>
    <w:p w:rsidR="002012A5" w:rsidRPr="009F583F" w:rsidRDefault="002012A5" w:rsidP="003042ED">
      <w:pPr>
        <w:rPr>
          <w:rFonts w:hint="eastAsia"/>
        </w:rPr>
      </w:pPr>
      <w:r>
        <w:rPr>
          <w:rFonts w:hint="eastAsia"/>
        </w:rPr>
        <w:t>4</w:t>
      </w:r>
      <w:r>
        <w:rPr>
          <w:rFonts w:hint="eastAsia"/>
        </w:rPr>
        <w:t>）</w:t>
      </w:r>
      <w:hyperlink r:id="rId8" w:history="1">
        <w:r w:rsidRPr="00595880">
          <w:rPr>
            <w:rStyle w:val="a5"/>
          </w:rPr>
          <w:t>http://www.ni.com/white-paper/4231/ja/#toc3</w:t>
        </w:r>
        <w:r w:rsidRPr="00595880">
          <w:rPr>
            <w:rStyle w:val="a5"/>
          </w:rPr>
          <w:t xml:space="preserve">　</w:t>
        </w:r>
        <w:r w:rsidRPr="00595880">
          <w:rPr>
            <w:rStyle w:val="a5"/>
            <w:rFonts w:hint="eastAsia"/>
          </w:rPr>
          <w:t>N</w:t>
        </w:r>
        <w:r w:rsidRPr="00595880">
          <w:rPr>
            <w:rStyle w:val="a5"/>
          </w:rPr>
          <w:t>ATIONAL</w:t>
        </w:r>
      </w:hyperlink>
      <w:r>
        <w:t xml:space="preserve"> INSTRUMENTS</w:t>
      </w:r>
      <w:r>
        <w:rPr>
          <w:rFonts w:hint="eastAsia"/>
        </w:rPr>
        <w:t>、</w:t>
      </w:r>
      <w:r>
        <w:rPr>
          <w:rFonts w:hint="eastAsia"/>
        </w:rPr>
        <w:t>2018</w:t>
      </w:r>
      <w:r>
        <w:rPr>
          <w:rFonts w:hint="eastAsia"/>
        </w:rPr>
        <w:t>年</w:t>
      </w:r>
      <w:r>
        <w:rPr>
          <w:rFonts w:hint="eastAsia"/>
        </w:rPr>
        <w:t>10</w:t>
      </w:r>
      <w:r>
        <w:rPr>
          <w:rFonts w:hint="eastAsia"/>
        </w:rPr>
        <w:t>月</w:t>
      </w:r>
      <w:r>
        <w:rPr>
          <w:rFonts w:hint="eastAsia"/>
        </w:rPr>
        <w:t>7</w:t>
      </w:r>
      <w:r>
        <w:rPr>
          <w:rFonts w:hint="eastAsia"/>
        </w:rPr>
        <w:t>日閲覧</w:t>
      </w:r>
      <w:bookmarkStart w:id="0" w:name="_GoBack"/>
      <w:bookmarkEnd w:id="0"/>
    </w:p>
    <w:p w:rsidR="003042ED" w:rsidRPr="002012A5" w:rsidRDefault="003042ED" w:rsidP="003042ED"/>
    <w:p w:rsidR="003042ED" w:rsidRPr="003042ED" w:rsidRDefault="003042ED" w:rsidP="003042ED"/>
    <w:p w:rsidR="008E23FF" w:rsidRDefault="008E23FF" w:rsidP="003F1531">
      <w:r>
        <w:rPr>
          <w:rFonts w:hint="eastAsia"/>
        </w:rPr>
        <w:t>【実験</w:t>
      </w:r>
      <w:r>
        <w:rPr>
          <w:rFonts w:hint="eastAsia"/>
        </w:rPr>
        <w:t>A-2</w:t>
      </w:r>
      <w:r>
        <w:rPr>
          <w:rFonts w:hint="eastAsia"/>
        </w:rPr>
        <w:t>】熱力学第</w:t>
      </w:r>
      <w:r>
        <w:rPr>
          <w:rFonts w:hint="eastAsia"/>
        </w:rPr>
        <w:t>1</w:t>
      </w:r>
      <w:r>
        <w:rPr>
          <w:rFonts w:hint="eastAsia"/>
        </w:rPr>
        <w:t>法則（熱と仕事）</w:t>
      </w:r>
    </w:p>
    <w:p w:rsidR="008E23FF" w:rsidRDefault="008E23FF" w:rsidP="003F1531">
      <w:r>
        <w:rPr>
          <w:rFonts w:hint="eastAsia"/>
        </w:rPr>
        <w:t>1</w:t>
      </w:r>
      <w:r>
        <w:rPr>
          <w:rFonts w:hint="eastAsia"/>
        </w:rPr>
        <w:t>．実験目的</w:t>
      </w:r>
    </w:p>
    <w:p w:rsidR="008E23FF" w:rsidRDefault="008E23FF" w:rsidP="003F1531">
      <w:r>
        <w:rPr>
          <w:rFonts w:hint="eastAsia"/>
        </w:rPr>
        <w:t xml:space="preserve">　熱力学第</w:t>
      </w:r>
      <w:r>
        <w:rPr>
          <w:rFonts w:hint="eastAsia"/>
        </w:rPr>
        <w:t>1</w:t>
      </w:r>
      <w:r>
        <w:rPr>
          <w:rFonts w:hint="eastAsia"/>
        </w:rPr>
        <w:t>法則は、熱と仕事がともにエネルギーであり、相互に変換可能であることを示す。本実験では、シリンダ・ピストン内へ閉じ込められた動作媒体を用い、その状態変化を通じて熱と仕事の関係を調べ、熱力学第</w:t>
      </w:r>
      <w:r>
        <w:rPr>
          <w:rFonts w:hint="eastAsia"/>
        </w:rPr>
        <w:t>1</w:t>
      </w:r>
      <w:r>
        <w:rPr>
          <w:rFonts w:hint="eastAsia"/>
        </w:rPr>
        <w:t>法則、および熱機関、ヒートポンプの原理を確認する。</w:t>
      </w:r>
    </w:p>
    <w:p w:rsidR="008E23FF" w:rsidRPr="008E23FF" w:rsidRDefault="008E23FF" w:rsidP="003F1531"/>
    <w:p w:rsidR="008E23FF" w:rsidRDefault="008E23FF" w:rsidP="003F1531">
      <w:r>
        <w:rPr>
          <w:rFonts w:hint="eastAsia"/>
        </w:rPr>
        <w:t>2</w:t>
      </w:r>
      <w:r>
        <w:rPr>
          <w:rFonts w:hint="eastAsia"/>
        </w:rPr>
        <w:t>．原理</w:t>
      </w:r>
    </w:p>
    <w:p w:rsidR="008E23FF" w:rsidRDefault="008E23FF" w:rsidP="003F1531">
      <w:r>
        <w:rPr>
          <w:rFonts w:hint="eastAsia"/>
        </w:rPr>
        <w:t>2.1</w:t>
      </w:r>
      <w:r>
        <w:rPr>
          <w:rFonts w:hint="eastAsia"/>
        </w:rPr>
        <w:t xml:space="preserve">　熱力学第</w:t>
      </w:r>
      <w:r>
        <w:rPr>
          <w:rFonts w:hint="eastAsia"/>
        </w:rPr>
        <w:t>1</w:t>
      </w:r>
      <w:r>
        <w:rPr>
          <w:rFonts w:hint="eastAsia"/>
        </w:rPr>
        <w:t>法則</w:t>
      </w:r>
    </w:p>
    <w:p w:rsidR="008E23FF" w:rsidRDefault="008E23FF" w:rsidP="003F1531">
      <w:r>
        <w:rPr>
          <w:rFonts w:hint="eastAsia"/>
        </w:rPr>
        <w:t xml:space="preserve">　熱力学第一法則は、「熱と仕事はともにエネルギーの一形態であり、熱を仕事に変換することも、また、その逆も可能である」と表現され、エネルギー保存則を示している。例えば、ジュールの実験では、断熱された容器内の水（熱容量</w:t>
      </w:r>
      <w:r>
        <w:rPr>
          <w:rFonts w:hint="eastAsia"/>
        </w:rPr>
        <w:t>C</w:t>
      </w:r>
      <w:r>
        <w:rPr>
          <w:rFonts w:hint="eastAsia"/>
        </w:rPr>
        <w:t>）に仕事</w:t>
      </w:r>
      <m:oMath>
        <m:r>
          <m:rPr>
            <m:sty m:val="p"/>
          </m:rPr>
          <w:rPr>
            <w:rFonts w:ascii="Cambria Math" w:hAnsi="Cambria Math"/>
          </w:rPr>
          <m:t>∆W[J]</m:t>
        </m:r>
      </m:oMath>
      <w:r>
        <w:rPr>
          <w:rFonts w:hint="eastAsia"/>
        </w:rPr>
        <w:t>を加えると水温が</w:t>
      </w:r>
      <m:oMath>
        <m:r>
          <m:rPr>
            <m:sty m:val="p"/>
          </m:rPr>
          <w:rPr>
            <w:rFonts w:ascii="Cambria Math" w:hAnsi="Cambria Math"/>
          </w:rPr>
          <m:t>∆T</m:t>
        </m:r>
      </m:oMath>
      <w:r>
        <w:rPr>
          <w:rFonts w:hint="eastAsia"/>
        </w:rPr>
        <w:t>だけ上昇し</w:t>
      </w:r>
      <w:r w:rsidR="007F63EA">
        <w:rPr>
          <w:rFonts w:hint="eastAsia"/>
        </w:rPr>
        <w:t>、熱量</w:t>
      </w:r>
      <m:oMath>
        <m:r>
          <m:rPr>
            <m:sty m:val="p"/>
          </m:rPr>
          <w:rPr>
            <w:rFonts w:ascii="Cambria Math" w:hAnsi="Cambria Math"/>
          </w:rPr>
          <m:t>∆Q=C∆T[J]</m:t>
        </m:r>
      </m:oMath>
      <w:r w:rsidR="007F63EA">
        <w:rPr>
          <w:rFonts w:hint="eastAsia"/>
        </w:rPr>
        <w:t>を水に加えることと同じ効果となり、仕事と熱が共に水温を上昇させるエネルギーであることが確かめられている。</w:t>
      </w:r>
    </w:p>
    <w:p w:rsidR="007F63EA" w:rsidRDefault="007F63EA" w:rsidP="003F1531">
      <w:r>
        <w:rPr>
          <w:rFonts w:hint="eastAsia"/>
        </w:rPr>
        <w:t xml:space="preserve">　シリンダ・ピストン内の動作流体のような閉じた系では、動作流体へ加えられた熱量を</w:t>
      </w:r>
      <m:oMath>
        <m:r>
          <m:rPr>
            <m:sty m:val="p"/>
          </m:rPr>
          <w:rPr>
            <w:rFonts w:ascii="Cambria Math" w:hAnsi="Cambria Math"/>
          </w:rPr>
          <m:t>dQ[J]</m:t>
        </m:r>
      </m:oMath>
      <w:r>
        <w:rPr>
          <w:rFonts w:hint="eastAsia"/>
        </w:rPr>
        <w:t>、動作流体が外部へした仕事を</w:t>
      </w:r>
      <m:oMath>
        <m:r>
          <m:rPr>
            <m:sty m:val="p"/>
          </m:rPr>
          <w:rPr>
            <w:rFonts w:ascii="Cambria Math" w:hAnsi="Cambria Math"/>
          </w:rPr>
          <m:t>dW[J]</m:t>
        </m:r>
      </m:oMath>
      <w:r>
        <w:rPr>
          <w:rFonts w:hint="eastAsia"/>
        </w:rPr>
        <w:t>、動作流体の温度上昇等の内部エネルギーの増加分を</w:t>
      </w:r>
      <m:oMath>
        <m:r>
          <m:rPr>
            <m:sty m:val="p"/>
          </m:rPr>
          <w:rPr>
            <w:rFonts w:ascii="Cambria Math" w:hAnsi="Cambria Math" w:hint="eastAsia"/>
          </w:rPr>
          <m:t>dU</m:t>
        </m:r>
        <m:d>
          <m:dPr>
            <m:begChr m:val="["/>
            <m:endChr m:val="]"/>
            <m:ctrlPr>
              <w:rPr>
                <w:rFonts w:ascii="Cambria Math" w:hAnsi="Cambria Math"/>
              </w:rPr>
            </m:ctrlPr>
          </m:dPr>
          <m:e>
            <m:r>
              <m:rPr>
                <m:sty m:val="p"/>
              </m:rPr>
              <w:rPr>
                <w:rFonts w:ascii="Cambria Math" w:hAnsi="Cambria Math"/>
              </w:rPr>
              <m:t>J</m:t>
            </m:r>
          </m:e>
        </m:d>
      </m:oMath>
      <w:r>
        <w:rPr>
          <w:rFonts w:hint="eastAsia"/>
        </w:rPr>
        <w:t>とし、状態変化の前後で、</w:t>
      </w:r>
      <m:oMath>
        <m:r>
          <m:rPr>
            <m:sty m:val="p"/>
          </m:rPr>
          <w:rPr>
            <w:rFonts w:ascii="Cambria Math" w:hAnsi="Cambria Math"/>
          </w:rPr>
          <m:t>dQ=dU+dW</m:t>
        </m:r>
      </m:oMath>
      <w:r>
        <w:rPr>
          <w:rFonts w:hint="eastAsia"/>
        </w:rPr>
        <w:t>なる関係が成立する。</w:t>
      </w:r>
    </w:p>
    <w:p w:rsidR="007F63EA" w:rsidRDefault="007F63EA" w:rsidP="003F1531"/>
    <w:p w:rsidR="007F63EA" w:rsidRDefault="007F63EA" w:rsidP="003F1531">
      <w:r>
        <w:rPr>
          <w:rFonts w:hint="eastAsia"/>
        </w:rPr>
        <w:t>2.2</w:t>
      </w:r>
      <w:r>
        <w:rPr>
          <w:rFonts w:hint="eastAsia"/>
        </w:rPr>
        <w:t xml:space="preserve">　サイクル</w:t>
      </w:r>
    </w:p>
    <w:p w:rsidR="007F63EA" w:rsidRDefault="00816B69" w:rsidP="003F1531">
      <w:r>
        <w:rPr>
          <w:rFonts w:hint="eastAsia"/>
        </w:rPr>
        <w:t xml:space="preserve">　一つの体系がある状態から出発し、いくつかの状態変化を経て、再び始めの状態に戻る時、この一連の状態変化をサイクルと呼ぶ。熱力学的には、サイクルを利用し、高温熱源から低温熱源へ移動する熱から仕事を連続的に得る装置を熱機関、一方、仕事を加え低温熱源から高温熱源へ熱量を移動させる装置を冷凍機またはヒートポンプと呼ぶ。</w:t>
      </w:r>
    </w:p>
    <w:p w:rsidR="00816B69" w:rsidRDefault="00816B69" w:rsidP="003F1531"/>
    <w:p w:rsidR="00816B69" w:rsidRDefault="00DE67F1" w:rsidP="003F1531">
      <w:r>
        <w:rPr>
          <w:rFonts w:hint="eastAsia"/>
        </w:rPr>
        <w:t>3</w:t>
      </w:r>
      <w:r>
        <w:rPr>
          <w:rFonts w:hint="eastAsia"/>
        </w:rPr>
        <w:t>．実験器具・装置</w:t>
      </w:r>
    </w:p>
    <w:p w:rsidR="00DE67F1" w:rsidRDefault="00DE67F1" w:rsidP="003F1531">
      <w:r>
        <w:rPr>
          <w:rFonts w:hint="eastAsia"/>
        </w:rPr>
        <w:t xml:space="preserve">　実験装置</w:t>
      </w:r>
      <w:r>
        <w:rPr>
          <w:rFonts w:hint="eastAsia"/>
        </w:rPr>
        <w:t>A</w:t>
      </w:r>
      <w:r>
        <w:rPr>
          <w:rFonts w:hint="eastAsia"/>
        </w:rPr>
        <w:t>（教科書</w:t>
      </w:r>
      <w:r>
        <w:rPr>
          <w:rFonts w:hint="eastAsia"/>
        </w:rPr>
        <w:t>p</w:t>
      </w:r>
      <w:r>
        <w:t xml:space="preserve">.34 </w:t>
      </w:r>
      <w:r>
        <w:rPr>
          <w:rFonts w:hint="eastAsia"/>
        </w:rPr>
        <w:t>図</w:t>
      </w:r>
      <w:r>
        <w:rPr>
          <w:rFonts w:hint="eastAsia"/>
        </w:rPr>
        <w:t>1</w:t>
      </w:r>
      <w:r>
        <w:rPr>
          <w:rFonts w:hint="eastAsia"/>
        </w:rPr>
        <w:t xml:space="preserve">　実験装置</w:t>
      </w:r>
      <w:r>
        <w:rPr>
          <w:rFonts w:hint="eastAsia"/>
        </w:rPr>
        <w:t>A(</w:t>
      </w:r>
      <w:r>
        <w:rPr>
          <w:rFonts w:hint="eastAsia"/>
        </w:rPr>
        <w:t>熱機関の実験</w:t>
      </w:r>
      <w:r>
        <w:rPr>
          <w:rFonts w:hint="eastAsia"/>
        </w:rPr>
        <w:t>)</w:t>
      </w:r>
      <w:r>
        <w:rPr>
          <w:rFonts w:hint="eastAsia"/>
        </w:rPr>
        <w:t>参照）は、ピストンロッドに滑車が取り付けられ、ワイヤを介して大利が吊り下げられるようになっている。また、動作</w:t>
      </w:r>
      <w:r>
        <w:rPr>
          <w:rFonts w:hint="eastAsia"/>
        </w:rPr>
        <w:lastRenderedPageBreak/>
        <w:t>媒体の状態を知るため、吸気ポートへ熱電対と圧力センサが連結され、ポートは閉じられている。</w:t>
      </w:r>
      <w:r w:rsidR="001744EB">
        <w:rPr>
          <w:rFonts w:hint="eastAsia"/>
        </w:rPr>
        <w:t>体積変化は、ピストンロッドの変位より求める。ここで、質量</w:t>
      </w:r>
      <w:r w:rsidR="001744EB">
        <w:rPr>
          <w:rFonts w:hint="eastAsia"/>
        </w:rPr>
        <w:t>M</w:t>
      </w:r>
      <w:r w:rsidR="001744EB">
        <w:rPr>
          <w:rFonts w:hint="eastAsia"/>
        </w:rPr>
        <w:t>のおもりが吊り下げられた場合にピストンへ加わる圧力は</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m:t>
            </m:r>
          </m:sub>
        </m:sSub>
        <m:r>
          <w:rPr>
            <w:rFonts w:ascii="Cambria Math" w:hAnsi="Cambria Math"/>
          </w:rPr>
          <m:t>=2Mg/A</m:t>
        </m:r>
        <m:r>
          <m:rPr>
            <m:sty m:val="p"/>
          </m:rPr>
          <w:rPr>
            <w:rFonts w:ascii="Cambria Math" w:hAnsi="Cambria Math"/>
          </w:rPr>
          <m:t>[Pa]</m:t>
        </m:r>
      </m:oMath>
      <w:r w:rsidR="001744EB">
        <w:rPr>
          <w:rFonts w:hint="eastAsia"/>
        </w:rPr>
        <w:t>、ピストン断面積</w:t>
      </w:r>
      <m:oMath>
        <m:r>
          <m:rPr>
            <m:sty m:val="p"/>
          </m:rPr>
          <w:rPr>
            <w:rFonts w:ascii="Cambria Math" w:hAnsi="Cambria Math"/>
          </w:rPr>
          <m:t>A=64π×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1744EB">
        <w:rPr>
          <w:rFonts w:hint="eastAsia"/>
        </w:rPr>
        <w:t>となる。</w:t>
      </w:r>
    </w:p>
    <w:p w:rsidR="001744EB" w:rsidRDefault="001744EB" w:rsidP="003F1531">
      <w:r>
        <w:rPr>
          <w:rFonts w:hint="eastAsia"/>
        </w:rPr>
        <w:t xml:space="preserve">　実験装置</w:t>
      </w:r>
      <w:r>
        <w:rPr>
          <w:rFonts w:hint="eastAsia"/>
        </w:rPr>
        <w:t>B</w:t>
      </w:r>
      <w:r>
        <w:rPr>
          <w:rFonts w:hint="eastAsia"/>
        </w:rPr>
        <w:t>（教科書</w:t>
      </w:r>
      <w:r>
        <w:rPr>
          <w:rFonts w:hint="eastAsia"/>
        </w:rPr>
        <w:t>p</w:t>
      </w:r>
      <w:r>
        <w:t>.34</w:t>
      </w:r>
      <w:r>
        <w:rPr>
          <w:rFonts w:hint="eastAsia"/>
        </w:rPr>
        <w:t xml:space="preserve">　図</w:t>
      </w:r>
      <w:r>
        <w:rPr>
          <w:rFonts w:hint="eastAsia"/>
        </w:rPr>
        <w:t>2</w:t>
      </w:r>
      <w:r>
        <w:rPr>
          <w:rFonts w:hint="eastAsia"/>
        </w:rPr>
        <w:t xml:space="preserve">　実験装置</w:t>
      </w:r>
      <w:r>
        <w:rPr>
          <w:rFonts w:hint="eastAsia"/>
        </w:rPr>
        <w:t>B</w:t>
      </w:r>
      <w:r>
        <w:rPr>
          <w:rFonts w:hint="eastAsia"/>
        </w:rPr>
        <w:t>（ヒートポンプの実験）参照）は、ピストンロッドにハンドルが取り付けられ、出口ポート近傍に熱電対が設置されている。熱電対は倍率</w:t>
      </w:r>
      <w:r>
        <w:rPr>
          <w:rFonts w:hint="eastAsia"/>
        </w:rPr>
        <w:t>1000</w:t>
      </w:r>
      <w:r>
        <w:rPr>
          <w:rFonts w:hint="eastAsia"/>
        </w:rPr>
        <w:t>倍のアンプを介しオシロスコープに接続する。出口ポートに指でふさぎピストンを押し込むことで内部の空気を圧縮する。または、出口ポートを急速に開放し圧縮空気を放出することで空気の膨張を行い、温度変化を観察することができる。</w:t>
      </w:r>
    </w:p>
    <w:p w:rsidR="00915574" w:rsidRDefault="00915574" w:rsidP="003F1531">
      <w:r w:rsidRPr="00915574">
        <w:rPr>
          <w:rFonts w:hint="eastAsia"/>
          <w:u w:val="single"/>
        </w:rPr>
        <w:t>シリンダ・ピストン</w:t>
      </w:r>
      <w:r>
        <w:rPr>
          <w:rFonts w:hint="eastAsia"/>
        </w:rPr>
        <w:t>：市販の耐熱式空気圧駆動シリンダ（教科書</w:t>
      </w:r>
      <w:r>
        <w:rPr>
          <w:rFonts w:hint="eastAsia"/>
        </w:rPr>
        <w:t>p</w:t>
      </w:r>
      <w:r>
        <w:t>.34</w:t>
      </w:r>
      <w:r>
        <w:rPr>
          <w:rFonts w:hint="eastAsia"/>
        </w:rPr>
        <w:t xml:space="preserve">　図</w:t>
      </w:r>
      <w:r>
        <w:rPr>
          <w:rFonts w:hint="eastAsia"/>
        </w:rPr>
        <w:t>3</w:t>
      </w:r>
      <w:r>
        <w:rPr>
          <w:rFonts w:hint="eastAsia"/>
        </w:rPr>
        <w:t xml:space="preserve">　シリンダ・ピストンの構造図参照）を用いる。シリンダ両端にポートがあり、通常は圧縮空気によりピストンを出し入れするアクチュエータとして利用されている。本実験では、媒体の膨張によりピストンが押し出されるように、後方のポートを閉じ、前方（ピストンロッド側）ポートは開けた状態で利用する。</w:t>
      </w:r>
    </w:p>
    <w:p w:rsidR="00915574" w:rsidRDefault="00915574" w:rsidP="003F1531">
      <w:r w:rsidRPr="00915574">
        <w:rPr>
          <w:rFonts w:hint="eastAsia"/>
          <w:u w:val="single"/>
        </w:rPr>
        <w:t>圧力計測</w:t>
      </w:r>
      <w:r>
        <w:rPr>
          <w:rFonts w:hint="eastAsia"/>
        </w:rPr>
        <w:t>：半導体圧力センサがシリンダのポートへ連結されている。センサは測定部の圧力と周囲の大気圧</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w:rPr>
            <w:rFonts w:ascii="Cambria Math" w:hAnsi="Cambria Math"/>
          </w:rPr>
          <m:t>=101.3 kPa</m:t>
        </m:r>
        <m:r>
          <m:rPr>
            <m:sty m:val="p"/>
          </m:rPr>
          <w:rPr>
            <w:rFonts w:ascii="Cambria Math" w:hAnsi="Cambria Math"/>
          </w:rPr>
          <m:t>)</m:t>
        </m:r>
      </m:oMath>
      <w:r>
        <w:rPr>
          <w:rFonts w:hint="eastAsia"/>
        </w:rPr>
        <w:t>との差を表示するゲージ圧タイプであり、圧力範囲は</w:t>
      </w:r>
      <m:oMath>
        <m:r>
          <m:rPr>
            <m:sty m:val="p"/>
          </m:rPr>
          <w:rPr>
            <w:rFonts w:ascii="Cambria Math" w:hAnsi="Cambria Math"/>
          </w:rPr>
          <m:t>0~7atm</m:t>
        </m:r>
      </m:oMath>
      <w:r>
        <w:rPr>
          <w:rFonts w:hint="eastAsia"/>
        </w:rPr>
        <w:t>、耐圧</w:t>
      </w:r>
      <m:oMath>
        <m:r>
          <m:rPr>
            <m:sty m:val="p"/>
          </m:rPr>
          <w:rPr>
            <w:rFonts w:ascii="Cambria Math" w:hAnsi="Cambria Math"/>
          </w:rPr>
          <m:t>14atm</m:t>
        </m:r>
      </m:oMath>
      <w:r>
        <w:rPr>
          <w:rFonts w:hint="eastAsia"/>
        </w:rPr>
        <w:t>である。表示される電圧</w:t>
      </w:r>
      <m:oMath>
        <m:r>
          <m:rPr>
            <m:sty m:val="p"/>
          </m:rPr>
          <w:rPr>
            <w:rFonts w:ascii="Cambria Math" w:hAnsi="Cambria Math"/>
          </w:rPr>
          <m:t>V[V]</m:t>
        </m:r>
      </m:oMath>
      <w:r>
        <w:rPr>
          <w:rFonts w:hint="eastAsia"/>
        </w:rPr>
        <w:t>に対して、圧力</w:t>
      </w:r>
      <m:oMath>
        <m:r>
          <m:rPr>
            <m:sty m:val="p"/>
          </m:rPr>
          <w:rPr>
            <w:rFonts w:ascii="Cambria Math" w:hAnsi="Cambria Math"/>
          </w:rPr>
          <m:t>P</m:t>
        </m:r>
        <m:r>
          <m:rPr>
            <m:sty m:val="p"/>
          </m:rPr>
          <w:rPr>
            <w:rFonts w:ascii="Cambria Math" w:hAnsi="Cambria Math" w:hint="eastAsia"/>
          </w:rPr>
          <m:t>は</m:t>
        </m:r>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w:rPr>
            <w:rFonts w:ascii="Cambria Math" w:hAnsi="Cambria Math"/>
          </w:rPr>
          <m:t>+205×V-104 [kPa]</m:t>
        </m:r>
      </m:oMath>
      <w:r w:rsidR="0086502E">
        <w:rPr>
          <w:rFonts w:hint="eastAsia"/>
        </w:rPr>
        <w:t>で与えられる。</w:t>
      </w:r>
    </w:p>
    <w:p w:rsidR="00E37318" w:rsidRDefault="00E37318" w:rsidP="003F1531"/>
    <w:p w:rsidR="00E37318" w:rsidRDefault="00E37318" w:rsidP="003F1531">
      <w:r>
        <w:rPr>
          <w:rFonts w:hint="eastAsia"/>
        </w:rPr>
        <w:t>4</w:t>
      </w:r>
      <w:r>
        <w:rPr>
          <w:rFonts w:hint="eastAsia"/>
        </w:rPr>
        <w:t>．実験方法</w:t>
      </w:r>
    </w:p>
    <w:p w:rsidR="00E37318" w:rsidRDefault="00E37318" w:rsidP="003F1531">
      <w:r>
        <w:rPr>
          <w:rFonts w:hint="eastAsia"/>
        </w:rPr>
        <w:t>4.1</w:t>
      </w:r>
      <w:r>
        <w:rPr>
          <w:rFonts w:hint="eastAsia"/>
        </w:rPr>
        <w:t>熱機関の原理を学ぶ実験（実験</w:t>
      </w:r>
      <w:r>
        <w:rPr>
          <w:rFonts w:hint="eastAsia"/>
        </w:rPr>
        <w:t>A</w:t>
      </w:r>
      <w:r>
        <w:rPr>
          <w:rFonts w:hint="eastAsia"/>
        </w:rPr>
        <w:t>）</w:t>
      </w:r>
    </w:p>
    <w:p w:rsidR="00E37318" w:rsidRDefault="00E37318" w:rsidP="003F1531">
      <w:r>
        <w:rPr>
          <w:rFonts w:hint="eastAsia"/>
        </w:rPr>
        <w:t xml:space="preserve">A1. </w:t>
      </w:r>
      <w:r>
        <w:rPr>
          <w:rFonts w:hint="eastAsia"/>
        </w:rPr>
        <w:t>シリンダ内にはエタノール</w:t>
      </w:r>
      <m:oMath>
        <m:r>
          <m:rPr>
            <m:sty m:val="p"/>
          </m:rPr>
          <w:rPr>
            <w:rFonts w:ascii="Cambria Math" w:hAnsi="Cambria Math"/>
          </w:rPr>
          <m:t>0.5ml</m:t>
        </m:r>
      </m:oMath>
      <w:r>
        <w:rPr>
          <w:rFonts w:hint="eastAsia"/>
        </w:rPr>
        <w:t>が入っていた。おもりは使用しなかった。</w:t>
      </w:r>
    </w:p>
    <w:p w:rsidR="00E37318" w:rsidRDefault="00E37318" w:rsidP="003F1531">
      <w:r>
        <w:rPr>
          <w:rFonts w:hint="eastAsia"/>
        </w:rPr>
        <w:t>A2</w:t>
      </w:r>
      <w:r w:rsidR="005A5329">
        <w:rPr>
          <w:rFonts w:hint="eastAsia"/>
        </w:rPr>
        <w:t>.</w:t>
      </w:r>
      <w:r>
        <w:rPr>
          <w:rFonts w:hint="eastAsia"/>
        </w:rPr>
        <w:t xml:space="preserve"> </w:t>
      </w:r>
      <w:r>
        <w:rPr>
          <w:rFonts w:hint="eastAsia"/>
        </w:rPr>
        <w:t>シリンダをヒートがんの熱風で加熱し、随時、動作流体の圧力、体積、温度を計測</w:t>
      </w:r>
      <w:r w:rsidR="005A5329">
        <w:rPr>
          <w:rFonts w:hint="eastAsia"/>
        </w:rPr>
        <w:t>した</w:t>
      </w:r>
      <w:r>
        <w:rPr>
          <w:rFonts w:hint="eastAsia"/>
        </w:rPr>
        <w:t>。シリンダ</w:t>
      </w:r>
      <w:r w:rsidR="005A5329">
        <w:rPr>
          <w:rFonts w:hint="eastAsia"/>
        </w:rPr>
        <w:t>全体</w:t>
      </w:r>
      <w:r>
        <w:rPr>
          <w:rFonts w:hint="eastAsia"/>
        </w:rPr>
        <w:t>を満遍なく暖め、シリンダ内の最高温度は</w:t>
      </w:r>
      <w:r>
        <w:rPr>
          <w:rFonts w:hint="eastAsia"/>
        </w:rPr>
        <w:t>110</w:t>
      </w:r>
      <w:r>
        <w:rPr>
          <w:rFonts w:hint="eastAsia"/>
        </w:rPr>
        <w:t>℃とし、絶対に超えな</w:t>
      </w:r>
      <w:r w:rsidR="005A5329">
        <w:rPr>
          <w:rFonts w:hint="eastAsia"/>
        </w:rPr>
        <w:t>いよう注意した</w:t>
      </w:r>
      <w:r>
        <w:rPr>
          <w:rFonts w:hint="eastAsia"/>
        </w:rPr>
        <w:t>。</w:t>
      </w:r>
      <w:r w:rsidR="005A5329">
        <w:rPr>
          <w:rFonts w:hint="eastAsia"/>
        </w:rPr>
        <w:t>また</w:t>
      </w:r>
      <w:r>
        <w:rPr>
          <w:rFonts w:hint="eastAsia"/>
        </w:rPr>
        <w:t>ヒートガンは</w:t>
      </w:r>
      <w:r>
        <w:rPr>
          <w:rFonts w:hint="eastAsia"/>
        </w:rPr>
        <w:t>250</w:t>
      </w:r>
      <w:r>
        <w:rPr>
          <w:rFonts w:hint="eastAsia"/>
        </w:rPr>
        <w:t>℃を超す熱風がでるため、周囲の人に向けないよう注意</w:t>
      </w:r>
      <w:r w:rsidR="005A5329">
        <w:rPr>
          <w:rFonts w:hint="eastAsia"/>
        </w:rPr>
        <w:t>した</w:t>
      </w:r>
      <w:r>
        <w:rPr>
          <w:rFonts w:hint="eastAsia"/>
        </w:rPr>
        <w:t>。</w:t>
      </w:r>
    </w:p>
    <w:p w:rsidR="00E37318" w:rsidRDefault="00E37318" w:rsidP="003F1531">
      <w:r>
        <w:rPr>
          <w:rFonts w:hint="eastAsia"/>
        </w:rPr>
        <w:t>A3</w:t>
      </w:r>
      <w:r w:rsidR="005A5329">
        <w:rPr>
          <w:rFonts w:hint="eastAsia"/>
        </w:rPr>
        <w:t xml:space="preserve">. </w:t>
      </w:r>
      <w:r w:rsidR="005A5329">
        <w:rPr>
          <w:rFonts w:hint="eastAsia"/>
        </w:rPr>
        <w:t>最高温度に達したら加熱をやめる。ピストンを冷却し、動作流体の収縮過程で圧力、体積、温度を計測する。</w:t>
      </w:r>
    </w:p>
    <w:p w:rsidR="005A5329" w:rsidRDefault="005A5329" w:rsidP="003F1531">
      <w:r>
        <w:rPr>
          <w:rFonts w:hint="eastAsia"/>
        </w:rPr>
        <w:t>A4.</w:t>
      </w:r>
      <w:r>
        <w:rPr>
          <w:rFonts w:hint="eastAsia"/>
        </w:rPr>
        <w:t>ピストンロッドに重りをつるし、シリンダを熱風で加熱し、おもりを上昇させた。随時、動作流体の圧力、体積、温度、おもりの上昇量を計測した。シリンダ温度は最高</w:t>
      </w:r>
      <w:r>
        <w:rPr>
          <w:rFonts w:hint="eastAsia"/>
        </w:rPr>
        <w:t>110</w:t>
      </w:r>
      <w:r>
        <w:rPr>
          <w:rFonts w:hint="eastAsia"/>
        </w:rPr>
        <w:t>℃までとした。</w:t>
      </w:r>
    </w:p>
    <w:p w:rsidR="005A5329" w:rsidRDefault="005A5329" w:rsidP="003F1531">
      <w:r>
        <w:rPr>
          <w:rFonts w:hint="eastAsia"/>
        </w:rPr>
        <w:t xml:space="preserve">A5. </w:t>
      </w:r>
      <w:r>
        <w:rPr>
          <w:rFonts w:hint="eastAsia"/>
        </w:rPr>
        <w:t>最高温度に達したところでおもりを外した。シリンダを冷却し、動作流体の収縮過程で圧力、体積、温度を計測する。</w:t>
      </w:r>
    </w:p>
    <w:p w:rsidR="005A5329" w:rsidRDefault="005A5329" w:rsidP="003F1531">
      <w:r>
        <w:rPr>
          <w:rFonts w:hint="eastAsia"/>
        </w:rPr>
        <w:t>4.2</w:t>
      </w:r>
      <w:r>
        <w:rPr>
          <w:rFonts w:hint="eastAsia"/>
        </w:rPr>
        <w:t>ヒートポンプの原理を学ぶ実験（実験</w:t>
      </w:r>
      <w:r>
        <w:rPr>
          <w:rFonts w:hint="eastAsia"/>
        </w:rPr>
        <w:t>B</w:t>
      </w:r>
      <w:r>
        <w:rPr>
          <w:rFonts w:hint="eastAsia"/>
        </w:rPr>
        <w:t>）</w:t>
      </w:r>
    </w:p>
    <w:p w:rsidR="005A5329" w:rsidRDefault="005A5329" w:rsidP="003F1531">
      <w:r>
        <w:rPr>
          <w:rFonts w:hint="eastAsia"/>
        </w:rPr>
        <w:t xml:space="preserve">B1. </w:t>
      </w:r>
      <w:r>
        <w:rPr>
          <w:rFonts w:hint="eastAsia"/>
        </w:rPr>
        <w:t>熱電対を増幅率</w:t>
      </w:r>
      <w:r>
        <w:rPr>
          <w:rFonts w:hint="eastAsia"/>
        </w:rPr>
        <w:t>1000</w:t>
      </w:r>
      <w:r>
        <w:rPr>
          <w:rFonts w:hint="eastAsia"/>
        </w:rPr>
        <w:t>倍のアンプを介してオシロスコープにつないだ。</w:t>
      </w:r>
    </w:p>
    <w:p w:rsidR="005A5329" w:rsidRPr="005A5329" w:rsidRDefault="005A5329" w:rsidP="003F1531">
      <w:r>
        <w:rPr>
          <w:rFonts w:hint="eastAsia"/>
        </w:rPr>
        <w:t xml:space="preserve">B2. </w:t>
      </w:r>
      <w:r>
        <w:rPr>
          <w:rFonts w:hint="eastAsia"/>
        </w:rPr>
        <w:t>シリンダ内に空気を満たし、出口ポートを親指でふさいだ。ピストンを手で真直ぐに急速に押し、空気を圧縮し、</w:t>
      </w:r>
      <w:r w:rsidR="007A7E5A">
        <w:rPr>
          <w:rFonts w:hint="eastAsia"/>
        </w:rPr>
        <w:t>次の瞬間</w:t>
      </w:r>
      <w:r>
        <w:rPr>
          <w:rFonts w:hint="eastAsia"/>
        </w:rPr>
        <w:t>ポートを開放した。この時温度が上昇・下降する様子を</w:t>
      </w:r>
      <w:r>
        <w:rPr>
          <w:rFonts w:hint="eastAsia"/>
        </w:rPr>
        <w:lastRenderedPageBreak/>
        <w:t>オシロスコープで記録し、波形のデータを</w:t>
      </w:r>
      <w:r>
        <w:rPr>
          <w:rFonts w:hint="eastAsia"/>
        </w:rPr>
        <w:t>USB</w:t>
      </w:r>
      <w:r>
        <w:rPr>
          <w:rFonts w:hint="eastAsia"/>
        </w:rPr>
        <w:t>メモリに送り、プリントアウトした。</w:t>
      </w:r>
    </w:p>
    <w:p w:rsidR="005A5329" w:rsidRDefault="005A5329" w:rsidP="003F1531"/>
    <w:p w:rsidR="005A5329" w:rsidRDefault="0031701F" w:rsidP="003F1531">
      <w:r>
        <w:rPr>
          <w:rFonts w:hint="eastAsia"/>
        </w:rPr>
        <w:t>5</w:t>
      </w:r>
      <w:r>
        <w:rPr>
          <w:rFonts w:hint="eastAsia"/>
        </w:rPr>
        <w:t>．実験結果</w:t>
      </w:r>
    </w:p>
    <w:p w:rsidR="0031701F" w:rsidRDefault="0031701F" w:rsidP="003F1531">
      <w:r>
        <w:rPr>
          <w:rFonts w:hint="eastAsia"/>
        </w:rPr>
        <w:t>以下に実験</w:t>
      </w:r>
      <w:r>
        <w:rPr>
          <w:rFonts w:hint="eastAsia"/>
        </w:rPr>
        <w:t>A</w:t>
      </w:r>
      <w:r>
        <w:rPr>
          <w:rFonts w:hint="eastAsia"/>
        </w:rPr>
        <w:t>、実験</w:t>
      </w:r>
      <w:r>
        <w:rPr>
          <w:rFonts w:hint="eastAsia"/>
        </w:rPr>
        <w:t>B</w:t>
      </w:r>
      <w:r>
        <w:rPr>
          <w:rFonts w:hint="eastAsia"/>
        </w:rPr>
        <w:t>で計測した実験結果グラフを示す。</w:t>
      </w:r>
    </w:p>
    <w:p w:rsidR="0031701F" w:rsidRDefault="009A1CAB" w:rsidP="003F1531">
      <w:r>
        <w:rPr>
          <w:noProof/>
        </w:rPr>
        <w:drawing>
          <wp:inline distT="0" distB="0" distL="0" distR="0" wp14:anchorId="2D085F61" wp14:editId="2C5CE410">
            <wp:extent cx="5400040" cy="3051810"/>
            <wp:effectExtent l="0" t="0" r="10160" b="15240"/>
            <wp:docPr id="5" name="グラフ 5">
              <a:extLst xmlns:a="http://schemas.openxmlformats.org/drawingml/2006/main">
                <a:ext uri="{FF2B5EF4-FFF2-40B4-BE49-F238E27FC236}">
                  <a16:creationId xmlns:a16="http://schemas.microsoft.com/office/drawing/2014/main" id="{AFF930D1-BB0D-4E15-9CC1-A54B74A868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701F" w:rsidRDefault="0031701F" w:rsidP="003F1531"/>
    <w:p w:rsidR="00C3550F" w:rsidRDefault="00C3550F" w:rsidP="003F1531"/>
    <w:p w:rsidR="00C63D96" w:rsidRDefault="00C63D96" w:rsidP="003F1531"/>
    <w:p w:rsidR="00C3550F" w:rsidRDefault="00C3550F" w:rsidP="003F1531"/>
    <w:p w:rsidR="00C3550F" w:rsidRDefault="00C3550F" w:rsidP="003F1531"/>
    <w:p w:rsidR="00C3550F" w:rsidRDefault="00C3550F" w:rsidP="003F1531"/>
    <w:p w:rsidR="00C3550F" w:rsidRDefault="00C3550F" w:rsidP="003F1531"/>
    <w:p w:rsidR="00C3550F" w:rsidRDefault="00C3550F" w:rsidP="003F1531"/>
    <w:p w:rsidR="00C3550F" w:rsidRDefault="00C3550F" w:rsidP="003F1531"/>
    <w:p w:rsidR="009A1CAB" w:rsidRDefault="009A1CAB" w:rsidP="003F1531"/>
    <w:p w:rsidR="009A1CAB" w:rsidRDefault="009A1CAB" w:rsidP="003F1531"/>
    <w:p w:rsidR="009A1CAB" w:rsidRDefault="009A1CAB" w:rsidP="003F1531"/>
    <w:p w:rsidR="009A1CAB" w:rsidRDefault="009A1CAB" w:rsidP="003F1531"/>
    <w:p w:rsidR="0031701F" w:rsidRDefault="0031701F" w:rsidP="003F1531">
      <w:r>
        <w:rPr>
          <w:rFonts w:hint="eastAsia"/>
        </w:rPr>
        <w:t>6.</w:t>
      </w:r>
      <w:r w:rsidR="00D46F22">
        <w:rPr>
          <w:rFonts w:hint="eastAsia"/>
        </w:rPr>
        <w:t>結果の整理と課題</w:t>
      </w:r>
    </w:p>
    <w:p w:rsidR="00D46F22" w:rsidRDefault="00D46F22" w:rsidP="003F1531">
      <w:r>
        <w:rPr>
          <w:rFonts w:hint="eastAsia"/>
        </w:rPr>
        <w:t>6.1</w:t>
      </w:r>
    </w:p>
    <w:p w:rsidR="007F084F" w:rsidRDefault="007F084F" w:rsidP="003F1531">
      <w:r>
        <w:rPr>
          <w:rFonts w:hint="eastAsia"/>
        </w:rPr>
        <w:t>①おもりなし</w:t>
      </w:r>
    </w:p>
    <w:p w:rsidR="00C3550F" w:rsidRDefault="007F084F" w:rsidP="003F1531">
      <w:r>
        <w:rPr>
          <w:rFonts w:hint="eastAsia"/>
        </w:rPr>
        <w:t>ピストンが最も押し出された時の</w:t>
      </w:r>
      <w:r w:rsidR="00C3550F">
        <w:rPr>
          <w:rFonts w:hint="eastAsia"/>
        </w:rPr>
        <w:t>温度</w:t>
      </w:r>
      <w:r w:rsidR="00C3550F">
        <w:rPr>
          <w:rFonts w:hint="eastAsia"/>
        </w:rPr>
        <w:t>T</w:t>
      </w:r>
      <w:r w:rsidR="0090454D">
        <w:t>[</w:t>
      </w:r>
      <w:r w:rsidR="0090454D">
        <w:rPr>
          <w:rFonts w:hint="eastAsia"/>
        </w:rPr>
        <w:t>K</w:t>
      </w:r>
      <w:r w:rsidR="0090454D">
        <w:t>]</w:t>
      </w:r>
      <w:r w:rsidR="00C3550F">
        <w:rPr>
          <w:rFonts w:hint="eastAsia"/>
        </w:rPr>
        <w:t>、圧力</w:t>
      </w:r>
      <w:r w:rsidR="00C3550F">
        <w:rPr>
          <w:rFonts w:hint="eastAsia"/>
        </w:rPr>
        <w:t>p</w:t>
      </w:r>
      <w:r w:rsidR="0090454D">
        <w:t>[kPa]</w:t>
      </w:r>
      <w:r w:rsidR="00C3550F">
        <w:rPr>
          <w:rFonts w:hint="eastAsia"/>
        </w:rPr>
        <w:t>、体積</w:t>
      </w:r>
      <w:r w:rsidR="00C3550F">
        <w:rPr>
          <w:rFonts w:hint="eastAsia"/>
        </w:rPr>
        <w:t>V</w:t>
      </w:r>
      <w:r w:rsidR="0090454D">
        <w:t>[</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w:rPr>
            <w:rFonts w:ascii="Cambria Math" w:hAnsi="Cambria Math"/>
          </w:rPr>
          <m:t>]</m:t>
        </m:r>
      </m:oMath>
      <w:r w:rsidR="00C3550F">
        <w:rPr>
          <w:rFonts w:hint="eastAsia"/>
        </w:rPr>
        <w:t>の各値を</w:t>
      </w:r>
      <m:oMath>
        <m:r>
          <m:rPr>
            <m:sty m:val="p"/>
          </m:rPr>
          <w:rPr>
            <w:rFonts w:ascii="Cambria Math" w:hAnsi="Cambria Math"/>
          </w:rPr>
          <m:t>m=pV/R</m:t>
        </m:r>
        <m:r>
          <m:rPr>
            <m:sty m:val="p"/>
          </m:rPr>
          <w:rPr>
            <w:rFonts w:ascii="Cambria Math" w:hAnsi="Cambria Math" w:hint="eastAsia"/>
          </w:rPr>
          <m:t>T</m:t>
        </m:r>
      </m:oMath>
      <w:r w:rsidR="00C3550F">
        <w:rPr>
          <w:rFonts w:hint="eastAsia"/>
        </w:rPr>
        <w:t>に代入し、蒸気質量</w:t>
      </w:r>
      <m:oMath>
        <m:r>
          <m:rPr>
            <m:sty m:val="p"/>
          </m:rPr>
          <w:rPr>
            <w:rFonts w:ascii="Cambria Math" w:hAnsi="Cambria Math"/>
          </w:rPr>
          <m:t>m</m:t>
        </m:r>
      </m:oMath>
      <w:r w:rsidR="00C3550F">
        <w:rPr>
          <w:rFonts w:hint="eastAsia"/>
        </w:rPr>
        <w:t>を求める。（</w:t>
      </w:r>
      <w:r w:rsidR="0008130E">
        <w:rPr>
          <w:rFonts w:hint="eastAsia"/>
        </w:rPr>
        <w:t>教科書</w:t>
      </w:r>
      <w:r w:rsidR="0008130E">
        <w:rPr>
          <w:rFonts w:hint="eastAsia"/>
        </w:rPr>
        <w:t>p</w:t>
      </w:r>
      <w:r w:rsidR="0008130E">
        <w:t>.37</w:t>
      </w:r>
      <w:r w:rsidR="0008130E">
        <w:rPr>
          <w:rFonts w:hint="eastAsia"/>
        </w:rPr>
        <w:t xml:space="preserve">　付録より</w:t>
      </w:r>
      <m:oMath>
        <m:r>
          <m:rPr>
            <m:sty m:val="p"/>
          </m:rPr>
          <w:rPr>
            <w:rFonts w:ascii="Cambria Math" w:hAnsi="Cambria Math"/>
          </w:rPr>
          <m:t>R=</m:t>
        </m:r>
      </m:oMath>
      <w:r w:rsidR="0008130E">
        <w:rPr>
          <w:rFonts w:hint="eastAsia"/>
        </w:rPr>
        <w:t>0</w:t>
      </w:r>
      <w:r w:rsidR="006B2402">
        <w:t>.</w:t>
      </w:r>
      <w:r w:rsidR="0053724E">
        <w:t>20</w:t>
      </w:r>
      <w:r w:rsidR="0008130E">
        <w:rPr>
          <w:rFonts w:hint="eastAsia"/>
        </w:rPr>
        <w:t>とする）</w:t>
      </w:r>
    </w:p>
    <w:p w:rsidR="002E5181" w:rsidRDefault="0090454D" w:rsidP="003F1531">
      <m:oMath>
        <m:r>
          <m:rPr>
            <m:sty m:val="p"/>
          </m:rPr>
          <w:rPr>
            <w:rFonts w:ascii="Cambria Math" w:hAnsi="Cambria Math"/>
          </w:rPr>
          <w:lastRenderedPageBreak/>
          <m:t>T=353.15, p=147.00,V=2.77×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t xml:space="preserve"> </w:t>
      </w:r>
      <w:r>
        <w:rPr>
          <w:rFonts w:hint="eastAsia"/>
        </w:rPr>
        <w:t>とし、</w:t>
      </w:r>
    </w:p>
    <w:p w:rsidR="0008130E" w:rsidRPr="002E5181" w:rsidRDefault="0090454D" w:rsidP="003F1531">
      <m:oMathPara>
        <m:oMath>
          <m:r>
            <m:rPr>
              <m:sty m:val="p"/>
            </m:rPr>
            <w:rPr>
              <w:rFonts w:ascii="Cambria Math" w:hAnsi="Cambria Math"/>
            </w:rPr>
            <m:t>m=pV/RT</m:t>
          </m:r>
        </m:oMath>
      </m:oMathPara>
    </w:p>
    <w:p w:rsidR="0090454D" w:rsidRDefault="002E5181" w:rsidP="003F1531">
      <w:r>
        <w:rPr>
          <w:rFonts w:hint="eastAsia"/>
        </w:rPr>
        <w:t>に代入すると、</w:t>
      </w:r>
      <m:oMath>
        <m:r>
          <m:rPr>
            <m:sty m:val="p"/>
          </m:rPr>
          <w:rPr>
            <w:rFonts w:ascii="Cambria Math" w:hAnsi="Cambria Math"/>
          </w:rPr>
          <m:t>m=57.75mg</m:t>
        </m:r>
      </m:oMath>
      <w:r>
        <w:rPr>
          <w:rFonts w:hint="eastAsia"/>
        </w:rPr>
        <w:t>となる。</w:t>
      </w:r>
    </w:p>
    <w:p w:rsidR="0008130E" w:rsidRDefault="00CA0813" w:rsidP="003F1531">
      <w:r>
        <w:rPr>
          <w:rFonts w:hint="eastAsia"/>
        </w:rPr>
        <w:t>よって</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r>
          <w:rPr>
            <w:rFonts w:ascii="Cambria Math" w:hAnsi="Cambria Math"/>
          </w:rPr>
          <m:t>=</m:t>
        </m:r>
        <m:r>
          <m:rPr>
            <m:sty m:val="p"/>
          </m:rPr>
          <w:rPr>
            <w:rFonts w:ascii="Cambria Math" w:hAnsi="Cambria Math"/>
          </w:rPr>
          <m:t>3.0[kJ/kg∙K]</m:t>
        </m:r>
      </m:oMath>
      <w:r w:rsidR="00CE2587">
        <w:rPr>
          <w:rFonts w:hint="eastAsia"/>
        </w:rPr>
        <w:t>、室温</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w:rPr>
            <w:rFonts w:ascii="Cambria Math" w:hAnsi="Cambria Math"/>
          </w:rPr>
          <m:t>=297.15[K]</m:t>
        </m:r>
      </m:oMath>
      <w:r>
        <w:rPr>
          <w:rFonts w:hint="eastAsia"/>
        </w:rPr>
        <w:t>とし、熱量</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A1</m:t>
            </m:r>
          </m:sub>
        </m:sSub>
      </m:oMath>
      <w:r w:rsidR="002E5181">
        <w:rPr>
          <w:rFonts w:hint="eastAsia"/>
        </w:rPr>
        <w:t>は</w:t>
      </w:r>
    </w:p>
    <w:p w:rsidR="00CA0813" w:rsidRPr="00551FD6" w:rsidRDefault="009B117B" w:rsidP="003F1531">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A1</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m:t>
              </m:r>
            </m:e>
            <m:sub>
              <m:r>
                <w:rPr>
                  <w:rFonts w:ascii="Cambria Math" w:hAnsi="Cambria Math"/>
                </w:rPr>
                <m:t>l</m:t>
              </m:r>
            </m:sub>
          </m:sSub>
          <m:r>
            <m:rPr>
              <m:sty m:val="p"/>
            </m:rPr>
            <w:rPr>
              <w:rFonts w:ascii="Cambria Math" w:hAnsi="Cambria Math"/>
            </w:rPr>
            <m:t>∆T</m:t>
          </m:r>
        </m:oMath>
      </m:oMathPara>
    </w:p>
    <w:p w:rsidR="002E5181" w:rsidRDefault="002E5181" w:rsidP="003F1531">
      <w:r>
        <w:rPr>
          <w:rFonts w:hint="eastAsia"/>
        </w:rPr>
        <w:t>なので、</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A1</m:t>
            </m:r>
          </m:sub>
        </m:sSub>
        <m:r>
          <w:rPr>
            <w:rFonts w:ascii="Cambria Math" w:hAnsi="Cambria Math"/>
          </w:rPr>
          <m:t>=9.42[J]</m:t>
        </m:r>
      </m:oMath>
    </w:p>
    <w:p w:rsidR="00551FD6" w:rsidRDefault="00551FD6" w:rsidP="003F1531">
      <m:oMath>
        <m:r>
          <m:rPr>
            <m:sty m:val="p"/>
          </m:rPr>
          <w:rPr>
            <w:rFonts w:ascii="Cambria Math" w:hAnsi="Cambria Math"/>
          </w:rPr>
          <m:t>L=963[kJ/kg]</m:t>
        </m:r>
      </m:oMath>
      <w:r>
        <w:rPr>
          <w:rFonts w:hint="eastAsia"/>
        </w:rPr>
        <w:t>とし、熱量</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A2</m:t>
            </m:r>
          </m:sub>
        </m:sSub>
      </m:oMath>
      <w:r>
        <w:rPr>
          <w:rFonts w:hint="eastAsia"/>
        </w:rPr>
        <w:t>は、</w:t>
      </w:r>
    </w:p>
    <w:p w:rsidR="00CE2587" w:rsidRPr="00D85B23" w:rsidRDefault="00CE2587" w:rsidP="003F1531"/>
    <w:p w:rsidR="00551FD6" w:rsidRPr="00CE2587" w:rsidRDefault="009B117B" w:rsidP="003F1531">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A2</m:t>
              </m:r>
            </m:sub>
          </m:sSub>
          <m:r>
            <w:rPr>
              <w:rFonts w:ascii="Cambria Math" w:hAnsi="Cambria Math"/>
            </w:rPr>
            <m:t>=mL</m:t>
          </m:r>
        </m:oMath>
      </m:oMathPara>
    </w:p>
    <w:p w:rsidR="00CE2587" w:rsidRDefault="00CE2587" w:rsidP="00EB734B">
      <w:pPr>
        <w:tabs>
          <w:tab w:val="left" w:pos="3435"/>
        </w:tabs>
      </w:pPr>
      <w:r>
        <w:rPr>
          <w:rFonts w:hint="eastAsia"/>
        </w:rPr>
        <w:t>なので、</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A2</m:t>
            </m:r>
          </m:sub>
        </m:sSub>
        <m:r>
          <w:rPr>
            <w:rFonts w:ascii="Cambria Math" w:hAnsi="Cambria Math"/>
          </w:rPr>
          <m:t>=55.61[J]</m:t>
        </m:r>
      </m:oMath>
    </w:p>
    <w:p w:rsidR="00354107" w:rsidRDefault="009B117B" w:rsidP="003F1531">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g</m:t>
            </m:r>
          </m:sub>
        </m:sSub>
        <m:r>
          <w:rPr>
            <w:rFonts w:ascii="Cambria Math" w:hAnsi="Cambria Math"/>
          </w:rPr>
          <m:t>=1.83[kj/kg</m:t>
        </m:r>
        <m:r>
          <m:rPr>
            <m:sty m:val="p"/>
          </m:rPr>
          <w:rPr>
            <w:rFonts w:ascii="Cambria Math" w:hAnsi="Cambria Math"/>
          </w:rPr>
          <m:t>∙K]</m:t>
        </m:r>
      </m:oMath>
      <w:r w:rsidR="00D85B23">
        <w:rPr>
          <w:rFonts w:hint="eastAsia"/>
        </w:rPr>
        <w:t>、最高温度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=363.15[K]</m:t>
        </m:r>
      </m:oMath>
      <w:r w:rsidR="00D85B23">
        <w:rPr>
          <w:rFonts w:hint="eastAsia"/>
        </w:rPr>
        <w:t>とし、熱量</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A3</m:t>
            </m:r>
          </m:sub>
        </m:sSub>
      </m:oMath>
      <w:r w:rsidR="00D85B23">
        <w:rPr>
          <w:rFonts w:hint="eastAsia"/>
        </w:rPr>
        <w:t>は</w:t>
      </w:r>
    </w:p>
    <w:p w:rsidR="00D85B23" w:rsidRPr="00D85B23" w:rsidRDefault="009B117B" w:rsidP="003F1531">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A3</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m:t>
              </m:r>
            </m:e>
            <m:sub>
              <m:r>
                <w:rPr>
                  <w:rFonts w:ascii="Cambria Math" w:hAnsi="Cambria Math"/>
                </w:rPr>
                <m:t>g</m:t>
              </m:r>
            </m:sub>
          </m:sSub>
          <m:r>
            <w:rPr>
              <w:rFonts w:ascii="Cambria Math" w:hAnsi="Cambria Math"/>
            </w:rPr>
            <m:t>∆T</m:t>
          </m:r>
        </m:oMath>
      </m:oMathPara>
    </w:p>
    <w:p w:rsidR="005A4798" w:rsidRDefault="00D85B23" w:rsidP="003F1531">
      <w:r>
        <w:rPr>
          <w:rFonts w:hint="eastAsia"/>
        </w:rPr>
        <w:t>なので、</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A3</m:t>
            </m:r>
          </m:sub>
        </m:sSub>
        <m:r>
          <w:rPr>
            <w:rFonts w:ascii="Cambria Math" w:hAnsi="Cambria Math"/>
          </w:rPr>
          <m:t>=1.23</m:t>
        </m:r>
        <m:r>
          <m:rPr>
            <m:sty m:val="p"/>
          </m:rPr>
          <w:rPr>
            <w:rFonts w:ascii="Cambria Math" w:hAnsi="Cambria Math"/>
          </w:rPr>
          <m:t>[J]</m:t>
        </m:r>
      </m:oMath>
    </w:p>
    <w:p w:rsidR="00D85B23" w:rsidRDefault="009B117B" w:rsidP="003F1531">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m:t>
            </m:r>
          </m:sub>
        </m:sSub>
      </m:oMath>
      <w:r w:rsidR="00D85B23">
        <w:rPr>
          <w:rFonts w:hint="eastAsia"/>
        </w:rPr>
        <w:t>は</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A2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A3</m:t>
            </m:r>
          </m:sub>
        </m:sSub>
      </m:oMath>
      <w:r w:rsidR="00D85B23">
        <w:rPr>
          <w:rFonts w:hint="eastAsia"/>
        </w:rPr>
        <w:t>の和なので、</w:t>
      </w:r>
    </w:p>
    <w:p w:rsidR="00D85B23" w:rsidRPr="006B2402" w:rsidRDefault="009B117B" w:rsidP="003F1531">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m:t>
              </m:r>
            </m:sub>
          </m:sSub>
          <m:r>
            <w:rPr>
              <w:rFonts w:ascii="Cambria Math" w:hAnsi="Cambria Math"/>
            </w:rPr>
            <m:t>=66.26[J]</m:t>
          </m:r>
        </m:oMath>
      </m:oMathPara>
    </w:p>
    <w:p w:rsidR="006B2402" w:rsidRDefault="006B2402" w:rsidP="003F1531">
      <w:r>
        <w:rPr>
          <w:rFonts w:hint="eastAsia"/>
        </w:rPr>
        <w:t>となる。</w:t>
      </w:r>
    </w:p>
    <w:p w:rsidR="00882E7C" w:rsidRPr="00882E7C" w:rsidRDefault="00882E7C" w:rsidP="003F1531">
      <w:r>
        <w:rPr>
          <w:rFonts w:hint="eastAsia"/>
        </w:rPr>
        <w:t>位置エネルギーの増減はないので、</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pa</m:t>
            </m:r>
          </m:sub>
        </m:sSub>
        <m:r>
          <w:rPr>
            <w:rFonts w:ascii="Cambria Math" w:hAnsi="Cambria Math"/>
          </w:rPr>
          <m:t>=0</m:t>
        </m:r>
        <m:d>
          <m:dPr>
            <m:begChr m:val="["/>
            <m:endChr m:val="]"/>
            <m:ctrlPr>
              <w:rPr>
                <w:rFonts w:ascii="Cambria Math" w:hAnsi="Cambria Math"/>
                <w:i/>
              </w:rPr>
            </m:ctrlPr>
          </m:dPr>
          <m:e>
            <m:r>
              <w:rPr>
                <w:rFonts w:ascii="Cambria Math" w:hAnsi="Cambria Math"/>
              </w:rPr>
              <m:t>J</m:t>
            </m:r>
          </m:e>
        </m:d>
      </m:oMath>
    </w:p>
    <w:p w:rsidR="00882E7C" w:rsidRDefault="00882E7C" w:rsidP="003F1531">
      <w:r>
        <w:rPr>
          <w:rFonts w:hint="eastAsia"/>
        </w:rPr>
        <w:t>このサイクルで外部に取り出された仕事</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A</m:t>
            </m:r>
          </m:sub>
        </m:sSub>
      </m:oMath>
      <w:r>
        <w:rPr>
          <w:rFonts w:hint="eastAsia"/>
        </w:rPr>
        <w:t>は</w:t>
      </w:r>
    </w:p>
    <w:p w:rsidR="00882E7C" w:rsidRPr="00882E7C" w:rsidRDefault="009B117B" w:rsidP="003F1531">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A</m:t>
              </m:r>
            </m:sub>
          </m:sSub>
          <m:r>
            <w:rPr>
              <w:rFonts w:ascii="Cambria Math" w:hAnsi="Cambria Math"/>
            </w:rPr>
            <m:t>=∆p∆V[J]</m:t>
          </m:r>
        </m:oMath>
      </m:oMathPara>
    </w:p>
    <w:p w:rsidR="006B2402" w:rsidRDefault="00882E7C" w:rsidP="003F1531">
      <w:r>
        <w:rPr>
          <w:rFonts w:hint="eastAsia"/>
        </w:rPr>
        <w:t>より、</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A</m:t>
            </m:r>
          </m:sub>
        </m:sSub>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[J]</m:t>
        </m:r>
      </m:oMath>
      <w:r>
        <w:rPr>
          <w:rFonts w:hint="eastAsia"/>
        </w:rPr>
        <w:t>となる。</w:t>
      </w:r>
    </w:p>
    <w:p w:rsidR="00882E7C" w:rsidRDefault="00882E7C" w:rsidP="003F1531"/>
    <w:p w:rsidR="006B2402" w:rsidRDefault="006B2402" w:rsidP="003F1531">
      <w:r>
        <w:rPr>
          <w:rFonts w:hint="eastAsia"/>
        </w:rPr>
        <w:t>②おもりあり</w:t>
      </w:r>
    </w:p>
    <w:p w:rsidR="006B2402" w:rsidRDefault="006B2402" w:rsidP="006B2402">
      <w:r>
        <w:rPr>
          <w:rFonts w:hint="eastAsia"/>
        </w:rPr>
        <w:t>ピストンが最も押し出された時の温度</w:t>
      </w:r>
      <w:r>
        <w:rPr>
          <w:rFonts w:hint="eastAsia"/>
        </w:rPr>
        <w:t>T</w:t>
      </w:r>
      <w:r>
        <w:t>[</w:t>
      </w:r>
      <w:r>
        <w:rPr>
          <w:rFonts w:hint="eastAsia"/>
        </w:rPr>
        <w:t>K</w:t>
      </w:r>
      <w:r>
        <w:t>]</w:t>
      </w:r>
      <w:r>
        <w:rPr>
          <w:rFonts w:hint="eastAsia"/>
        </w:rPr>
        <w:t>、圧力</w:t>
      </w:r>
      <w:r>
        <w:rPr>
          <w:rFonts w:hint="eastAsia"/>
        </w:rPr>
        <w:t>p</w:t>
      </w:r>
      <w:r>
        <w:t>[kPa]</w:t>
      </w:r>
      <w:r>
        <w:rPr>
          <w:rFonts w:hint="eastAsia"/>
        </w:rPr>
        <w:t>、体積</w:t>
      </w:r>
      <w:r>
        <w:rPr>
          <w:rFonts w:hint="eastAsia"/>
        </w:rPr>
        <w:t>V</w:t>
      </w:r>
      <w:r>
        <w:t>[</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w:rPr>
            <w:rFonts w:ascii="Cambria Math" w:hAnsi="Cambria Math"/>
          </w:rPr>
          <m:t>]</m:t>
        </m:r>
      </m:oMath>
      <w:r>
        <w:rPr>
          <w:rFonts w:hint="eastAsia"/>
        </w:rPr>
        <w:t>の各値を</w:t>
      </w:r>
      <m:oMath>
        <m:r>
          <m:rPr>
            <m:sty m:val="p"/>
          </m:rPr>
          <w:rPr>
            <w:rFonts w:ascii="Cambria Math" w:hAnsi="Cambria Math"/>
          </w:rPr>
          <m:t>m=pV/R</m:t>
        </m:r>
        <m:r>
          <m:rPr>
            <m:sty m:val="p"/>
          </m:rPr>
          <w:rPr>
            <w:rFonts w:ascii="Cambria Math" w:hAnsi="Cambria Math" w:hint="eastAsia"/>
          </w:rPr>
          <m:t>T</m:t>
        </m:r>
      </m:oMath>
      <w:r>
        <w:rPr>
          <w:rFonts w:hint="eastAsia"/>
        </w:rPr>
        <w:t>に代入し、蒸気質量</w:t>
      </w:r>
      <m:oMath>
        <m:r>
          <m:rPr>
            <m:sty m:val="p"/>
          </m:rPr>
          <w:rPr>
            <w:rFonts w:ascii="Cambria Math" w:hAnsi="Cambria Math"/>
          </w:rPr>
          <m:t>m</m:t>
        </m:r>
      </m:oMath>
      <w:r>
        <w:rPr>
          <w:rFonts w:hint="eastAsia"/>
        </w:rPr>
        <w:t>を求める。（教科書</w:t>
      </w:r>
      <w:r>
        <w:rPr>
          <w:rFonts w:hint="eastAsia"/>
        </w:rPr>
        <w:t>p</w:t>
      </w:r>
      <w:r>
        <w:t>.37</w:t>
      </w:r>
      <w:r>
        <w:rPr>
          <w:rFonts w:hint="eastAsia"/>
        </w:rPr>
        <w:t xml:space="preserve">　付録より</w:t>
      </w:r>
      <m:oMath>
        <m:r>
          <m:rPr>
            <m:sty m:val="p"/>
          </m:rPr>
          <w:rPr>
            <w:rFonts w:ascii="Cambria Math" w:hAnsi="Cambria Math"/>
          </w:rPr>
          <m:t>R=</m:t>
        </m:r>
      </m:oMath>
      <w:r>
        <w:rPr>
          <w:rFonts w:hint="eastAsia"/>
        </w:rPr>
        <w:t>0</w:t>
      </w:r>
      <w:r>
        <w:t>.2</w:t>
      </w:r>
      <w:r>
        <w:rPr>
          <w:rFonts w:hint="eastAsia"/>
        </w:rPr>
        <w:t>とする）</w:t>
      </w:r>
    </w:p>
    <w:p w:rsidR="006B2402" w:rsidRDefault="006B2402" w:rsidP="006B2402">
      <m:oMath>
        <m:r>
          <m:rPr>
            <m:sty m:val="p"/>
          </m:rPr>
          <w:rPr>
            <w:rFonts w:ascii="Cambria Math" w:hAnsi="Cambria Math"/>
          </w:rPr>
          <m:t>T=353.2, p=147,V=2.77×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t xml:space="preserve"> </w:t>
      </w:r>
      <w:r>
        <w:rPr>
          <w:rFonts w:hint="eastAsia"/>
        </w:rPr>
        <w:t>とし、</w:t>
      </w:r>
    </w:p>
    <w:p w:rsidR="006B2402" w:rsidRPr="002E5181" w:rsidRDefault="006B2402" w:rsidP="006B2402">
      <m:oMathPara>
        <m:oMath>
          <m:r>
            <m:rPr>
              <m:sty m:val="p"/>
            </m:rPr>
            <w:rPr>
              <w:rFonts w:ascii="Cambria Math" w:hAnsi="Cambria Math"/>
            </w:rPr>
            <m:t>m=pV/RT</m:t>
          </m:r>
        </m:oMath>
      </m:oMathPara>
    </w:p>
    <w:p w:rsidR="006B2402" w:rsidRDefault="006B2402" w:rsidP="006B2402">
      <w:r>
        <w:rPr>
          <w:rFonts w:hint="eastAsia"/>
        </w:rPr>
        <w:t>に代入すると、</w:t>
      </w:r>
      <m:oMath>
        <m:r>
          <m:rPr>
            <m:sty m:val="p"/>
          </m:rPr>
          <w:rPr>
            <w:rFonts w:ascii="Cambria Math" w:hAnsi="Cambria Math"/>
          </w:rPr>
          <m:t>m=57.7mg</m:t>
        </m:r>
      </m:oMath>
      <w:r>
        <w:rPr>
          <w:rFonts w:hint="eastAsia"/>
        </w:rPr>
        <w:t>となる。</w:t>
      </w:r>
    </w:p>
    <w:p w:rsidR="006B2402" w:rsidRDefault="006B2402" w:rsidP="006B2402">
      <w:r>
        <w:rPr>
          <w:rFonts w:hint="eastAsia"/>
        </w:rPr>
        <w:t>よって</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r>
          <w:rPr>
            <w:rFonts w:ascii="Cambria Math" w:hAnsi="Cambria Math"/>
          </w:rPr>
          <m:t>=</m:t>
        </m:r>
        <m:r>
          <m:rPr>
            <m:sty m:val="p"/>
          </m:rPr>
          <w:rPr>
            <w:rFonts w:ascii="Cambria Math" w:hAnsi="Cambria Math"/>
          </w:rPr>
          <m:t>3.0[kJ/kg∙K]</m:t>
        </m:r>
      </m:oMath>
      <w:r>
        <w:rPr>
          <w:rFonts w:hint="eastAsia"/>
        </w:rPr>
        <w:t>、室温</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w:rPr>
            <w:rFonts w:ascii="Cambria Math" w:hAnsi="Cambria Math"/>
          </w:rPr>
          <m:t>=297.2[K]</m:t>
        </m:r>
      </m:oMath>
      <w:r>
        <w:rPr>
          <w:rFonts w:hint="eastAsia"/>
        </w:rPr>
        <w:t>とし、熱量</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A1</m:t>
            </m:r>
          </m:sub>
        </m:sSub>
      </m:oMath>
      <w:r>
        <w:rPr>
          <w:rFonts w:hint="eastAsia"/>
        </w:rPr>
        <w:t>は</w:t>
      </w:r>
    </w:p>
    <w:p w:rsidR="006B2402" w:rsidRPr="00551FD6" w:rsidRDefault="009B117B" w:rsidP="006B2402">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A1</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m:t>
              </m:r>
            </m:e>
            <m:sub>
              <m:r>
                <w:rPr>
                  <w:rFonts w:ascii="Cambria Math" w:hAnsi="Cambria Math"/>
                </w:rPr>
                <m:t>l</m:t>
              </m:r>
            </m:sub>
          </m:sSub>
          <m:r>
            <m:rPr>
              <m:sty m:val="p"/>
            </m:rPr>
            <w:rPr>
              <w:rFonts w:ascii="Cambria Math" w:hAnsi="Cambria Math"/>
            </w:rPr>
            <m:t>∆T</m:t>
          </m:r>
        </m:oMath>
      </m:oMathPara>
    </w:p>
    <w:p w:rsidR="006B2402" w:rsidRDefault="006B2402" w:rsidP="006B2402">
      <w:r>
        <w:rPr>
          <w:rFonts w:hint="eastAsia"/>
        </w:rPr>
        <w:t>なので、</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A1</m:t>
            </m:r>
          </m:sub>
        </m:sSub>
        <m:r>
          <w:rPr>
            <w:rFonts w:ascii="Cambria Math" w:hAnsi="Cambria Math"/>
          </w:rPr>
          <m:t>=13.51[J]</m:t>
        </m:r>
      </m:oMath>
    </w:p>
    <w:p w:rsidR="006B2402" w:rsidRDefault="006B2402" w:rsidP="006B2402">
      <m:oMath>
        <m:r>
          <m:rPr>
            <m:sty m:val="p"/>
          </m:rPr>
          <w:rPr>
            <w:rFonts w:ascii="Cambria Math" w:hAnsi="Cambria Math"/>
          </w:rPr>
          <m:t>L=927[kJ/kg]</m:t>
        </m:r>
      </m:oMath>
      <w:r>
        <w:rPr>
          <w:rFonts w:hint="eastAsia"/>
        </w:rPr>
        <w:t>とし、熱量</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A2</m:t>
            </m:r>
          </m:sub>
        </m:sSub>
      </m:oMath>
      <w:r>
        <w:rPr>
          <w:rFonts w:hint="eastAsia"/>
        </w:rPr>
        <w:t>は、</w:t>
      </w:r>
    </w:p>
    <w:p w:rsidR="006B2402" w:rsidRPr="00D85B23" w:rsidRDefault="006B2402" w:rsidP="006B2402"/>
    <w:p w:rsidR="006B2402" w:rsidRPr="00CE2587" w:rsidRDefault="009B117B" w:rsidP="006B2402">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A2</m:t>
              </m:r>
            </m:sub>
          </m:sSub>
          <m:r>
            <w:rPr>
              <w:rFonts w:ascii="Cambria Math" w:hAnsi="Cambria Math"/>
            </w:rPr>
            <m:t>=mL</m:t>
          </m:r>
        </m:oMath>
      </m:oMathPara>
    </w:p>
    <w:p w:rsidR="006B2402" w:rsidRDefault="006B2402" w:rsidP="006B2402">
      <w:r>
        <w:rPr>
          <w:rFonts w:hint="eastAsia"/>
        </w:rPr>
        <w:t>なので、</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A2</m:t>
            </m:r>
          </m:sub>
        </m:sSub>
        <m:r>
          <w:rPr>
            <w:rFonts w:ascii="Cambria Math" w:hAnsi="Cambria Math"/>
          </w:rPr>
          <m:t>=69/80[J]</m:t>
        </m:r>
      </m:oMath>
    </w:p>
    <w:p w:rsidR="006B2402" w:rsidRDefault="009B117B" w:rsidP="006B2402">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g</m:t>
            </m:r>
          </m:sub>
        </m:sSub>
        <m:r>
          <w:rPr>
            <w:rFonts w:ascii="Cambria Math" w:hAnsi="Cambria Math"/>
          </w:rPr>
          <m:t>=1.92[kj/kg</m:t>
        </m:r>
        <m:r>
          <m:rPr>
            <m:sty m:val="p"/>
          </m:rPr>
          <w:rPr>
            <w:rFonts w:ascii="Cambria Math" w:hAnsi="Cambria Math"/>
          </w:rPr>
          <m:t>∙K]</m:t>
        </m:r>
      </m:oMath>
      <w:r w:rsidR="006B2402">
        <w:rPr>
          <w:rFonts w:hint="eastAsia"/>
        </w:rPr>
        <w:t>、最高温度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=363.15[K]</m:t>
        </m:r>
      </m:oMath>
      <w:r w:rsidR="006B2402">
        <w:rPr>
          <w:rFonts w:hint="eastAsia"/>
        </w:rPr>
        <w:t>とし、熱量</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A3</m:t>
            </m:r>
          </m:sub>
        </m:sSub>
      </m:oMath>
      <w:r w:rsidR="006B2402">
        <w:rPr>
          <w:rFonts w:hint="eastAsia"/>
        </w:rPr>
        <w:t>は</w:t>
      </w:r>
    </w:p>
    <w:p w:rsidR="006B2402" w:rsidRPr="00D85B23" w:rsidRDefault="009B117B" w:rsidP="006B2402">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A3</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m:t>
              </m:r>
            </m:e>
            <m:sub>
              <m:r>
                <w:rPr>
                  <w:rFonts w:ascii="Cambria Math" w:hAnsi="Cambria Math"/>
                </w:rPr>
                <m:t>g</m:t>
              </m:r>
            </m:sub>
          </m:sSub>
          <m:r>
            <w:rPr>
              <w:rFonts w:ascii="Cambria Math" w:hAnsi="Cambria Math"/>
            </w:rPr>
            <m:t>∆T</m:t>
          </m:r>
        </m:oMath>
      </m:oMathPara>
    </w:p>
    <w:p w:rsidR="006B2402" w:rsidRDefault="006B2402" w:rsidP="006B2402">
      <w:r>
        <w:rPr>
          <w:rFonts w:hint="eastAsia"/>
        </w:rPr>
        <w:lastRenderedPageBreak/>
        <w:t>なので、</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A3</m:t>
            </m:r>
          </m:sub>
        </m:sSub>
        <m:r>
          <w:rPr>
            <w:rFonts w:ascii="Cambria Math" w:hAnsi="Cambria Math"/>
          </w:rPr>
          <m:t>=1.68</m:t>
        </m:r>
        <m:r>
          <m:rPr>
            <m:sty m:val="p"/>
          </m:rPr>
          <w:rPr>
            <w:rFonts w:ascii="Cambria Math" w:hAnsi="Cambria Math"/>
          </w:rPr>
          <m:t>[J]</m:t>
        </m:r>
      </m:oMath>
    </w:p>
    <w:p w:rsidR="006B2402" w:rsidRDefault="009B117B" w:rsidP="006B2402">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m:t>
            </m:r>
          </m:sub>
        </m:sSub>
      </m:oMath>
      <w:r w:rsidR="006B2402">
        <w:rPr>
          <w:rFonts w:hint="eastAsia"/>
        </w:rPr>
        <w:t>は</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A2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A3</m:t>
            </m:r>
          </m:sub>
        </m:sSub>
      </m:oMath>
      <w:r w:rsidR="006B2402">
        <w:rPr>
          <w:rFonts w:hint="eastAsia"/>
        </w:rPr>
        <w:t>の和なので、</w:t>
      </w:r>
    </w:p>
    <w:p w:rsidR="006B2402" w:rsidRPr="006B2402" w:rsidRDefault="009B117B" w:rsidP="006B2402">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A</m:t>
              </m:r>
            </m:sub>
          </m:sSub>
          <m:r>
            <w:rPr>
              <w:rFonts w:ascii="Cambria Math" w:hAnsi="Cambria Math"/>
            </w:rPr>
            <m:t>=84.99[J]</m:t>
          </m:r>
        </m:oMath>
      </m:oMathPara>
    </w:p>
    <w:p w:rsidR="006B2402" w:rsidRDefault="006B2402" w:rsidP="006B2402">
      <w:r>
        <w:rPr>
          <w:rFonts w:hint="eastAsia"/>
        </w:rPr>
        <w:t>となる。</w:t>
      </w:r>
    </w:p>
    <w:p w:rsidR="00D86D2E" w:rsidRPr="00D86D2E" w:rsidRDefault="009B117B" w:rsidP="006B2402">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pa</m:t>
              </m:r>
            </m:sub>
          </m:sSub>
          <m:r>
            <w:rPr>
              <w:rFonts w:ascii="Cambria Math" w:hAnsi="Cambria Math"/>
            </w:rPr>
            <m:t>=mgx</m:t>
          </m:r>
          <m:d>
            <m:dPr>
              <m:begChr m:val="["/>
              <m:endChr m:val="]"/>
              <m:ctrlPr>
                <w:rPr>
                  <w:rFonts w:ascii="Cambria Math" w:hAnsi="Cambria Math"/>
                  <w:i/>
                </w:rPr>
              </m:ctrlPr>
            </m:dPr>
            <m:e>
              <m:r>
                <w:rPr>
                  <w:rFonts w:ascii="Cambria Math" w:hAnsi="Cambria Math"/>
                </w:rPr>
                <m:t>J</m:t>
              </m:r>
            </m:e>
          </m:d>
        </m:oMath>
      </m:oMathPara>
    </w:p>
    <w:p w:rsidR="00882E7C" w:rsidRPr="00D86D2E" w:rsidRDefault="00D86D2E" w:rsidP="006B2402">
      <w:r>
        <w:rPr>
          <w:rFonts w:hint="eastAsia"/>
        </w:rPr>
        <w:t>で表される</w:t>
      </w:r>
      <w:r w:rsidR="00882E7C">
        <w:rPr>
          <w:rFonts w:hint="eastAsia"/>
        </w:rPr>
        <w:t>位置エネルギーの増加分</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pa</m:t>
            </m:r>
          </m:sub>
        </m:sSub>
      </m:oMath>
      <w:r w:rsidR="00882E7C">
        <w:rPr>
          <w:rFonts w:hint="eastAsia"/>
        </w:rPr>
        <w:t>は</w:t>
      </w:r>
      <w:r>
        <w:rPr>
          <w:rFonts w:hint="eastAsia"/>
        </w:rPr>
        <w:t>、質量</w:t>
      </w:r>
      <w:r>
        <w:rPr>
          <w:rFonts w:hint="eastAsia"/>
        </w:rPr>
        <w:t>m</w:t>
      </w:r>
      <w:r>
        <w:t>=</w:t>
      </w:r>
      <w:r>
        <w:rPr>
          <w:rFonts w:hint="eastAsia"/>
        </w:rPr>
        <w:t>5</w:t>
      </w:r>
      <w:r>
        <w:t>00g</w:t>
      </w:r>
      <w:r>
        <w:rPr>
          <w:rFonts w:hint="eastAsia"/>
        </w:rPr>
        <w:t>、変位</w:t>
      </w:r>
      <w:r>
        <w:rPr>
          <w:rFonts w:hint="eastAsia"/>
        </w:rPr>
        <w:t>x</w:t>
      </w:r>
      <w:r>
        <w:t>=0.0</w:t>
      </w:r>
      <w:r w:rsidR="0053724E">
        <w:t>36</w:t>
      </w:r>
      <w:r>
        <w:rPr>
          <w:rFonts w:hint="eastAsia"/>
        </w:rPr>
        <w:t>、重力加速度</w:t>
      </w:r>
      <m:oMath>
        <m:r>
          <m:rPr>
            <m:sty m:val="p"/>
          </m:rPr>
          <w:rPr>
            <w:rFonts w:ascii="Cambria Math" w:hAnsi="Cambria Math"/>
          </w:rPr>
          <m:t>g=9.80</m:t>
        </m:r>
      </m:oMath>
      <w:r>
        <w:rPr>
          <w:rFonts w:hint="eastAsia"/>
        </w:rPr>
        <w:t>より</w:t>
      </w:r>
    </w:p>
    <w:p w:rsidR="006B2402" w:rsidRPr="0053724E" w:rsidRDefault="009B117B" w:rsidP="006B2402">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pa</m:t>
              </m:r>
            </m:sub>
          </m:sSub>
          <m:r>
            <w:rPr>
              <w:rFonts w:ascii="Cambria Math" w:hAnsi="Cambria Math"/>
            </w:rPr>
            <m:t>=</m:t>
          </m:r>
          <m:r>
            <m:rPr>
              <m:sty m:val="p"/>
            </m:rPr>
            <w:rPr>
              <w:rFonts w:ascii="Cambria Math" w:hAnsi="Cambria Math"/>
            </w:rPr>
            <m:t>0.1764</m:t>
          </m:r>
        </m:oMath>
      </m:oMathPara>
    </w:p>
    <w:p w:rsidR="0053724E" w:rsidRDefault="0053724E" w:rsidP="006B2402">
      <w:r>
        <w:rPr>
          <w:rFonts w:hint="eastAsia"/>
        </w:rPr>
        <w:t>仕事</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A</m:t>
            </m:r>
          </m:sub>
        </m:sSub>
      </m:oMath>
      <w:r>
        <w:rPr>
          <w:rFonts w:hint="eastAsia"/>
        </w:rPr>
        <w:t>は</w:t>
      </w:r>
    </w:p>
    <w:p w:rsidR="0053724E" w:rsidRPr="00D86D2E" w:rsidRDefault="009B117B" w:rsidP="006B2402">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A</m:t>
              </m:r>
            </m:sub>
          </m:sSub>
          <m:r>
            <w:rPr>
              <w:rFonts w:ascii="Cambria Math" w:hAnsi="Cambria Math"/>
            </w:rPr>
            <m:t>=</m:t>
          </m:r>
          <m:r>
            <m:rPr>
              <m:sty m:val="p"/>
            </m:rPr>
            <w:rPr>
              <w:rFonts w:ascii="Cambria Math" w:hAnsi="Cambria Math"/>
            </w:rPr>
            <m:t>∆p∆V[J]</m:t>
          </m:r>
        </m:oMath>
      </m:oMathPara>
    </w:p>
    <w:p w:rsidR="006B2402" w:rsidRDefault="0053724E" w:rsidP="003F1531">
      <w:r>
        <w:rPr>
          <w:rFonts w:hint="eastAsia"/>
        </w:rPr>
        <w:t>より、</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A</m:t>
            </m:r>
          </m:sub>
        </m:sSub>
        <m:r>
          <w:rPr>
            <w:rFonts w:ascii="Cambria Math" w:hAnsi="Cambria Math"/>
          </w:rPr>
          <m:t>=-4.50×</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D26DBA">
        <w:rPr>
          <w:rFonts w:hint="eastAsia"/>
        </w:rPr>
        <w:t>となる。</w:t>
      </w:r>
    </w:p>
    <w:p w:rsidR="009B117B" w:rsidRDefault="009B117B" w:rsidP="003F1531"/>
    <w:p w:rsidR="009B117B" w:rsidRDefault="009B117B" w:rsidP="003F1531">
      <w:r>
        <w:rPr>
          <w:rFonts w:hint="eastAsia"/>
        </w:rPr>
        <w:t>本来であればおもりなしの実験では仕事が行われないが、仕事が発生しているのは、ピストン・シリンダが動いた際に摩擦が生じ、そこでエネルギーを消費したためと考えられる。</w:t>
      </w:r>
    </w:p>
    <w:p w:rsidR="009B117B" w:rsidRPr="00D85B23" w:rsidRDefault="009B117B" w:rsidP="003F1531">
      <w:pPr>
        <w:rPr>
          <w:rFonts w:hint="eastAsia"/>
        </w:rPr>
      </w:pPr>
      <w:r>
        <w:rPr>
          <w:rFonts w:hint="eastAsia"/>
        </w:rPr>
        <w:t>またおもりありの仕事がマイナスになったが、これは実験の初期値と最後の値のどちらかに誤りがあるためと考えられる。</w:t>
      </w:r>
    </w:p>
    <w:p w:rsidR="009B117B" w:rsidRDefault="009B117B" w:rsidP="003F1531"/>
    <w:p w:rsidR="005A4798" w:rsidRDefault="005A4798" w:rsidP="003F1531">
      <w:r>
        <w:rPr>
          <w:rFonts w:hint="eastAsia"/>
        </w:rPr>
        <w:t>6</w:t>
      </w:r>
      <w:r>
        <w:t>.2</w:t>
      </w:r>
    </w:p>
    <w:p w:rsidR="005A4798" w:rsidRDefault="00957CEC" w:rsidP="003F1531">
      <w:r>
        <w:rPr>
          <w:rFonts w:hint="eastAsia"/>
        </w:rPr>
        <w:t>おもりを付けたピストン・シリンダを加熱し、おもりを持ち上げるという仕事をした後で、そのおもりを取り外し（外部に仕事を取り出す）たのちに、シリンダ・ピストンを冷却し、初期体積に戻す。このように、シリンダ・ピストンを加熱し、仕事を外部に取り出し、冷却して元の体積に戻すというサイクルを連続的に行うことで熱機関は仕事を取り出すことができ、以上が熱機関の機構となる。</w:t>
      </w:r>
    </w:p>
    <w:p w:rsidR="00A2464B" w:rsidRDefault="00A2464B" w:rsidP="003F1531"/>
    <w:p w:rsidR="001308FE" w:rsidRDefault="00A2464B" w:rsidP="003F1531">
      <w:r>
        <w:rPr>
          <w:rFonts w:hint="eastAsia"/>
        </w:rPr>
        <w:t>6.3</w:t>
      </w:r>
    </w:p>
    <w:p w:rsidR="00B80B86" w:rsidRDefault="00C63D96" w:rsidP="003F1531">
      <w:r>
        <w:rPr>
          <w:rFonts w:hint="eastAsia"/>
        </w:rPr>
        <w:t>実験</w:t>
      </w:r>
      <w:r>
        <w:rPr>
          <w:rFonts w:hint="eastAsia"/>
        </w:rPr>
        <w:t>B</w:t>
      </w:r>
      <w:r>
        <w:rPr>
          <w:rFonts w:hint="eastAsia"/>
        </w:rPr>
        <w:t>のグラフを図</w:t>
      </w:r>
      <w:r>
        <w:rPr>
          <w:rFonts w:hint="eastAsia"/>
        </w:rPr>
        <w:t>5</w:t>
      </w:r>
      <w:r>
        <w:rPr>
          <w:rFonts w:hint="eastAsia"/>
        </w:rPr>
        <w:t>に示す。この実験では、断熱膨張と断熱圧縮が起きている。断熱圧縮の際には</w:t>
      </w:r>
      <w:r>
        <w:rPr>
          <w:rFonts w:hint="eastAsia"/>
        </w:rPr>
        <w:t>500</w:t>
      </w:r>
      <w:r>
        <w:t>mV</w:t>
      </w:r>
      <w:r>
        <w:rPr>
          <w:rFonts w:hint="eastAsia"/>
        </w:rPr>
        <w:t>電圧が上昇し、断熱膨張の際には</w:t>
      </w:r>
      <w:r>
        <w:rPr>
          <w:rFonts w:hint="eastAsia"/>
        </w:rPr>
        <w:t>400</w:t>
      </w:r>
      <w:r>
        <w:t>mV</w:t>
      </w:r>
      <w:r>
        <w:rPr>
          <w:rFonts w:hint="eastAsia"/>
        </w:rPr>
        <w:t>電圧が下降したことがグラフよりわかる。断熱圧縮の際の電圧を</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u</m:t>
            </m:r>
          </m:sub>
        </m:sSub>
      </m:oMath>
      <w:r>
        <w:rPr>
          <w:rFonts w:hint="eastAsia"/>
        </w:rPr>
        <w:t>、断熱膨張の際の電圧を</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oMath>
      <w:r w:rsidR="00B80B86">
        <w:rPr>
          <w:rFonts w:hint="eastAsia"/>
        </w:rPr>
        <w:t>とする。教科書</w:t>
      </w:r>
      <w:r w:rsidR="00B80B86">
        <w:rPr>
          <w:rFonts w:hint="eastAsia"/>
        </w:rPr>
        <w:t>p</w:t>
      </w:r>
      <w:r w:rsidR="00B80B86">
        <w:t>.27</w:t>
      </w:r>
      <w:r w:rsidR="00B80B86">
        <w:rPr>
          <w:rFonts w:hint="eastAsia"/>
        </w:rPr>
        <w:t>式</w:t>
      </w:r>
      <w:r w:rsidR="00B80B86">
        <w:t>(1)</w:t>
      </w:r>
      <w:r w:rsidR="00B80B86">
        <w:rPr>
          <w:rFonts w:hint="eastAsia"/>
        </w:rPr>
        <w:t>に実験</w:t>
      </w:r>
      <w:r w:rsidR="00B80B86">
        <w:rPr>
          <w:rFonts w:hint="eastAsia"/>
        </w:rPr>
        <w:t>A</w:t>
      </w:r>
      <w:r w:rsidR="00B80B86">
        <w:t>-1</w:t>
      </w:r>
      <w:r w:rsidR="00B80B86">
        <w:rPr>
          <w:rFonts w:hint="eastAsia"/>
        </w:rPr>
        <w:t>の５</w:t>
      </w:r>
      <w:r w:rsidR="00B80B86">
        <w:rPr>
          <w:rFonts w:hint="eastAsia"/>
        </w:rPr>
        <w:t>.1</w:t>
      </w:r>
      <w:r w:rsidR="00B80B86">
        <w:rPr>
          <w:rFonts w:hint="eastAsia"/>
        </w:rPr>
        <w:t>に示した図３より求めた</w:t>
      </w:r>
      <m:oMath>
        <m:r>
          <m:rPr>
            <m:sty m:val="p"/>
          </m:rPr>
          <w:rPr>
            <w:rFonts w:ascii="Cambria Math" w:hAnsi="Cambria Math"/>
          </w:rPr>
          <m:t>α=0.04[mV/℃]</m:t>
        </m:r>
      </m:oMath>
      <w:r w:rsidR="00B80B86">
        <w:rPr>
          <w:rFonts w:hint="eastAsia"/>
        </w:rPr>
        <w:t>と断熱圧縮・断熱膨張の際の電圧を代入することにより、温度変化を求める。断熱圧縮の際の温度変化</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u</m:t>
            </m:r>
          </m:sub>
        </m:sSub>
      </m:oMath>
      <w:r w:rsidR="00B80B86">
        <w:rPr>
          <w:rFonts w:hint="eastAsia"/>
        </w:rPr>
        <w:t>は</w:t>
      </w:r>
    </w:p>
    <w:p w:rsidR="00B80B86" w:rsidRDefault="009B117B" w:rsidP="003F1531">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u</m:t>
              </m:r>
            </m:sub>
          </m:sSub>
          <m:r>
            <w:rPr>
              <w:rFonts w:ascii="Cambria Math" w:hAnsi="Cambria Math"/>
            </w:rPr>
            <m:t>=</m:t>
          </m:r>
          <m:r>
            <m:rPr>
              <m:sty m:val="p"/>
            </m:rPr>
            <w:rPr>
              <w:rFonts w:ascii="Cambria Math" w:hAnsi="Cambria Math"/>
            </w:rPr>
            <m:t>11.68[</m:t>
          </m:r>
          <m:r>
            <m:rPr>
              <m:sty m:val="p"/>
            </m:rPr>
            <w:rPr>
              <w:rFonts w:ascii="Cambria Math" w:hAnsi="Cambria Math" w:hint="eastAsia"/>
            </w:rPr>
            <m:t>℃</m:t>
          </m:r>
          <m:r>
            <m:rPr>
              <m:sty m:val="p"/>
            </m:rPr>
            <w:rPr>
              <w:rFonts w:ascii="Cambria Math" w:hAnsi="Cambria Math"/>
            </w:rPr>
            <m:t>]</m:t>
          </m:r>
        </m:oMath>
      </m:oMathPara>
    </w:p>
    <w:p w:rsidR="00C63D96" w:rsidRDefault="00F17C52" w:rsidP="003F1531">
      <w:r>
        <w:rPr>
          <w:rFonts w:hint="eastAsia"/>
        </w:rPr>
        <w:t>断熱膨張の際の温度変化</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d</m:t>
            </m:r>
          </m:sub>
        </m:sSub>
      </m:oMath>
      <w:r w:rsidR="008F512A">
        <w:rPr>
          <w:rFonts w:hint="eastAsia"/>
        </w:rPr>
        <w:t>は</w:t>
      </w:r>
    </w:p>
    <w:p w:rsidR="008F512A" w:rsidRDefault="008F512A" w:rsidP="003F1531">
      <w:pPr>
        <w:rPr>
          <w:rFonts w:hint="eastAsia"/>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d</m:t>
              </m:r>
            </m:sub>
          </m:sSub>
          <m:r>
            <w:rPr>
              <w:rFonts w:ascii="Cambria Math" w:hAnsi="Cambria Math"/>
            </w:rPr>
            <m:t>=9.35[</m:t>
          </m:r>
          <m:r>
            <w:rPr>
              <w:rFonts w:ascii="Cambria Math" w:hAnsi="Cambria Math" w:hint="eastAsia"/>
            </w:rPr>
            <m:t>℃</m:t>
          </m:r>
          <m:r>
            <w:rPr>
              <w:rFonts w:ascii="Cambria Math" w:hAnsi="Cambria Math"/>
            </w:rPr>
            <m:t>]</m:t>
          </m:r>
        </m:oMath>
      </m:oMathPara>
    </w:p>
    <w:p w:rsidR="00C63D96" w:rsidRPr="00C63D96" w:rsidRDefault="008F512A" w:rsidP="003F1531">
      <w:r>
        <w:rPr>
          <w:rFonts w:hint="eastAsia"/>
        </w:rPr>
        <w:t>となる。</w:t>
      </w:r>
    </w:p>
    <w:p w:rsidR="00C63D96" w:rsidRDefault="00C63D96" w:rsidP="003F1531">
      <w:pPr>
        <w:rPr>
          <w:rFonts w:hint="eastAsia"/>
        </w:rPr>
      </w:pPr>
    </w:p>
    <w:p w:rsidR="0008130E" w:rsidRDefault="0008130E" w:rsidP="003F1531">
      <w:r>
        <w:rPr>
          <w:rFonts w:hint="eastAsia"/>
        </w:rPr>
        <w:t>6.4</w:t>
      </w:r>
    </w:p>
    <w:p w:rsidR="00E641A1" w:rsidRDefault="008F512A" w:rsidP="003F1531">
      <w:pPr>
        <w:rPr>
          <w:rFonts w:hint="eastAsia"/>
        </w:rPr>
      </w:pPr>
      <w:r>
        <w:rPr>
          <w:rFonts w:hint="eastAsia"/>
        </w:rPr>
        <w:lastRenderedPageBreak/>
        <w:t>実験</w:t>
      </w:r>
      <w:r>
        <w:rPr>
          <w:rFonts w:hint="eastAsia"/>
        </w:rPr>
        <w:t>B</w:t>
      </w:r>
      <w:r>
        <w:rPr>
          <w:rFonts w:hint="eastAsia"/>
        </w:rPr>
        <w:t>のように、断熱圧縮を行うことで温度を上昇させ、生成した熱量を高温熱源に</w:t>
      </w:r>
      <w:r w:rsidR="0022043F">
        <w:rPr>
          <w:rFonts w:hint="eastAsia"/>
        </w:rPr>
        <w:t>渡す機構がヒートポンプである。また熱を渡した後、断熱膨張を行うことで温度が低下させ、低温熱源と</w:t>
      </w:r>
    </w:p>
    <w:p w:rsidR="00E641A1" w:rsidRDefault="00E641A1" w:rsidP="003F1531"/>
    <w:p w:rsidR="00E641A1" w:rsidRDefault="00E641A1" w:rsidP="003F1531">
      <w:r>
        <w:rPr>
          <w:rFonts w:hint="eastAsia"/>
        </w:rPr>
        <w:t>6.5</w:t>
      </w:r>
    </w:p>
    <w:p w:rsidR="0022043F" w:rsidRPr="00DE67F1" w:rsidRDefault="0022043F" w:rsidP="003F1531">
      <w:pPr>
        <w:rPr>
          <w:rFonts w:hint="eastAsia"/>
        </w:rPr>
      </w:pPr>
      <w:r>
        <w:rPr>
          <w:rFonts w:hint="eastAsia"/>
        </w:rPr>
        <w:t>ピストン・シリンダとヒートポンプ、冷凍機の仕組みを実際に見ることで、普段使われている車のエンジン部分や、エアコン等の原理を詳しく知ることができ、その原理に納得した。</w:t>
      </w:r>
    </w:p>
    <w:sectPr w:rsidR="0022043F" w:rsidRPr="00DE67F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GS教科書体">
    <w:panose1 w:val="02020600000000000000"/>
    <w:charset w:val="80"/>
    <w:family w:val="roman"/>
    <w:pitch w:val="variable"/>
    <w:sig w:usb0="80000281" w:usb1="28C76CF8" w:usb2="00000010" w:usb3="00000000" w:csb0="00020000" w:csb1="00000000"/>
  </w:font>
  <w:font w:name="HGP教科書体">
    <w:panose1 w:val="02020600000000000000"/>
    <w:charset w:val="80"/>
    <w:family w:val="roman"/>
    <w:pitch w:val="variable"/>
    <w:sig w:usb0="80000281" w:usb1="28C76CF8"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6801"/>
    <w:multiLevelType w:val="hybridMultilevel"/>
    <w:tmpl w:val="22F6B11A"/>
    <w:lvl w:ilvl="0" w:tplc="6068F19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921596"/>
    <w:multiLevelType w:val="hybridMultilevel"/>
    <w:tmpl w:val="A3FCA0B6"/>
    <w:lvl w:ilvl="0" w:tplc="EDACA38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5963B5"/>
    <w:multiLevelType w:val="hybridMultilevel"/>
    <w:tmpl w:val="72F0EEE8"/>
    <w:lvl w:ilvl="0" w:tplc="39249C2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43869D7"/>
    <w:multiLevelType w:val="multilevel"/>
    <w:tmpl w:val="4E8CA776"/>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63"/>
    <w:rsid w:val="00004B83"/>
    <w:rsid w:val="00066FDB"/>
    <w:rsid w:val="0008130E"/>
    <w:rsid w:val="000C2D3D"/>
    <w:rsid w:val="000E4D29"/>
    <w:rsid w:val="001300B1"/>
    <w:rsid w:val="001308FE"/>
    <w:rsid w:val="00166EBC"/>
    <w:rsid w:val="001744EB"/>
    <w:rsid w:val="001D5ACE"/>
    <w:rsid w:val="002012A5"/>
    <w:rsid w:val="0022043F"/>
    <w:rsid w:val="00275863"/>
    <w:rsid w:val="002B7BB6"/>
    <w:rsid w:val="002D2DB5"/>
    <w:rsid w:val="002E5181"/>
    <w:rsid w:val="002E7596"/>
    <w:rsid w:val="003042ED"/>
    <w:rsid w:val="00315A61"/>
    <w:rsid w:val="0031701F"/>
    <w:rsid w:val="00354107"/>
    <w:rsid w:val="003602D2"/>
    <w:rsid w:val="003F1531"/>
    <w:rsid w:val="0041401E"/>
    <w:rsid w:val="00426C22"/>
    <w:rsid w:val="004978B8"/>
    <w:rsid w:val="004E078A"/>
    <w:rsid w:val="0053724E"/>
    <w:rsid w:val="00551FD6"/>
    <w:rsid w:val="00596762"/>
    <w:rsid w:val="005A4798"/>
    <w:rsid w:val="005A5329"/>
    <w:rsid w:val="006014AB"/>
    <w:rsid w:val="00606BFB"/>
    <w:rsid w:val="00633494"/>
    <w:rsid w:val="0068511D"/>
    <w:rsid w:val="00692A5F"/>
    <w:rsid w:val="006B1505"/>
    <w:rsid w:val="006B2402"/>
    <w:rsid w:val="00721087"/>
    <w:rsid w:val="00750DB7"/>
    <w:rsid w:val="00765889"/>
    <w:rsid w:val="007A7E5A"/>
    <w:rsid w:val="007D5B62"/>
    <w:rsid w:val="007D7313"/>
    <w:rsid w:val="007F084F"/>
    <w:rsid w:val="007F63EA"/>
    <w:rsid w:val="0081629A"/>
    <w:rsid w:val="00816B69"/>
    <w:rsid w:val="008326FA"/>
    <w:rsid w:val="0086502E"/>
    <w:rsid w:val="00867721"/>
    <w:rsid w:val="00882E7C"/>
    <w:rsid w:val="008A40B4"/>
    <w:rsid w:val="008C02F9"/>
    <w:rsid w:val="008E23FF"/>
    <w:rsid w:val="008F512A"/>
    <w:rsid w:val="0090454D"/>
    <w:rsid w:val="00915574"/>
    <w:rsid w:val="0092513C"/>
    <w:rsid w:val="00956032"/>
    <w:rsid w:val="00957CEC"/>
    <w:rsid w:val="009A1CAB"/>
    <w:rsid w:val="009B117B"/>
    <w:rsid w:val="009C53C8"/>
    <w:rsid w:val="009E44A1"/>
    <w:rsid w:val="009F583F"/>
    <w:rsid w:val="00A2464B"/>
    <w:rsid w:val="00A50EF9"/>
    <w:rsid w:val="00A54A44"/>
    <w:rsid w:val="00AB3BDF"/>
    <w:rsid w:val="00AF4EC5"/>
    <w:rsid w:val="00B52EEB"/>
    <w:rsid w:val="00B80B86"/>
    <w:rsid w:val="00BA2E46"/>
    <w:rsid w:val="00C23588"/>
    <w:rsid w:val="00C30E35"/>
    <w:rsid w:val="00C3550F"/>
    <w:rsid w:val="00C63D96"/>
    <w:rsid w:val="00CA0813"/>
    <w:rsid w:val="00CD2669"/>
    <w:rsid w:val="00CD76C6"/>
    <w:rsid w:val="00CE2587"/>
    <w:rsid w:val="00D0662C"/>
    <w:rsid w:val="00D26DBA"/>
    <w:rsid w:val="00D46F22"/>
    <w:rsid w:val="00D85B23"/>
    <w:rsid w:val="00D86D2E"/>
    <w:rsid w:val="00DC6656"/>
    <w:rsid w:val="00DE67F1"/>
    <w:rsid w:val="00E360DC"/>
    <w:rsid w:val="00E37318"/>
    <w:rsid w:val="00E455DF"/>
    <w:rsid w:val="00E641A1"/>
    <w:rsid w:val="00EA4E6B"/>
    <w:rsid w:val="00EB6D03"/>
    <w:rsid w:val="00EB734B"/>
    <w:rsid w:val="00F17C52"/>
    <w:rsid w:val="00FA6089"/>
    <w:rsid w:val="00FB2EFF"/>
    <w:rsid w:val="00FF4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3001EF"/>
  <w15:chartTrackingRefBased/>
  <w15:docId w15:val="{FBF1C724-B04E-49F4-9E5A-1E8C6576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863"/>
    <w:pPr>
      <w:ind w:leftChars="400" w:left="840"/>
    </w:pPr>
  </w:style>
  <w:style w:type="character" w:styleId="a4">
    <w:name w:val="Placeholder Text"/>
    <w:basedOn w:val="a0"/>
    <w:uiPriority w:val="99"/>
    <w:semiHidden/>
    <w:rsid w:val="00275863"/>
    <w:rPr>
      <w:color w:val="808080"/>
    </w:rPr>
  </w:style>
  <w:style w:type="paragraph" w:styleId="Web">
    <w:name w:val="Normal (Web)"/>
    <w:basedOn w:val="a"/>
    <w:uiPriority w:val="99"/>
    <w:semiHidden/>
    <w:unhideWhenUsed/>
    <w:rsid w:val="00B52EE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Hyperlink"/>
    <w:basedOn w:val="a0"/>
    <w:uiPriority w:val="99"/>
    <w:unhideWhenUsed/>
    <w:rsid w:val="002012A5"/>
    <w:rPr>
      <w:color w:val="0563C1" w:themeColor="hyperlink"/>
      <w:u w:val="single"/>
    </w:rPr>
  </w:style>
  <w:style w:type="character" w:styleId="a6">
    <w:name w:val="Unresolved Mention"/>
    <w:basedOn w:val="a0"/>
    <w:uiPriority w:val="99"/>
    <w:semiHidden/>
    <w:unhideWhenUsed/>
    <w:rsid w:val="00201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white-paper/4231/ja/#toc3&#12288;NATIONAL"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atsu%20Nakagawa\Desktop\2&#24180;&#24460;&#26399;&#27231;&#26800;&#24037;&#23398;&#23455;&#39443;\&#23455;&#39443;A\&#23455;&#39443;A&#12464;&#12521;&#12501;.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su%20Nakagawa\Desktop\2&#24180;&#24460;&#26399;&#27231;&#26800;&#24037;&#23398;&#23455;&#39443;\&#23455;&#39443;A\&#23455;&#39443;A&#12464;&#12521;&#12501;.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tsu%20Nakagawa\Desktop\2&#24180;&#24460;&#26399;&#27231;&#26800;&#24037;&#23398;&#23455;&#39443;\&#23455;&#39443;A\&#23455;&#39443;A&#12464;&#12521;&#125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Natsu%20Nakagawa\Desktop\2&#24180;&#24460;&#26399;&#27231;&#26800;&#24037;&#23398;&#23455;&#39443;\&#23455;&#39443;A\&#23455;&#39443;A&#12464;&#12521;&#125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latin typeface="HGP教科書体" panose="02020600000000000000" pitchFamily="18" charset="-128"/>
                <a:ea typeface="HGP教科書体" panose="02020600000000000000" pitchFamily="18" charset="-128"/>
              </a:defRPr>
            </a:pPr>
            <a:r>
              <a:rPr lang="ja-JP" altLang="en-US" sz="1600">
                <a:latin typeface="HGP教科書体" panose="02020600000000000000" pitchFamily="18" charset="-128"/>
                <a:ea typeface="HGP教科書体" panose="02020600000000000000" pitchFamily="18" charset="-128"/>
              </a:rPr>
              <a:t>図１　</a:t>
            </a:r>
            <a:r>
              <a:rPr lang="en-US" altLang="ja-JP" sz="1600">
                <a:latin typeface="HGP教科書体" panose="02020600000000000000" pitchFamily="18" charset="-128"/>
                <a:ea typeface="HGP教科書体" panose="02020600000000000000" pitchFamily="18" charset="-128"/>
              </a:rPr>
              <a:t>3.1</a:t>
            </a:r>
            <a:r>
              <a:rPr lang="ja-JP" altLang="en-US" sz="1600">
                <a:latin typeface="HGP教科書体" panose="02020600000000000000" pitchFamily="18" charset="-128"/>
                <a:ea typeface="HGP教科書体" panose="02020600000000000000" pitchFamily="18" charset="-128"/>
              </a:rPr>
              <a:t>各種性状面の放射温度計測結果</a:t>
            </a:r>
          </a:p>
        </c:rich>
      </c:tx>
      <c:layout>
        <c:manualLayout>
          <c:xMode val="edge"/>
          <c:yMode val="edge"/>
          <c:x val="7.4621319554391233E-2"/>
          <c:y val="0.82647667838782835"/>
        </c:manualLayout>
      </c:layout>
      <c:overlay val="0"/>
    </c:title>
    <c:autoTitleDeleted val="0"/>
    <c:plotArea>
      <c:layout>
        <c:manualLayout>
          <c:layoutTarget val="inner"/>
          <c:xMode val="edge"/>
          <c:yMode val="edge"/>
          <c:x val="0.10962457494240437"/>
          <c:y val="4.1844977090099697E-2"/>
          <c:w val="0.64019364667244938"/>
          <c:h val="0.6073209850883271"/>
        </c:manualLayout>
      </c:layout>
      <c:scatterChart>
        <c:scatterStyle val="smoothMarker"/>
        <c:varyColors val="0"/>
        <c:ser>
          <c:idx val="1"/>
          <c:order val="0"/>
          <c:tx>
            <c:v>裸面</c:v>
          </c:tx>
          <c:spPr>
            <a:ln w="28575"/>
          </c:spPr>
          <c:xVal>
            <c:numRef>
              <c:f>放射温度計!$B$3:$B$6</c:f>
              <c:numCache>
                <c:formatCode>General</c:formatCode>
                <c:ptCount val="4"/>
                <c:pt idx="0">
                  <c:v>50</c:v>
                </c:pt>
                <c:pt idx="1">
                  <c:v>80</c:v>
                </c:pt>
                <c:pt idx="2">
                  <c:v>100</c:v>
                </c:pt>
                <c:pt idx="3">
                  <c:v>120</c:v>
                </c:pt>
              </c:numCache>
            </c:numRef>
          </c:xVal>
          <c:yVal>
            <c:numRef>
              <c:f>放射温度計!$C$3:$C$6</c:f>
              <c:numCache>
                <c:formatCode>General</c:formatCode>
                <c:ptCount val="4"/>
                <c:pt idx="0">
                  <c:v>28.6</c:v>
                </c:pt>
                <c:pt idx="1">
                  <c:v>30.9</c:v>
                </c:pt>
                <c:pt idx="2">
                  <c:v>34.799999999999997</c:v>
                </c:pt>
                <c:pt idx="3">
                  <c:v>38</c:v>
                </c:pt>
              </c:numCache>
            </c:numRef>
          </c:yVal>
          <c:smooth val="1"/>
          <c:extLst>
            <c:ext xmlns:c16="http://schemas.microsoft.com/office/drawing/2014/chart" uri="{C3380CC4-5D6E-409C-BE32-E72D297353CC}">
              <c16:uniqueId val="{00000000-ACB0-4211-AF50-75332D7D306A}"/>
            </c:ext>
          </c:extLst>
        </c:ser>
        <c:ser>
          <c:idx val="2"/>
          <c:order val="1"/>
          <c:tx>
            <c:v>酸化面</c:v>
          </c:tx>
          <c:spPr>
            <a:ln w="28575" cap="rnd">
              <a:solidFill>
                <a:srgbClr val="00B050"/>
              </a:solidFill>
              <a:round/>
            </a:ln>
            <a:effectLst/>
          </c:spPr>
          <c:marker>
            <c:symbol val="triangle"/>
            <c:size val="9"/>
            <c:spPr>
              <a:solidFill>
                <a:srgbClr val="00B050"/>
              </a:solidFill>
            </c:spPr>
          </c:marker>
          <c:xVal>
            <c:numRef>
              <c:f>放射温度計!$B$3:$B$6</c:f>
              <c:numCache>
                <c:formatCode>General</c:formatCode>
                <c:ptCount val="4"/>
                <c:pt idx="0">
                  <c:v>50</c:v>
                </c:pt>
                <c:pt idx="1">
                  <c:v>80</c:v>
                </c:pt>
                <c:pt idx="2">
                  <c:v>100</c:v>
                </c:pt>
                <c:pt idx="3">
                  <c:v>120</c:v>
                </c:pt>
              </c:numCache>
            </c:numRef>
          </c:xVal>
          <c:yVal>
            <c:numRef>
              <c:f>放射温度計!$D$3:$D$6</c:f>
              <c:numCache>
                <c:formatCode>General</c:formatCode>
                <c:ptCount val="4"/>
                <c:pt idx="0">
                  <c:v>49.3</c:v>
                </c:pt>
                <c:pt idx="1">
                  <c:v>77.7</c:v>
                </c:pt>
                <c:pt idx="2">
                  <c:v>94.1</c:v>
                </c:pt>
                <c:pt idx="3">
                  <c:v>113</c:v>
                </c:pt>
              </c:numCache>
            </c:numRef>
          </c:yVal>
          <c:smooth val="1"/>
          <c:extLst>
            <c:ext xmlns:c16="http://schemas.microsoft.com/office/drawing/2014/chart" uri="{C3380CC4-5D6E-409C-BE32-E72D297353CC}">
              <c16:uniqueId val="{00000001-ACB0-4211-AF50-75332D7D306A}"/>
            </c:ext>
          </c:extLst>
        </c:ser>
        <c:ser>
          <c:idx val="3"/>
          <c:order val="2"/>
          <c:tx>
            <c:v>黒ペイント面</c:v>
          </c:tx>
          <c:spPr>
            <a:ln w="28575" cap="rnd">
              <a:solidFill>
                <a:schemeClr val="tx1"/>
              </a:solidFill>
              <a:round/>
            </a:ln>
            <a:effectLst/>
          </c:spPr>
          <c:marker>
            <c:symbol val="circle"/>
            <c:size val="7"/>
            <c:spPr>
              <a:solidFill>
                <a:schemeClr val="tx1"/>
              </a:solidFill>
              <a:ln>
                <a:solidFill>
                  <a:schemeClr val="tx1"/>
                </a:solidFill>
              </a:ln>
            </c:spPr>
          </c:marker>
          <c:xVal>
            <c:numRef>
              <c:f>放射温度計!$B$3:$B$6</c:f>
              <c:numCache>
                <c:formatCode>General</c:formatCode>
                <c:ptCount val="4"/>
                <c:pt idx="0">
                  <c:v>50</c:v>
                </c:pt>
                <c:pt idx="1">
                  <c:v>80</c:v>
                </c:pt>
                <c:pt idx="2">
                  <c:v>100</c:v>
                </c:pt>
                <c:pt idx="3">
                  <c:v>120</c:v>
                </c:pt>
              </c:numCache>
            </c:numRef>
          </c:xVal>
          <c:yVal>
            <c:numRef>
              <c:f>放射温度計!$E$3:$E$6</c:f>
              <c:numCache>
                <c:formatCode>General</c:formatCode>
                <c:ptCount val="4"/>
                <c:pt idx="0">
                  <c:v>49.9</c:v>
                </c:pt>
                <c:pt idx="1">
                  <c:v>77.3</c:v>
                </c:pt>
                <c:pt idx="2">
                  <c:v>96.4</c:v>
                </c:pt>
                <c:pt idx="3">
                  <c:v>117.1</c:v>
                </c:pt>
              </c:numCache>
            </c:numRef>
          </c:yVal>
          <c:smooth val="1"/>
          <c:extLst>
            <c:ext xmlns:c16="http://schemas.microsoft.com/office/drawing/2014/chart" uri="{C3380CC4-5D6E-409C-BE32-E72D297353CC}">
              <c16:uniqueId val="{00000002-ACB0-4211-AF50-75332D7D306A}"/>
            </c:ext>
          </c:extLst>
        </c:ser>
        <c:ser>
          <c:idx val="4"/>
          <c:order val="3"/>
          <c:tx>
            <c:v>透明ペイント面</c:v>
          </c:tx>
          <c:spPr>
            <a:ln w="28575" cap="rnd">
              <a:solidFill>
                <a:srgbClr val="00B0F0"/>
              </a:solidFill>
              <a:round/>
            </a:ln>
            <a:effectLst/>
          </c:spPr>
          <c:marker>
            <c:symbol val="diamond"/>
            <c:size val="6"/>
            <c:spPr>
              <a:solidFill>
                <a:srgbClr val="00B0F0"/>
              </a:solidFill>
              <a:ln w="50800"/>
            </c:spPr>
          </c:marker>
          <c:xVal>
            <c:numRef>
              <c:f>放射温度計!$B$3:$B$6</c:f>
              <c:numCache>
                <c:formatCode>General</c:formatCode>
                <c:ptCount val="4"/>
                <c:pt idx="0">
                  <c:v>50</c:v>
                </c:pt>
                <c:pt idx="1">
                  <c:v>80</c:v>
                </c:pt>
                <c:pt idx="2">
                  <c:v>100</c:v>
                </c:pt>
                <c:pt idx="3">
                  <c:v>120</c:v>
                </c:pt>
              </c:numCache>
            </c:numRef>
          </c:xVal>
          <c:yVal>
            <c:numRef>
              <c:f>放射温度計!$F$3:$F$6</c:f>
              <c:numCache>
                <c:formatCode>General</c:formatCode>
                <c:ptCount val="4"/>
                <c:pt idx="0">
                  <c:v>44.5</c:v>
                </c:pt>
                <c:pt idx="1">
                  <c:v>64.099999999999994</c:v>
                </c:pt>
                <c:pt idx="2">
                  <c:v>79</c:v>
                </c:pt>
                <c:pt idx="3">
                  <c:v>93</c:v>
                </c:pt>
              </c:numCache>
            </c:numRef>
          </c:yVal>
          <c:smooth val="1"/>
          <c:extLst>
            <c:ext xmlns:c16="http://schemas.microsoft.com/office/drawing/2014/chart" uri="{C3380CC4-5D6E-409C-BE32-E72D297353CC}">
              <c16:uniqueId val="{00000003-ACB0-4211-AF50-75332D7D306A}"/>
            </c:ext>
          </c:extLst>
        </c:ser>
        <c:ser>
          <c:idx val="0"/>
          <c:order val="4"/>
          <c:tx>
            <c:v>空洞</c:v>
          </c:tx>
          <c:spPr>
            <a:ln w="28575" cap="rnd">
              <a:solidFill>
                <a:schemeClr val="accent1"/>
              </a:solidFill>
              <a:round/>
            </a:ln>
            <a:effectLst/>
          </c:spPr>
          <c:marker>
            <c:symbol val="circle"/>
            <c:size val="5"/>
            <c:spPr>
              <a:solidFill>
                <a:schemeClr val="accent1"/>
              </a:solidFill>
              <a:ln w="50800">
                <a:solidFill>
                  <a:schemeClr val="accent1"/>
                </a:solidFill>
              </a:ln>
              <a:effectLst/>
            </c:spPr>
          </c:marker>
          <c:xVal>
            <c:numRef>
              <c:f>放射温度計!$B$3:$B$6</c:f>
              <c:numCache>
                <c:formatCode>General</c:formatCode>
                <c:ptCount val="4"/>
                <c:pt idx="0">
                  <c:v>50</c:v>
                </c:pt>
                <c:pt idx="1">
                  <c:v>80</c:v>
                </c:pt>
                <c:pt idx="2">
                  <c:v>100</c:v>
                </c:pt>
                <c:pt idx="3">
                  <c:v>120</c:v>
                </c:pt>
              </c:numCache>
            </c:numRef>
          </c:xVal>
          <c:yVal>
            <c:numRef>
              <c:f>放射温度計!$G$3:$G$6</c:f>
              <c:numCache>
                <c:formatCode>General</c:formatCode>
                <c:ptCount val="4"/>
                <c:pt idx="0">
                  <c:v>52.3</c:v>
                </c:pt>
                <c:pt idx="1">
                  <c:v>85.5</c:v>
                </c:pt>
                <c:pt idx="2">
                  <c:v>101.5</c:v>
                </c:pt>
                <c:pt idx="3">
                  <c:v>122.5</c:v>
                </c:pt>
              </c:numCache>
            </c:numRef>
          </c:yVal>
          <c:smooth val="1"/>
          <c:extLst>
            <c:ext xmlns:c16="http://schemas.microsoft.com/office/drawing/2014/chart" uri="{C3380CC4-5D6E-409C-BE32-E72D297353CC}">
              <c16:uniqueId val="{00000004-ACB0-4211-AF50-75332D7D306A}"/>
            </c:ext>
          </c:extLst>
        </c:ser>
        <c:dLbls>
          <c:showLegendKey val="0"/>
          <c:showVal val="0"/>
          <c:showCatName val="0"/>
          <c:showSerName val="0"/>
          <c:showPercent val="0"/>
          <c:showBubbleSize val="0"/>
        </c:dLbls>
        <c:axId val="588993064"/>
        <c:axId val="588993392"/>
      </c:scatterChart>
      <c:valAx>
        <c:axId val="588993064"/>
        <c:scaling>
          <c:orientation val="minMax"/>
          <c:max val="140"/>
          <c:min val="40"/>
        </c:scaling>
        <c:delete val="0"/>
        <c:axPos val="b"/>
        <c:majorGridlines>
          <c:spPr>
            <a:ln w="9525" cap="flat" cmpd="sng" algn="ctr">
              <a:solidFill>
                <a:schemeClr val="tx1">
                  <a:lumMod val="15000"/>
                  <a:lumOff val="85000"/>
                </a:schemeClr>
              </a:solidFill>
              <a:round/>
            </a:ln>
            <a:effectLst/>
          </c:spPr>
        </c:majorGridlines>
        <c:title>
          <c:tx>
            <c:rich>
              <a:bodyPr/>
              <a:lstStyle/>
              <a:p>
                <a:pPr>
                  <a:defRPr>
                    <a:latin typeface="HGP教科書体" panose="02020600000000000000" pitchFamily="18" charset="-128"/>
                    <a:ea typeface="HGP教科書体" panose="02020600000000000000" pitchFamily="18" charset="-128"/>
                  </a:defRPr>
                </a:pPr>
                <a:r>
                  <a:rPr lang="ja-JP" altLang="en-US">
                    <a:latin typeface="HGP教科書体" panose="02020600000000000000" pitchFamily="18" charset="-128"/>
                    <a:ea typeface="HGP教科書体" panose="02020600000000000000" pitchFamily="18" charset="-128"/>
                  </a:rPr>
                  <a:t>設定温度</a:t>
                </a:r>
                <a:r>
                  <a:rPr lang="en-US" altLang="ja-JP">
                    <a:latin typeface="HGP教科書体" panose="02020600000000000000" pitchFamily="18" charset="-128"/>
                    <a:ea typeface="HGP教科書体" panose="02020600000000000000" pitchFamily="18" charset="-128"/>
                  </a:rPr>
                  <a:t>[</a:t>
                </a:r>
                <a:r>
                  <a:rPr lang="ja-JP" altLang="en-US">
                    <a:latin typeface="HGP教科書体" panose="02020600000000000000" pitchFamily="18" charset="-128"/>
                    <a:ea typeface="HGP教科書体" panose="02020600000000000000" pitchFamily="18" charset="-128"/>
                  </a:rPr>
                  <a:t>℃</a:t>
                </a:r>
                <a:r>
                  <a:rPr lang="en-US" altLang="ja-JP">
                    <a:latin typeface="HGP教科書体" panose="02020600000000000000" pitchFamily="18" charset="-128"/>
                    <a:ea typeface="HGP教科書体" panose="02020600000000000000" pitchFamily="18" charset="-128"/>
                  </a:rPr>
                  <a:t>]</a:t>
                </a:r>
                <a:endParaRPr lang="ja-JP" altLang="en-US">
                  <a:latin typeface="HGP教科書体" panose="02020600000000000000" pitchFamily="18" charset="-128"/>
                  <a:ea typeface="HGP教科書体" panose="02020600000000000000" pitchFamily="18" charset="-128"/>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8993392"/>
        <c:crosses val="autoZero"/>
        <c:crossBetween val="midCat"/>
      </c:valAx>
      <c:valAx>
        <c:axId val="588993392"/>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a:lstStyle/>
              <a:p>
                <a:pPr>
                  <a:defRPr>
                    <a:latin typeface="HGP教科書体" panose="02020600000000000000" pitchFamily="18" charset="-128"/>
                    <a:ea typeface="HGP教科書体" panose="02020600000000000000" pitchFamily="18" charset="-128"/>
                  </a:defRPr>
                </a:pPr>
                <a:r>
                  <a:rPr lang="ja-JP" altLang="en-US">
                    <a:latin typeface="HGP教科書体" panose="02020600000000000000" pitchFamily="18" charset="-128"/>
                    <a:ea typeface="HGP教科書体" panose="02020600000000000000" pitchFamily="18" charset="-128"/>
                  </a:rPr>
                  <a:t>計測温度</a:t>
                </a:r>
                <a:r>
                  <a:rPr lang="en-US" altLang="ja-JP">
                    <a:latin typeface="HGP教科書体" panose="02020600000000000000" pitchFamily="18" charset="-128"/>
                    <a:ea typeface="HGP教科書体" panose="02020600000000000000" pitchFamily="18" charset="-128"/>
                  </a:rPr>
                  <a:t>[</a:t>
                </a:r>
                <a:r>
                  <a:rPr lang="ja-JP" altLang="en-US">
                    <a:latin typeface="HGP教科書体" panose="02020600000000000000" pitchFamily="18" charset="-128"/>
                    <a:ea typeface="HGP教科書体" panose="02020600000000000000" pitchFamily="18" charset="-128"/>
                  </a:rPr>
                  <a:t>℃</a:t>
                </a:r>
                <a:r>
                  <a:rPr lang="en-US" altLang="ja-JP">
                    <a:latin typeface="HGP教科書体" panose="02020600000000000000" pitchFamily="18" charset="-128"/>
                    <a:ea typeface="HGP教科書体" panose="02020600000000000000" pitchFamily="18" charset="-128"/>
                  </a:rPr>
                  <a:t>]</a:t>
                </a:r>
                <a:endParaRPr lang="ja-JP" altLang="en-US">
                  <a:latin typeface="HGP教科書体" panose="02020600000000000000" pitchFamily="18" charset="-128"/>
                  <a:ea typeface="HGP教科書体" panose="02020600000000000000" pitchFamily="18" charset="-128"/>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8993064"/>
        <c:crosses val="autoZero"/>
        <c:crossBetween val="midCat"/>
      </c:valAx>
    </c:plotArea>
    <c:legend>
      <c:legendPos val="r"/>
      <c:overlay val="0"/>
    </c:legend>
    <c:plotVisOnly val="1"/>
    <c:dispBlanksAs val="gap"/>
    <c:showDLblsOverMax val="0"/>
    <c:extLst/>
  </c:chart>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HGP創英角ｺﾞｼｯｸUB" panose="020B0900000000000000" pitchFamily="50" charset="-128"/>
                <a:ea typeface="HGP創英角ｺﾞｼｯｸUB" panose="020B0900000000000000" pitchFamily="50" charset="-128"/>
                <a:cs typeface="+mn-cs"/>
              </a:defRPr>
            </a:pPr>
            <a:r>
              <a:rPr lang="ja-JP" altLang="en-US">
                <a:latin typeface="HGP創英角ｺﾞｼｯｸUB" panose="020B0900000000000000" pitchFamily="50" charset="-128"/>
                <a:ea typeface="HGP創英角ｺﾞｼｯｸUB" panose="020B0900000000000000" pitchFamily="50" charset="-128"/>
              </a:rPr>
              <a:t>図</a:t>
            </a:r>
            <a:r>
              <a:rPr lang="en-US" altLang="ja-JP">
                <a:latin typeface="HGP創英角ｺﾞｼｯｸUB" panose="020B0900000000000000" pitchFamily="50" charset="-128"/>
                <a:ea typeface="HGP創英角ｺﾞｼｯｸUB" panose="020B0900000000000000" pitchFamily="50" charset="-128"/>
              </a:rPr>
              <a:t>2</a:t>
            </a:r>
            <a:r>
              <a:rPr lang="ja-JP" altLang="en-US">
                <a:latin typeface="HGP創英角ｺﾞｼｯｸUB" panose="020B0900000000000000" pitchFamily="50" charset="-128"/>
                <a:ea typeface="HGP創英角ｺﾞｼｯｸUB" panose="020B0900000000000000" pitchFamily="50" charset="-128"/>
              </a:rPr>
              <a:t>　強制対流熱伝達における球の温度変化（片対数）</a:t>
            </a:r>
          </a:p>
        </c:rich>
      </c:tx>
      <c:layout>
        <c:manualLayout>
          <c:xMode val="edge"/>
          <c:yMode val="edge"/>
          <c:x val="0.15186571336936261"/>
          <c:y val="0.8472222222222222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HGP創英角ｺﾞｼｯｸUB" panose="020B0900000000000000" pitchFamily="50" charset="-128"/>
              <a:ea typeface="HGP創英角ｺﾞｼｯｸUB" panose="020B0900000000000000" pitchFamily="50" charset="-128"/>
              <a:cs typeface="+mn-cs"/>
            </a:defRPr>
          </a:pPr>
          <a:endParaRPr lang="ja-JP"/>
        </a:p>
      </c:txPr>
    </c:title>
    <c:autoTitleDeleted val="0"/>
    <c:plotArea>
      <c:layout>
        <c:manualLayout>
          <c:layoutTarget val="inner"/>
          <c:xMode val="edge"/>
          <c:yMode val="edge"/>
          <c:x val="0.11535870516185477"/>
          <c:y val="8.7962962962962965E-2"/>
          <c:w val="0.81008573928258965"/>
          <c:h val="0.5860958005249343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'【A-1】4.3 (片対数グラフ）'!$B$3:$B$61</c:f>
              <c:numCache>
                <c:formatCode>General</c:formatCode>
                <c:ptCount val="5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215</c:v>
                </c:pt>
                <c:pt idx="42">
                  <c:v>225</c:v>
                </c:pt>
                <c:pt idx="43">
                  <c:v>235</c:v>
                </c:pt>
                <c:pt idx="44">
                  <c:v>245</c:v>
                </c:pt>
                <c:pt idx="45">
                  <c:v>255</c:v>
                </c:pt>
                <c:pt idx="46">
                  <c:v>265</c:v>
                </c:pt>
                <c:pt idx="47">
                  <c:v>275</c:v>
                </c:pt>
                <c:pt idx="48">
                  <c:v>290</c:v>
                </c:pt>
                <c:pt idx="49">
                  <c:v>305</c:v>
                </c:pt>
                <c:pt idx="50">
                  <c:v>320</c:v>
                </c:pt>
                <c:pt idx="51">
                  <c:v>340</c:v>
                </c:pt>
                <c:pt idx="52">
                  <c:v>360</c:v>
                </c:pt>
                <c:pt idx="53">
                  <c:v>380</c:v>
                </c:pt>
                <c:pt idx="54">
                  <c:v>400</c:v>
                </c:pt>
                <c:pt idx="55">
                  <c:v>420</c:v>
                </c:pt>
                <c:pt idx="56">
                  <c:v>440</c:v>
                </c:pt>
                <c:pt idx="57">
                  <c:v>460</c:v>
                </c:pt>
                <c:pt idx="58">
                  <c:v>480</c:v>
                </c:pt>
              </c:numCache>
            </c:numRef>
          </c:xVal>
          <c:yVal>
            <c:numRef>
              <c:f>'【A-1】4.3 (片対数グラフ）'!$C$3:$C$61</c:f>
              <c:numCache>
                <c:formatCode>General</c:formatCode>
                <c:ptCount val="59"/>
                <c:pt idx="0">
                  <c:v>34.450000000000003</c:v>
                </c:pt>
                <c:pt idx="1">
                  <c:v>32.85</c:v>
                </c:pt>
                <c:pt idx="2">
                  <c:v>31.35</c:v>
                </c:pt>
                <c:pt idx="3">
                  <c:v>30.15</c:v>
                </c:pt>
                <c:pt idx="4">
                  <c:v>28.85</c:v>
                </c:pt>
                <c:pt idx="5">
                  <c:v>27.65</c:v>
                </c:pt>
                <c:pt idx="6">
                  <c:v>26.35</c:v>
                </c:pt>
                <c:pt idx="7">
                  <c:v>25.450000000000003</c:v>
                </c:pt>
                <c:pt idx="8">
                  <c:v>24.450000000000003</c:v>
                </c:pt>
                <c:pt idx="9">
                  <c:v>23.450000000000003</c:v>
                </c:pt>
                <c:pt idx="10">
                  <c:v>22.65</c:v>
                </c:pt>
                <c:pt idx="11">
                  <c:v>21.85</c:v>
                </c:pt>
                <c:pt idx="12">
                  <c:v>21.25</c:v>
                </c:pt>
                <c:pt idx="13">
                  <c:v>20.450000000000003</c:v>
                </c:pt>
                <c:pt idx="14">
                  <c:v>19.850000000000001</c:v>
                </c:pt>
                <c:pt idx="15">
                  <c:v>18.950000000000003</c:v>
                </c:pt>
                <c:pt idx="16">
                  <c:v>18.25</c:v>
                </c:pt>
                <c:pt idx="17">
                  <c:v>17.649999999999999</c:v>
                </c:pt>
                <c:pt idx="18">
                  <c:v>16.850000000000001</c:v>
                </c:pt>
                <c:pt idx="19">
                  <c:v>16.149999999999999</c:v>
                </c:pt>
                <c:pt idx="20">
                  <c:v>15.649999999999999</c:v>
                </c:pt>
                <c:pt idx="21">
                  <c:v>14.950000000000003</c:v>
                </c:pt>
                <c:pt idx="22">
                  <c:v>14.550000000000004</c:v>
                </c:pt>
                <c:pt idx="23">
                  <c:v>13.950000000000003</c:v>
                </c:pt>
                <c:pt idx="24">
                  <c:v>13.550000000000004</c:v>
                </c:pt>
                <c:pt idx="25">
                  <c:v>13.149999999999999</c:v>
                </c:pt>
                <c:pt idx="26">
                  <c:v>12.649999999999999</c:v>
                </c:pt>
                <c:pt idx="27">
                  <c:v>12.149999999999999</c:v>
                </c:pt>
                <c:pt idx="28">
                  <c:v>11.75</c:v>
                </c:pt>
                <c:pt idx="29">
                  <c:v>11.350000000000001</c:v>
                </c:pt>
                <c:pt idx="30">
                  <c:v>10.950000000000003</c:v>
                </c:pt>
                <c:pt idx="31">
                  <c:v>10.649999999999999</c:v>
                </c:pt>
                <c:pt idx="32">
                  <c:v>10.149999999999999</c:v>
                </c:pt>
                <c:pt idx="33">
                  <c:v>9.8500000000000014</c:v>
                </c:pt>
                <c:pt idx="34">
                  <c:v>9.4500000000000028</c:v>
                </c:pt>
                <c:pt idx="35">
                  <c:v>9.1499999999999986</c:v>
                </c:pt>
                <c:pt idx="36">
                  <c:v>8.8500000000000014</c:v>
                </c:pt>
                <c:pt idx="37">
                  <c:v>8.5500000000000007</c:v>
                </c:pt>
                <c:pt idx="38">
                  <c:v>8.25</c:v>
                </c:pt>
                <c:pt idx="39">
                  <c:v>8.0500000000000007</c:v>
                </c:pt>
                <c:pt idx="40">
                  <c:v>7.8500000000000014</c:v>
                </c:pt>
                <c:pt idx="41">
                  <c:v>7.3500000000000014</c:v>
                </c:pt>
                <c:pt idx="42">
                  <c:v>6.9500000000000028</c:v>
                </c:pt>
                <c:pt idx="43">
                  <c:v>6.5500000000000007</c:v>
                </c:pt>
                <c:pt idx="44">
                  <c:v>6.1500000000000021</c:v>
                </c:pt>
                <c:pt idx="45">
                  <c:v>5.6500000000000021</c:v>
                </c:pt>
                <c:pt idx="46">
                  <c:v>5.3500000000000014</c:v>
                </c:pt>
                <c:pt idx="47">
                  <c:v>5.0500000000000007</c:v>
                </c:pt>
                <c:pt idx="48">
                  <c:v>4.6500000000000021</c:v>
                </c:pt>
                <c:pt idx="49">
                  <c:v>4.1500000000000021</c:v>
                </c:pt>
                <c:pt idx="50">
                  <c:v>3.9500000000000028</c:v>
                </c:pt>
                <c:pt idx="51">
                  <c:v>3.5500000000000007</c:v>
                </c:pt>
                <c:pt idx="52">
                  <c:v>3.1500000000000021</c:v>
                </c:pt>
                <c:pt idx="53">
                  <c:v>2.9500000000000028</c:v>
                </c:pt>
                <c:pt idx="54">
                  <c:v>2.6500000000000021</c:v>
                </c:pt>
                <c:pt idx="55">
                  <c:v>2.3500000000000014</c:v>
                </c:pt>
                <c:pt idx="56">
                  <c:v>2.1500000000000021</c:v>
                </c:pt>
                <c:pt idx="57">
                  <c:v>2.1500000000000021</c:v>
                </c:pt>
                <c:pt idx="58">
                  <c:v>1.9500000000000028</c:v>
                </c:pt>
              </c:numCache>
            </c:numRef>
          </c:yVal>
          <c:smooth val="0"/>
          <c:extLst>
            <c:ext xmlns:c16="http://schemas.microsoft.com/office/drawing/2014/chart" uri="{C3380CC4-5D6E-409C-BE32-E72D297353CC}">
              <c16:uniqueId val="{00000000-0834-4444-BCF6-6B92976D75A7}"/>
            </c:ext>
          </c:extLst>
        </c:ser>
        <c:dLbls>
          <c:showLegendKey val="0"/>
          <c:showVal val="0"/>
          <c:showCatName val="0"/>
          <c:showSerName val="0"/>
          <c:showPercent val="0"/>
          <c:showBubbleSize val="0"/>
        </c:dLbls>
        <c:axId val="549716512"/>
        <c:axId val="549713888"/>
      </c:scatterChart>
      <c:valAx>
        <c:axId val="54971651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t[s]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9713888"/>
        <c:crosses val="autoZero"/>
        <c:crossBetween val="midCat"/>
      </c:valAx>
      <c:valAx>
        <c:axId val="5497138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GP明朝B" panose="02020800000000000000" pitchFamily="18" charset="-128"/>
                    <a:ea typeface="HGP明朝B" panose="02020800000000000000" pitchFamily="18" charset="-128"/>
                    <a:cs typeface="+mn-cs"/>
                  </a:defRPr>
                </a:pPr>
                <a:r>
                  <a:rPr lang="en-US" altLang="ja-JP">
                    <a:latin typeface="HGP明朝B" panose="02020800000000000000" pitchFamily="18" charset="-128"/>
                    <a:ea typeface="HGP明朝B" panose="02020800000000000000" pitchFamily="18" charset="-128"/>
                  </a:rPr>
                  <a:t>ΔT[</a:t>
                </a:r>
                <a:r>
                  <a:rPr lang="ja-JP" altLang="en-US">
                    <a:latin typeface="HGP明朝B" panose="02020800000000000000" pitchFamily="18" charset="-128"/>
                    <a:ea typeface="HGP明朝B" panose="02020800000000000000" pitchFamily="18" charset="-128"/>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GP明朝B" panose="02020800000000000000" pitchFamily="18" charset="-128"/>
                  <a:ea typeface="HGP明朝B" panose="02020800000000000000" pitchFamily="18" charset="-128"/>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9716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HGP創英角ｺﾞｼｯｸUB" panose="020B0900000000000000" pitchFamily="50" charset="-128"/>
                <a:ea typeface="HGP創英角ｺﾞｼｯｸUB" panose="020B0900000000000000" pitchFamily="50" charset="-128"/>
                <a:cs typeface="+mn-cs"/>
              </a:defRPr>
            </a:pPr>
            <a:r>
              <a:rPr lang="ja-JP" altLang="en-US">
                <a:latin typeface="HGP創英角ｺﾞｼｯｸUB" panose="020B0900000000000000" pitchFamily="50" charset="-128"/>
                <a:ea typeface="HGP創英角ｺﾞｼｯｸUB" panose="020B0900000000000000" pitchFamily="50" charset="-128"/>
              </a:rPr>
              <a:t>図３　タイプ</a:t>
            </a:r>
            <a:r>
              <a:rPr lang="en-US" altLang="ja-JP">
                <a:latin typeface="HGP創英角ｺﾞｼｯｸUB" panose="020B0900000000000000" pitchFamily="50" charset="-128"/>
                <a:ea typeface="HGP創英角ｺﾞｼｯｸUB" panose="020B0900000000000000" pitchFamily="50" charset="-128"/>
              </a:rPr>
              <a:t>T</a:t>
            </a:r>
            <a:r>
              <a:rPr lang="ja-JP" altLang="en-US">
                <a:latin typeface="HGP創英角ｺﾞｼｯｸUB" panose="020B0900000000000000" pitchFamily="50" charset="-128"/>
                <a:ea typeface="HGP創英角ｺﾞｼｯｸUB" panose="020B0900000000000000" pitchFamily="50" charset="-128"/>
              </a:rPr>
              <a:t>熱電対の熱起電力</a:t>
            </a:r>
            <a:endParaRPr lang="en-US" altLang="ja-JP">
              <a:latin typeface="HGP創英角ｺﾞｼｯｸUB" panose="020B0900000000000000" pitchFamily="50" charset="-128"/>
              <a:ea typeface="HGP創英角ｺﾞｼｯｸUB" panose="020B0900000000000000" pitchFamily="50" charset="-128"/>
            </a:endParaRPr>
          </a:p>
        </c:rich>
      </c:tx>
      <c:layout>
        <c:manualLayout>
          <c:xMode val="edge"/>
          <c:yMode val="edge"/>
          <c:x val="0.22338188976377954"/>
          <c:y val="0.8574630644667650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HGP創英角ｺﾞｼｯｸUB" panose="020B0900000000000000" pitchFamily="50" charset="-128"/>
              <a:ea typeface="HGP創英角ｺﾞｼｯｸUB" panose="020B0900000000000000" pitchFamily="50" charset="-128"/>
              <a:cs typeface="+mn-cs"/>
            </a:defRPr>
          </a:pPr>
          <a:endParaRPr lang="ja-JP"/>
        </a:p>
      </c:txPr>
    </c:title>
    <c:autoTitleDeleted val="0"/>
    <c:plotArea>
      <c:layout>
        <c:manualLayout>
          <c:layoutTarget val="inner"/>
          <c:xMode val="edge"/>
          <c:yMode val="edge"/>
          <c:x val="8.536111111111111E-2"/>
          <c:y val="5.8563015312131921E-2"/>
          <c:w val="0.86508333333333332"/>
          <c:h val="0.71656065959952897"/>
        </c:manualLayout>
      </c:layout>
      <c:scatterChart>
        <c:scatterStyle val="lineMarker"/>
        <c:varyColors val="0"/>
        <c:ser>
          <c:idx val="0"/>
          <c:order val="0"/>
          <c:spPr>
            <a:ln w="34925" cap="rnd">
              <a:solidFill>
                <a:schemeClr val="accent1"/>
              </a:solidFill>
              <a:round/>
            </a:ln>
            <a:effectLst/>
          </c:spPr>
          <c:marker>
            <c:symbol val="none"/>
          </c:marker>
          <c:xVal>
            <c:numRef>
              <c:f>タイプT熱電対の起電力!$B$3:$B$17</c:f>
              <c:numCache>
                <c:formatCode>General</c:formatCode>
                <c:ptCount val="15"/>
                <c:pt idx="0">
                  <c:v>-270</c:v>
                </c:pt>
                <c:pt idx="1">
                  <c:v>-250</c:v>
                </c:pt>
                <c:pt idx="2">
                  <c:v>-200</c:v>
                </c:pt>
                <c:pt idx="3">
                  <c:v>-150</c:v>
                </c:pt>
                <c:pt idx="4">
                  <c:v>-100</c:v>
                </c:pt>
                <c:pt idx="5">
                  <c:v>-50</c:v>
                </c:pt>
                <c:pt idx="6">
                  <c:v>0</c:v>
                </c:pt>
                <c:pt idx="7">
                  <c:v>50</c:v>
                </c:pt>
                <c:pt idx="8">
                  <c:v>100</c:v>
                </c:pt>
                <c:pt idx="9">
                  <c:v>150</c:v>
                </c:pt>
                <c:pt idx="10">
                  <c:v>200</c:v>
                </c:pt>
                <c:pt idx="11">
                  <c:v>250</c:v>
                </c:pt>
                <c:pt idx="12">
                  <c:v>300</c:v>
                </c:pt>
                <c:pt idx="13">
                  <c:v>350</c:v>
                </c:pt>
                <c:pt idx="14">
                  <c:v>400</c:v>
                </c:pt>
              </c:numCache>
            </c:numRef>
          </c:xVal>
          <c:yVal>
            <c:numRef>
              <c:f>タイプT熱電対の起電力!$C$3:$C$17</c:f>
              <c:numCache>
                <c:formatCode>General</c:formatCode>
                <c:ptCount val="15"/>
                <c:pt idx="0">
                  <c:v>-6.258</c:v>
                </c:pt>
                <c:pt idx="1">
                  <c:v>-6.18</c:v>
                </c:pt>
                <c:pt idx="2">
                  <c:v>-5.6029999999999998</c:v>
                </c:pt>
                <c:pt idx="3">
                  <c:v>-4.6479999999999997</c:v>
                </c:pt>
                <c:pt idx="4">
                  <c:v>-3.379</c:v>
                </c:pt>
                <c:pt idx="5">
                  <c:v>-1.819</c:v>
                </c:pt>
                <c:pt idx="6">
                  <c:v>0</c:v>
                </c:pt>
                <c:pt idx="7">
                  <c:v>2.036</c:v>
                </c:pt>
                <c:pt idx="8">
                  <c:v>4.2789999999999999</c:v>
                </c:pt>
                <c:pt idx="9">
                  <c:v>6.7039999999999997</c:v>
                </c:pt>
                <c:pt idx="10">
                  <c:v>9.2880000000000003</c:v>
                </c:pt>
                <c:pt idx="11">
                  <c:v>12.013</c:v>
                </c:pt>
                <c:pt idx="12">
                  <c:v>14.862</c:v>
                </c:pt>
                <c:pt idx="13">
                  <c:v>17.818999999999999</c:v>
                </c:pt>
                <c:pt idx="14">
                  <c:v>20.872</c:v>
                </c:pt>
              </c:numCache>
            </c:numRef>
          </c:yVal>
          <c:smooth val="0"/>
          <c:extLst>
            <c:ext xmlns:c16="http://schemas.microsoft.com/office/drawing/2014/chart" uri="{C3380CC4-5D6E-409C-BE32-E72D297353CC}">
              <c16:uniqueId val="{00000000-CF56-4B25-89E2-698E1B33C8CB}"/>
            </c:ext>
          </c:extLst>
        </c:ser>
        <c:dLbls>
          <c:showLegendKey val="0"/>
          <c:showVal val="0"/>
          <c:showCatName val="0"/>
          <c:showSerName val="0"/>
          <c:showPercent val="0"/>
          <c:showBubbleSize val="0"/>
        </c:dLbls>
        <c:axId val="241438928"/>
        <c:axId val="241445816"/>
      </c:scatterChart>
      <c:valAx>
        <c:axId val="241438928"/>
        <c:scaling>
          <c:orientation val="minMax"/>
          <c:max val="500"/>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HGP創英角ｺﾞｼｯｸUB" panose="020B0900000000000000" pitchFamily="50" charset="-128"/>
                    <a:ea typeface="HGP創英角ｺﾞｼｯｸUB" panose="020B0900000000000000" pitchFamily="50" charset="-128"/>
                    <a:cs typeface="+mn-cs"/>
                  </a:defRPr>
                </a:pPr>
                <a:r>
                  <a:rPr lang="ja-JP" altLang="en-US">
                    <a:latin typeface="HGP創英角ｺﾞｼｯｸUB" panose="020B0900000000000000" pitchFamily="50" charset="-128"/>
                    <a:ea typeface="HGP創英角ｺﾞｼｯｸUB" panose="020B0900000000000000" pitchFamily="50" charset="-128"/>
                  </a:rPr>
                  <a:t>温度</a:t>
                </a:r>
                <a:r>
                  <a:rPr lang="en-US" altLang="ja-JP">
                    <a:latin typeface="HGP創英角ｺﾞｼｯｸUB" panose="020B0900000000000000" pitchFamily="50" charset="-128"/>
                    <a:ea typeface="HGP創英角ｺﾞｼｯｸUB" panose="020B0900000000000000" pitchFamily="50" charset="-128"/>
                  </a:rPr>
                  <a:t>T[</a:t>
                </a:r>
                <a:r>
                  <a:rPr lang="ja-JP" altLang="en-US">
                    <a:latin typeface="HGP創英角ｺﾞｼｯｸUB" panose="020B0900000000000000" pitchFamily="50" charset="-128"/>
                    <a:ea typeface="HGP創英角ｺﾞｼｯｸUB" panose="020B0900000000000000" pitchFamily="50" charset="-128"/>
                  </a:rPr>
                  <a:t>℃</a:t>
                </a:r>
                <a:r>
                  <a:rPr lang="en-US" altLang="ja-JP">
                    <a:latin typeface="HGP創英角ｺﾞｼｯｸUB" panose="020B0900000000000000" pitchFamily="50" charset="-128"/>
                    <a:ea typeface="HGP創英角ｺﾞｼｯｸUB" panose="020B0900000000000000" pitchFamily="50" charset="-128"/>
                  </a:rPr>
                  <a:t>]</a:t>
                </a:r>
                <a:endParaRPr lang="ja-JP" altLang="en-US">
                  <a:latin typeface="HGP創英角ｺﾞｼｯｸUB" panose="020B0900000000000000" pitchFamily="50" charset="-128"/>
                  <a:ea typeface="HGP創英角ｺﾞｼｯｸUB" panose="020B0900000000000000" pitchFamily="50" charset="-128"/>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HGP創英角ｺﾞｼｯｸUB" panose="020B0900000000000000" pitchFamily="50" charset="-128"/>
                  <a:ea typeface="HGP創英角ｺﾞｼｯｸUB" panose="020B0900000000000000" pitchFamily="50" charset="-128"/>
                  <a:cs typeface="+mn-cs"/>
                </a:defRPr>
              </a:pPr>
              <a:endParaRPr lang="ja-JP"/>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41445816"/>
        <c:crosses val="autoZero"/>
        <c:crossBetween val="midCat"/>
      </c:valAx>
      <c:valAx>
        <c:axId val="241445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GP創英角ｺﾞｼｯｸUB" panose="020B0900000000000000" pitchFamily="50" charset="-128"/>
                    <a:ea typeface="HGP創英角ｺﾞｼｯｸUB" panose="020B0900000000000000" pitchFamily="50" charset="-128"/>
                    <a:cs typeface="+mn-cs"/>
                  </a:defRPr>
                </a:pPr>
                <a:r>
                  <a:rPr lang="ja-JP" altLang="en-US">
                    <a:latin typeface="HGP創英角ｺﾞｼｯｸUB" panose="020B0900000000000000" pitchFamily="50" charset="-128"/>
                    <a:ea typeface="HGP創英角ｺﾞｼｯｸUB" panose="020B0900000000000000" pitchFamily="50" charset="-128"/>
                  </a:rPr>
                  <a:t>熱起電力</a:t>
                </a:r>
                <a:r>
                  <a:rPr lang="en-US" altLang="ja-JP">
                    <a:latin typeface="HGP創英角ｺﾞｼｯｸUB" panose="020B0900000000000000" pitchFamily="50" charset="-128"/>
                    <a:ea typeface="HGP創英角ｺﾞｼｯｸUB" panose="020B0900000000000000" pitchFamily="50" charset="-128"/>
                  </a:rPr>
                  <a:t>V[mv]</a:t>
                </a:r>
                <a:endParaRPr lang="ja-JP" altLang="en-US">
                  <a:latin typeface="HGP創英角ｺﾞｼｯｸUB" panose="020B0900000000000000" pitchFamily="50" charset="-128"/>
                  <a:ea typeface="HGP創英角ｺﾞｼｯｸUB" panose="020B0900000000000000" pitchFamily="50" charset="-128"/>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GP創英角ｺﾞｼｯｸUB" panose="020B0900000000000000" pitchFamily="50" charset="-128"/>
                  <a:ea typeface="HGP創英角ｺﾞｼｯｸUB" panose="020B0900000000000000" pitchFamily="50" charset="-128"/>
                  <a:cs typeface="+mn-cs"/>
                </a:defRPr>
              </a:pPr>
              <a:endParaRPr lang="ja-JP"/>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41438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ctr" anchorCtr="1"/>
          <a:lstStyle/>
          <a:p>
            <a:pPr>
              <a:defRPr/>
            </a:pPr>
            <a:r>
              <a:rPr lang="ja-JP" altLang="en-US"/>
              <a:t>図</a:t>
            </a:r>
            <a:r>
              <a:rPr lang="en-US" altLang="ja-JP"/>
              <a:t>4</a:t>
            </a:r>
            <a:r>
              <a:rPr lang="ja-JP" altLang="en-US"/>
              <a:t>　実験</a:t>
            </a:r>
            <a:r>
              <a:rPr lang="en-US" altLang="ja-JP"/>
              <a:t>A</a:t>
            </a:r>
            <a:r>
              <a:rPr lang="ja-JP" altLang="en-US"/>
              <a:t>熱機関実験における</a:t>
            </a:r>
            <a:r>
              <a:rPr lang="en-US" altLang="ja-JP"/>
              <a:t>PV</a:t>
            </a:r>
            <a:r>
              <a:rPr lang="ja-JP" altLang="en-US"/>
              <a:t>線図</a:t>
            </a:r>
          </a:p>
        </c:rich>
      </c:tx>
      <c:layout>
        <c:manualLayout>
          <c:xMode val="edge"/>
          <c:yMode val="edge"/>
          <c:x val="0.14466300809951443"/>
          <c:y val="0.85848049654479697"/>
        </c:manualLayout>
      </c:layout>
      <c:overlay val="0"/>
    </c:title>
    <c:autoTitleDeleted val="0"/>
    <c:plotArea>
      <c:layout>
        <c:manualLayout>
          <c:layoutTarget val="inner"/>
          <c:xMode val="edge"/>
          <c:yMode val="edge"/>
          <c:x val="0.11566028095862158"/>
          <c:y val="8.3888888888888874E-2"/>
          <c:w val="0.64323129269969492"/>
          <c:h val="0.65536051142758867"/>
        </c:manualLayout>
      </c:layout>
      <c:scatterChart>
        <c:scatterStyle val="smoothMarker"/>
        <c:varyColors val="0"/>
        <c:ser>
          <c:idx val="1"/>
          <c:order val="0"/>
          <c:tx>
            <c:v>おもりあり</c:v>
          </c:tx>
          <c:spPr>
            <a:ln w="34925"/>
          </c:spPr>
          <c:xVal>
            <c:numRef>
              <c:f>'PV線図（おもりあり）'!$E$3:$E$19</c:f>
              <c:numCache>
                <c:formatCode>0.00E+00</c:formatCode>
                <c:ptCount val="17"/>
                <c:pt idx="0">
                  <c:v>2.6138050877867075E-6</c:v>
                </c:pt>
                <c:pt idx="1">
                  <c:v>2.6138050877867075E-6</c:v>
                </c:pt>
                <c:pt idx="2">
                  <c:v>2.6138050877867075E-6</c:v>
                </c:pt>
                <c:pt idx="3">
                  <c:v>2.6138050877867075E-6</c:v>
                </c:pt>
                <c:pt idx="4">
                  <c:v>2.7143360527015812E-6</c:v>
                </c:pt>
                <c:pt idx="5">
                  <c:v>2.8349732105994291E-6</c:v>
                </c:pt>
                <c:pt idx="6">
                  <c:v>3.0159289474462012E-6</c:v>
                </c:pt>
                <c:pt idx="7">
                  <c:v>3.619114736935441E-6</c:v>
                </c:pt>
                <c:pt idx="8">
                  <c:v>2.7947608246334801E-5</c:v>
                </c:pt>
                <c:pt idx="9">
                  <c:v>2.7746546316505054E-5</c:v>
                </c:pt>
                <c:pt idx="10">
                  <c:v>2.7746546316505054E-5</c:v>
                </c:pt>
                <c:pt idx="11">
                  <c:v>2.7746546316505054E-5</c:v>
                </c:pt>
                <c:pt idx="12">
                  <c:v>5.3884597194372133E-6</c:v>
                </c:pt>
                <c:pt idx="13">
                  <c:v>4.2021943334417064E-6</c:v>
                </c:pt>
                <c:pt idx="14">
                  <c:v>3.659327122901391E-6</c:v>
                </c:pt>
                <c:pt idx="15">
                  <c:v>3.458265193071644E-6</c:v>
                </c:pt>
                <c:pt idx="16">
                  <c:v>3.3979466141227198E-6</c:v>
                </c:pt>
              </c:numCache>
            </c:numRef>
          </c:xVal>
          <c:yVal>
            <c:numRef>
              <c:f>'PV線図（おもりあり）'!$F$3:$F$19</c:f>
              <c:numCache>
                <c:formatCode>General</c:formatCode>
                <c:ptCount val="17"/>
                <c:pt idx="0">
                  <c:v>149</c:v>
                </c:pt>
                <c:pt idx="1">
                  <c:v>155.19999999999999</c:v>
                </c:pt>
                <c:pt idx="2">
                  <c:v>161.30000000000001</c:v>
                </c:pt>
                <c:pt idx="3">
                  <c:v>163.4</c:v>
                </c:pt>
                <c:pt idx="4">
                  <c:v>165.1</c:v>
                </c:pt>
                <c:pt idx="5">
                  <c:v>167.5</c:v>
                </c:pt>
                <c:pt idx="6">
                  <c:v>169.5</c:v>
                </c:pt>
                <c:pt idx="7">
                  <c:v>173.6</c:v>
                </c:pt>
                <c:pt idx="8">
                  <c:v>185.9</c:v>
                </c:pt>
                <c:pt idx="9">
                  <c:v>140.80000000000001</c:v>
                </c:pt>
                <c:pt idx="10">
                  <c:v>110.1</c:v>
                </c:pt>
                <c:pt idx="11">
                  <c:v>85.5</c:v>
                </c:pt>
                <c:pt idx="12">
                  <c:v>89.6</c:v>
                </c:pt>
                <c:pt idx="13">
                  <c:v>91.6</c:v>
                </c:pt>
                <c:pt idx="14">
                  <c:v>91.6</c:v>
                </c:pt>
                <c:pt idx="15">
                  <c:v>91.6</c:v>
                </c:pt>
                <c:pt idx="16">
                  <c:v>91.6</c:v>
                </c:pt>
              </c:numCache>
            </c:numRef>
          </c:yVal>
          <c:smooth val="1"/>
          <c:extLst>
            <c:ext xmlns:c16="http://schemas.microsoft.com/office/drawing/2014/chart" uri="{C3380CC4-5D6E-409C-BE32-E72D297353CC}">
              <c16:uniqueId val="{00000000-E2C4-464C-8495-7C1AEFC4BE31}"/>
            </c:ext>
          </c:extLst>
        </c:ser>
        <c:ser>
          <c:idx val="0"/>
          <c:order val="1"/>
          <c:tx>
            <c:v>おもりなし</c:v>
          </c:tx>
          <c:spPr>
            <a:ln w="34925" cap="rnd">
              <a:solidFill>
                <a:schemeClr val="accent1"/>
              </a:solidFill>
              <a:round/>
            </a:ln>
            <a:effectLst/>
          </c:spPr>
          <c:marker>
            <c:symbol val="circle"/>
            <c:size val="5"/>
            <c:spPr>
              <a:solidFill>
                <a:schemeClr val="accent1"/>
              </a:solidFill>
              <a:ln w="9525">
                <a:solidFill>
                  <a:schemeClr val="accent1"/>
                </a:solidFill>
              </a:ln>
              <a:effectLst/>
            </c:spPr>
          </c:marker>
          <c:xVal>
            <c:numRef>
              <c:f>'PV線図（おもりなし）'!$E$3:$E$19</c:f>
              <c:numCache>
                <c:formatCode>0.00E+00</c:formatCode>
                <c:ptCount val="17"/>
                <c:pt idx="0">
                  <c:v>3.0360351404291762E-6</c:v>
                </c:pt>
                <c:pt idx="1">
                  <c:v>3.2572032632418969E-6</c:v>
                </c:pt>
                <c:pt idx="2">
                  <c:v>3.619114736935441E-6</c:v>
                </c:pt>
                <c:pt idx="3">
                  <c:v>4.624424386084175E-6</c:v>
                </c:pt>
                <c:pt idx="4">
                  <c:v>8.2435391230196161E-6</c:v>
                </c:pt>
                <c:pt idx="5">
                  <c:v>2.7545484386675306E-5</c:v>
                </c:pt>
                <c:pt idx="6">
                  <c:v>2.7746546316505054E-5</c:v>
                </c:pt>
                <c:pt idx="7">
                  <c:v>2.7746546316505054E-5</c:v>
                </c:pt>
                <c:pt idx="8">
                  <c:v>2.7746546316505054E-5</c:v>
                </c:pt>
                <c:pt idx="9">
                  <c:v>2.7545484386675306E-5</c:v>
                </c:pt>
                <c:pt idx="10">
                  <c:v>2.7545484386675306E-5</c:v>
                </c:pt>
                <c:pt idx="11">
                  <c:v>2.7545484386675306E-5</c:v>
                </c:pt>
                <c:pt idx="12">
                  <c:v>5.2075039825904404E-6</c:v>
                </c:pt>
                <c:pt idx="13">
                  <c:v>4.0212385965949352E-6</c:v>
                </c:pt>
                <c:pt idx="14">
                  <c:v>3.4381590000886694E-6</c:v>
                </c:pt>
                <c:pt idx="15">
                  <c:v>3.2169908772759482E-6</c:v>
                </c:pt>
                <c:pt idx="16">
                  <c:v>3.0159289474462012E-6</c:v>
                </c:pt>
              </c:numCache>
            </c:numRef>
          </c:xVal>
          <c:yVal>
            <c:numRef>
              <c:f>'PV線図（おもりなし）'!$F$3:$F$19</c:f>
              <c:numCache>
                <c:formatCode>General</c:formatCode>
                <c:ptCount val="17"/>
                <c:pt idx="0">
                  <c:v>103.9</c:v>
                </c:pt>
                <c:pt idx="1">
                  <c:v>103.9</c:v>
                </c:pt>
                <c:pt idx="2">
                  <c:v>103.9</c:v>
                </c:pt>
                <c:pt idx="3">
                  <c:v>103.9</c:v>
                </c:pt>
                <c:pt idx="4">
                  <c:v>106</c:v>
                </c:pt>
                <c:pt idx="5">
                  <c:v>124.4</c:v>
                </c:pt>
                <c:pt idx="6">
                  <c:v>147</c:v>
                </c:pt>
                <c:pt idx="7">
                  <c:v>167</c:v>
                </c:pt>
                <c:pt idx="8">
                  <c:v>198</c:v>
                </c:pt>
                <c:pt idx="9">
                  <c:v>142</c:v>
                </c:pt>
                <c:pt idx="10">
                  <c:v>108</c:v>
                </c:pt>
                <c:pt idx="11">
                  <c:v>85.5</c:v>
                </c:pt>
                <c:pt idx="12">
                  <c:v>89.6</c:v>
                </c:pt>
                <c:pt idx="13">
                  <c:v>91.6</c:v>
                </c:pt>
                <c:pt idx="14">
                  <c:v>91.6</c:v>
                </c:pt>
                <c:pt idx="15">
                  <c:v>91.6</c:v>
                </c:pt>
                <c:pt idx="16">
                  <c:v>91.6</c:v>
                </c:pt>
              </c:numCache>
            </c:numRef>
          </c:yVal>
          <c:smooth val="1"/>
          <c:extLst>
            <c:ext xmlns:c16="http://schemas.microsoft.com/office/drawing/2014/chart" uri="{C3380CC4-5D6E-409C-BE32-E72D297353CC}">
              <c16:uniqueId val="{00000001-E2C4-464C-8495-7C1AEFC4BE31}"/>
            </c:ext>
          </c:extLst>
        </c:ser>
        <c:dLbls>
          <c:showLegendKey val="0"/>
          <c:showVal val="0"/>
          <c:showCatName val="0"/>
          <c:showSerName val="0"/>
          <c:showPercent val="0"/>
          <c:showBubbleSize val="0"/>
        </c:dLbls>
        <c:axId val="229456640"/>
        <c:axId val="412275200"/>
      </c:scatterChart>
      <c:valAx>
        <c:axId val="229456640"/>
        <c:scaling>
          <c:orientation val="minMax"/>
          <c:max val="3.0000000000000011E-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体積</a:t>
                </a:r>
                <a:r>
                  <a:rPr lang="en-US" altLang="ja-JP"/>
                  <a:t>V[m^3]</a:t>
                </a:r>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2275200"/>
        <c:crosses val="autoZero"/>
        <c:crossBetween val="midCat"/>
      </c:valAx>
      <c:valAx>
        <c:axId val="412275200"/>
        <c:scaling>
          <c:orientation val="minMax"/>
          <c:max val="210"/>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圧力</a:t>
                </a:r>
                <a:r>
                  <a:rPr lang="en-US" altLang="ja-JP"/>
                  <a:t>P[kPa]</a:t>
                </a:r>
                <a:endParaRPr lang="ja-JP"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29456640"/>
        <c:crosses val="autoZero"/>
        <c:crossBetween val="midCat"/>
      </c:valAx>
    </c:plotArea>
    <c:legend>
      <c:legendPos val="r"/>
      <c:overlay val="0"/>
    </c:legend>
    <c:plotVisOnly val="1"/>
    <c:dispBlanksAs val="gap"/>
    <c:showDLblsOverMax val="0"/>
    <c:extLst/>
  </c:chart>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11</Pages>
  <Words>1245</Words>
  <Characters>7102</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明治大学</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生田メディア支援事務室</dc:creator>
  <cp:keywords/>
  <dc:description/>
  <cp:lastModifiedBy>中川 夏</cp:lastModifiedBy>
  <cp:revision>26</cp:revision>
  <dcterms:created xsi:type="dcterms:W3CDTF">2018-10-04T04:26:00Z</dcterms:created>
  <dcterms:modified xsi:type="dcterms:W3CDTF">2018-10-10T03:39:00Z</dcterms:modified>
</cp:coreProperties>
</file>