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 w:line="276" w:lineRule="auto"/>
        <w:jc w:val="center"/>
      </w:pPr>
      <w:r>
        <w:rPr>
          <w:rFonts w:ascii="TH Sarabun New" w:hAnsi="TH Sarabun New" w:eastAsia="TH Sarabun New"/>
          <w:b/>
          <w:i w:val="0"/>
          <w:color w:val="000000"/>
          <w:sz w:val="40"/>
        </w:rPr>
        <w:t>บันทึกข้อความ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H Sarabun New" w:hAnsi="TH Sarabun New" w:eastAsia="TH Sarabun New"/>
                <w:b/>
                <w:i w:val="0"/>
                <w:color w:val="000000"/>
                <w:sz w:val="28"/>
              </w:rPr>
              <w:t>ส่วนราชการ  กศ.รร.ขส.ขส.ทบ. (โทร. ๕๒๒๗๒)</w:t>
            </w:r>
          </w:p>
        </w:tc>
        <w:tc>
          <w:tcPr>
            <w:tcW w:type="dxa" w:w="4536"/>
          </w:tcPr>
          <w:p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8"/>
              </w:rPr>
              <w:t>โทร. ๕๒๒๗๒</w:t>
            </w:r>
          </w:p>
        </w:tc>
      </w:tr>
      <w:tr>
        <w:tc>
          <w:tcPr>
            <w:tcW w:type="dxa" w:w="4536"/>
          </w:tcPr>
          <w:p>
            <w:r>
              <w:rPr>
                <w:rFonts w:ascii="TH Sarabun New" w:hAnsi="TH Sarabun New" w:eastAsia="TH Sarabun New"/>
                <w:b/>
                <w:i w:val="0"/>
                <w:color w:val="000000"/>
                <w:sz w:val="28"/>
              </w:rPr>
              <w:t xml:space="preserve">ที่  กห ๐๔๔๔.๑๓ / </w:t>
            </w:r>
          </w:p>
        </w:tc>
        <w:tc>
          <w:tcPr>
            <w:tcW w:type="dxa" w:w="4536"/>
          </w:tcPr>
          <w:p>
            <w:r>
              <w:rPr>
                <w:rFonts w:ascii="TH Sarabun New" w:hAnsi="TH Sarabun New" w:eastAsia="TH Sarabun New"/>
                <w:b/>
                <w:i w:val="0"/>
                <w:color w:val="000000"/>
                <w:sz w:val="28"/>
              </w:rPr>
              <w:t>วันที่   ๒๗   กรกฎาคม   ๒๕๖๗</w:t>
            </w:r>
          </w:p>
        </w:tc>
      </w:tr>
      <w:tr>
        <w:tc>
          <w:tcPr>
            <w:tcW w:type="dxa" w:w="4536"/>
          </w:tcPr>
          <w:p>
            <w:r>
              <w:rPr>
                <w:rFonts w:ascii="TH Sarabun New" w:hAnsi="TH Sarabun New" w:eastAsia="TH Sarabun New"/>
                <w:b/>
                <w:i w:val="0"/>
                <w:color w:val="000000"/>
                <w:sz w:val="28"/>
              </w:rPr>
              <w:t>เรื่อง  ขอส่งผลงานนวัตกรรมด้านการศึกษาเข้าร่วมประกวด ประจำปี ๒๕๖๗</w:t>
            </w:r>
          </w:p>
        </w:tc>
        <w:tc>
          <w:tcPr>
            <w:tcW w:type="dxa" w:w="4536"/>
          </w:tcPr>
          <w:p/>
        </w:tc>
      </w:tr>
    </w:tbl>
    <w:p/>
    <w:p>
      <w:pPr>
        <w:spacing w:before="0" w:after="120" w:line="276" w:lineRule="auto"/>
        <w:jc w:val="left"/>
      </w:pPr>
      <w:r>
        <w:rPr>
          <w:rFonts w:ascii="TH Sarabun New" w:hAnsi="TH Sarabun New" w:eastAsia="TH Sarabun New"/>
          <w:b/>
          <w:i w:val="0"/>
          <w:color w:val="000000"/>
          <w:sz w:val="28"/>
        </w:rPr>
        <w:t>เรียน  ผบ.รร.ขส.ขส.ทบ. (ผ่าน ผตก.รร.ขส.ขส.ทบ.)</w:t>
      </w:r>
    </w:p>
    <w:p>
      <w:pPr>
        <w:spacing w:before="0" w:after="120" w:line="276" w:lineRule="auto"/>
        <w:jc w:val="left"/>
      </w:pPr>
      <w:r>
        <w:rPr>
          <w:rFonts w:ascii="TH Sarabun New" w:hAnsi="TH Sarabun New" w:eastAsia="TH Sarabun New"/>
          <w:b w:val="0"/>
          <w:i w:val="0"/>
          <w:color w:val="000000"/>
          <w:sz w:val="28"/>
        </w:rPr>
        <w:t>ตามอ้างถึงกองการศึกษา สพ.ศท.ยศ.ทบ. ขอเชิญส่งผลงานวิชาการเข้าร่วมประกวด ประจำปีงบประมาณ ๒๕๖๗ กองการศึกษา โรงเรียนทหารขนส่ง ขอส่งผลงานนวัตกรรมด้านการศึกษาในหัวข้อ 'ระบบตารางสอนประจำสัปดาห์แบบประสานข้อมูลเรียลไทม์และสำรองข้อมูลอัตโนมัติ' ซึ่งเป็นสิ่งประดิษฐ์ซอฟต์แวร์ประยุกต์บริหารสถาบันศึกษา พัฒนาขึ้นโดย พ.ต.ณัฐพล พัฒนกุล โดยได้ดำเนินการลงทะเบียนในระบบเป็นที่เรียบร้อย รายละเอียดตามสิ่งที่ส่งมาด้วยนี้</w:t>
        <w:br/>
        <w:br/>
        <w:t>จึงเรียนมาเพื่อกรุณาทราบและพิจารณาดำเนินการต่อไป</w:t>
      </w:r>
    </w:p>
    <w:p>
      <w:pPr>
        <w:spacing w:before="0" w:after="120" w:line="276" w:lineRule="auto"/>
        <w:jc w:val="right"/>
      </w:pPr>
      <w:r>
        <w:rPr>
          <w:rFonts w:ascii="TH Sarabun New" w:hAnsi="TH Sarabun New" w:eastAsia="TH Sarabun New"/>
          <w:b w:val="0"/>
          <w:i w:val="0"/>
          <w:color w:val="000000"/>
          <w:sz w:val="28"/>
        </w:rPr>
        <w:t>พ.อ. ....................................................</w:t>
        <w:br/>
      </w:r>
      <w:r>
        <w:rPr>
          <w:rFonts w:ascii="TH Sarabun New" w:hAnsi="TH Sarabun New" w:eastAsia="TH Sarabun New"/>
          <w:b/>
          <w:i w:val="0"/>
          <w:color w:val="000000"/>
          <w:sz w:val="28"/>
        </w:rPr>
        <w:t>( วสันต์ วราสินธุ์ )</w:t>
        <w:br/>
      </w:r>
      <w:r>
        <w:rPr>
          <w:rFonts w:ascii="TH Sarabun New" w:hAnsi="TH Sarabun New" w:eastAsia="TH Sarabun New"/>
          <w:b w:val="0"/>
          <w:i w:val="0"/>
          <w:color w:val="000000"/>
          <w:sz w:val="26"/>
        </w:rPr>
        <w:t>ผอ.กศ.รร.ขส.ขส.ทบ.</w:t>
      </w:r>
    </w:p>
    <w:p>
      <w:r>
        <w:br w:type="page"/>
      </w:r>
    </w:p>
    <w:p>
      <w:pPr>
        <w:spacing w:before="0" w:after="120" w:line="276" w:lineRule="auto"/>
        <w:jc w:val="center"/>
      </w:pPr>
      <w:r>
        <w:rPr>
          <w:rFonts w:ascii="TH Sarabun New" w:hAnsi="TH Sarabun New" w:eastAsia="TH Sarabun New"/>
          <w:b/>
          <w:i w:val="0"/>
          <w:color w:val="000000"/>
          <w:sz w:val="32"/>
        </w:rPr>
        <w:t>แบบเสนอผลงานวิชาการด้านการศึกษา</w:t>
        <w:br/>
      </w:r>
      <w:r>
        <w:rPr>
          <w:rFonts w:ascii="TH Sarabun New" w:hAnsi="TH Sarabun New" w:eastAsia="TH Sarabun New"/>
          <w:b/>
          <w:i w:val="0"/>
          <w:color w:val="000000"/>
          <w:sz w:val="28"/>
        </w:rPr>
        <w:t>เข้าร่วมงานประชุมวิชาการและสรุปผลการพัฒนาคุณภาพการศึกษา ประจำปี ๒๕๖๗</w:t>
        <w:br/>
      </w:r>
      <w:r>
        <w:rPr>
          <w:rFonts w:ascii="TH Sarabun New" w:hAnsi="TH Sarabun New" w:eastAsia="TH Sarabun New"/>
          <w:b/>
          <w:i w:val="0"/>
          <w:color w:val="000000"/>
          <w:sz w:val="28"/>
        </w:rPr>
        <w:t>สำนักการศึกษา กรมยุทธศึกษาทหารบก</w:t>
      </w:r>
    </w:p>
    <w:p/>
    <w:p>
      <w:pPr>
        <w:spacing w:before="0" w:after="120" w:line="276" w:lineRule="auto"/>
        <w:jc w:val="left"/>
      </w:pPr>
      <w:r>
        <w:rPr>
          <w:rFonts w:ascii="TH Sarabun New" w:hAnsi="TH Sarabun New" w:eastAsia="TH Sarabun New"/>
          <w:b/>
          <w:i w:val="0"/>
          <w:color w:val="1A2F4E"/>
          <w:sz w:val="30"/>
        </w:rPr>
        <w:t>1. ชื่อผลงานวิชาการด้านการศึกษา</w:t>
      </w:r>
    </w:p>
    <w:p>
      <w:pPr>
        <w:spacing w:before="0" w:after="120" w:line="276" w:lineRule="auto"/>
        <w:jc w:val="left"/>
      </w:pPr>
      <w:r>
        <w:rPr>
          <w:rFonts w:ascii="TH Sarabun New" w:hAnsi="TH Sarabun New" w:eastAsia="TH Sarabun New"/>
          <w:b w:val="0"/>
          <w:i w:val="0"/>
          <w:color w:val="000000"/>
          <w:sz w:val="28"/>
        </w:rPr>
        <w:t xml:space="preserve">   •  ชื่อภาษาไทย: ระบบจัดการตารางสอนประจำสัปดาห์แบบประสานข้อมูลเรียลไทม์และสำรองข้อมูลอัตโนมัติ</w:t>
        <w:br/>
        <w:t xml:space="preserve">   •  ชื่อภาษาอังกฤษ: Weekly Timetable Management System with Real-Time Cloud Sync &amp; Automated Backup</w:t>
        <w:br/>
        <w:t xml:space="preserve">   •  ประเภทนวัตกรรม: นวัตกรรมสิ่งประดิษฐ์ทางด้านการศึกษา / ระบบบริการจัดการสถานศึกษาดิจิทัล</w:t>
      </w:r>
    </w:p>
    <w:p>
      <w:pPr>
        <w:spacing w:before="0" w:after="120" w:line="276" w:lineRule="auto"/>
        <w:jc w:val="left"/>
      </w:pPr>
      <w:r>
        <w:rPr>
          <w:rFonts w:ascii="TH Sarabun New" w:hAnsi="TH Sarabun New" w:eastAsia="TH Sarabun New"/>
          <w:b/>
          <w:i w:val="0"/>
          <w:color w:val="1A2F4E"/>
          <w:sz w:val="30"/>
        </w:rPr>
        <w:t>2. รายชื่อคณะผู้จัดทำ</w:t>
      </w:r>
    </w:p>
    <w:p>
      <w:pPr>
        <w:spacing w:before="0" w:after="120" w:line="276" w:lineRule="auto"/>
        <w:jc w:val="left"/>
      </w:pPr>
      <w:r>
        <w:rPr>
          <w:rFonts w:ascii="TH Sarabun New" w:hAnsi="TH Sarabun New" w:eastAsia="TH Sarabun New"/>
          <w:b w:val="0"/>
          <w:i w:val="0"/>
          <w:color w:val="000000"/>
          <w:sz w:val="28"/>
        </w:rPr>
        <w:t xml:space="preserve">   1) พ.ต. ณัฐพล พัฒนกุล (อาจารย์ โรงเรียนทหารขนส่ง กรมการขนส่งทหารบก)</w:t>
        <w:br/>
        <w:t xml:space="preserve">      อีเมล: nattapon.ats01@gmail.com   โทรศัพท์: 090-924-2555</w:t>
      </w:r>
    </w:p>
    <w:p>
      <w:pPr>
        <w:spacing w:before="0" w:after="120" w:line="276" w:lineRule="auto"/>
        <w:jc w:val="left"/>
      </w:pPr>
      <w:r>
        <w:rPr>
          <w:rFonts w:ascii="TH Sarabun New" w:hAnsi="TH Sarabun New" w:eastAsia="TH Sarabun New"/>
          <w:b/>
          <w:i w:val="0"/>
          <w:color w:val="1A2F4E"/>
          <w:sz w:val="30"/>
        </w:rPr>
        <w:t>3. สถานศึกษา/สถาบันการศึกษาที่สังกัด</w:t>
      </w:r>
    </w:p>
    <w:p>
      <w:pPr>
        <w:spacing w:before="0" w:after="120" w:line="276" w:lineRule="auto"/>
        <w:jc w:val="left"/>
      </w:pPr>
      <w:r>
        <w:rPr>
          <w:rFonts w:ascii="TH Sarabun New" w:hAnsi="TH Sarabun New" w:eastAsia="TH Sarabun New"/>
          <w:b w:val="0"/>
          <w:i w:val="0"/>
          <w:color w:val="000000"/>
          <w:sz w:val="28"/>
        </w:rPr>
        <w:t xml:space="preserve">   โรงเรียนทหารขนส่ง กรมการขนส่งทหารบก ค่ายกำแพงเพชรอัครโยธิน</w:t>
      </w:r>
    </w:p>
    <w:p>
      <w:pPr>
        <w:spacing w:before="0" w:after="120" w:line="276" w:lineRule="auto"/>
        <w:jc w:val="left"/>
      </w:pPr>
      <w:r>
        <w:rPr>
          <w:rFonts w:ascii="TH Sarabun New" w:hAnsi="TH Sarabun New" w:eastAsia="TH Sarabun New"/>
          <w:b/>
          <w:i w:val="0"/>
          <w:color w:val="1A2F4E"/>
          <w:sz w:val="30"/>
        </w:rPr>
        <w:t>4. ที่มาของแนวคิดในการพัฒนาผลงานวิชาการด้านการศึกษา</w:t>
      </w:r>
    </w:p>
    <w:p>
      <w:pPr>
        <w:spacing w:before="0" w:after="120" w:line="276" w:lineRule="auto"/>
        <w:jc w:val="left"/>
      </w:pPr>
      <w:r>
        <w:rPr>
          <w:rFonts w:ascii="TH Sarabun New" w:hAnsi="TH Sarabun New" w:eastAsia="TH Sarabun New"/>
          <w:b w:val="0"/>
          <w:i w:val="0"/>
          <w:color w:val="000000"/>
          <w:sz w:val="28"/>
        </w:rPr>
        <w:t>จากการประเมินผลการเรียนการสอนของโรงเรียนทหารขนส่งที่ผ่านมา พบปัญหาหลักในด้านการบริหารจัดการเวลาเรียนและตารางสอน เนื่องจากหลักสูตรการฝึกศึกษามีหลายรุ่นพร้อมกัน ครูผู้สอนส่วนใหญ่เป็นนายทหารสัญญาบัตรที่มีภารกิจฝึกและปฏิบัติการภายนอกบ่อยครั้ง ทำให้ตารางเรียนประจำสัปดาห์ต้องปรับปรุงแก้ไขตลอดเวลา เมื่อมีแก้ไขตารางด้วยระบบเดิม (Excel/พิมพ์กระดาษแจก) มักทำให้ข้อมูลตกหล่น ครูสอนและห้องเรียนเกิดตารางชนกัน และข้อมูลตารางสอนอัพเดทไม่ถึงมือนักเรียนนายสิบในกองร้อยเรียนอย่างทันเวลา สร้างความเสียหายเชิงการศึกษาและขัดต่อมาตรฐานคุณภาพการฝึกอบรม ยศ.ทบ. พ.ศ. 2566 – 2570 มาตรฐานที่ 1 ตัวชี้วัดที่ 2 ที่เน้นย้ำเรื่องการนำเทคโนโลยีดิจิทัลมาเพิ่มประสิทธิภาพการเรียนรู้</w:t>
      </w:r>
    </w:p>
    <w:p>
      <w:pPr>
        <w:spacing w:before="0" w:after="120" w:line="276" w:lineRule="auto"/>
        <w:jc w:val="left"/>
      </w:pPr>
      <w:r>
        <w:rPr>
          <w:rFonts w:ascii="TH Sarabun New" w:hAnsi="TH Sarabun New" w:eastAsia="TH Sarabun New"/>
          <w:b w:val="0"/>
          <w:i w:val="0"/>
          <w:color w:val="000000"/>
          <w:sz w:val="28"/>
        </w:rPr>
        <w:t>ผู้พัฒนาจึงพัฒนา 'ระบบตารางสอนประจำสัปดาห์แบบเรียลไทม์' ขึ้น โดยออกแบบซอฟต์แวร์ให้เก็บข้อมูลบนก้อนคลาวด์ Firebase และส่งสตรีมข่าวสารแบบเรียลไทม์ข้ามอุปกรณ์ และเพิ่มสิทธิ์รักษาความปลอดภัยรหัสผ่านผู้ดูแลระบบด้วย SHA-256 Hashing เพื่อป้องกันการสืบข้อมูลความลับส่วนบุคคลตาม พ.ร.บ. คุ้มครองข้อมูลส่วนบุคคล (PDPA) อีกทั้งมีสิทธิ์สำรองข้อมูล data.json ขึ้นระบบ Git control ของ GitHub Pages อัตโนมัติ ทำให้ระบบตารางสอนมีความเสถียรและทำงานออฟไลน์ได้โดยไม่ต้องเช่าเซิร์ฟเวอร์</w:t>
      </w:r>
    </w:p>
    <w:p>
      <w:pPr>
        <w:spacing w:before="0" w:after="120" w:line="276" w:lineRule="auto"/>
        <w:jc w:val="left"/>
      </w:pPr>
      <w:r>
        <w:rPr>
          <w:rFonts w:ascii="TH Sarabun New" w:hAnsi="TH Sarabun New" w:eastAsia="TH Sarabun New"/>
          <w:b/>
          <w:i w:val="0"/>
          <w:color w:val="1A2F4E"/>
          <w:sz w:val="30"/>
        </w:rPr>
        <w:t>5. วัตถุประสงค์</w:t>
      </w:r>
    </w:p>
    <w:p>
      <w:pPr>
        <w:spacing w:before="0" w:after="120" w:line="276" w:lineRule="auto"/>
        <w:jc w:val="left"/>
      </w:pPr>
      <w:r>
        <w:rPr>
          <w:rFonts w:ascii="TH Sarabun New" w:hAnsi="TH Sarabun New" w:eastAsia="TH Sarabun New"/>
          <w:b w:val="0"/>
          <w:i w:val="0"/>
          <w:color w:val="000000"/>
          <w:sz w:val="28"/>
        </w:rPr>
        <w:t xml:space="preserve">   1. เพื่อพัฒนาระบบซอฟต์แวร์บริหารตารางสอนเรียลไทม์คลาวด์ ป้องกันตารางชนกันและคำนวณชั่วโมงสะสมวิชาเรียนถูกต้อง 100%</w:t>
        <w:br/>
        <w:t xml:space="preserve">   2. เพื่อยกระดับความมั่นคงปลอดภัยความลับทางทหาร และรักษาความปลอดภัยข้อมูลรหัสผ่านบัญชีแอดมินด้วย SHA-256 Hashing</w:t>
        <w:br/>
        <w:t xml:space="preserve">   3. เพื่อเพิ่มความพึงพอใจการเข้าถึงข้อมูลตารางเรียนครูและนักเรียนผ่านสมาร์ทโฟนได้จากทุกที่ตลอด 24 ชั่วโมง</w:t>
      </w:r>
    </w:p>
    <w:p>
      <w:r>
        <w:br w:type="page"/>
      </w:r>
    </w:p>
    <w:p>
      <w:pPr>
        <w:spacing w:before="0" w:after="120" w:line="276" w:lineRule="auto"/>
        <w:jc w:val="left"/>
      </w:pPr>
      <w:r>
        <w:rPr>
          <w:rFonts w:ascii="TH Sarabun New" w:hAnsi="TH Sarabun New" w:eastAsia="TH Sarabun New"/>
          <w:b/>
          <w:i w:val="0"/>
          <w:color w:val="1A2F4E"/>
          <w:sz w:val="30"/>
        </w:rPr>
        <w:t>6. คุณสมบัติ/คุณลักษณะเฉพาะและขอบเขตการใช้งานของผลงาน</w:t>
      </w:r>
    </w:p>
    <w:p>
      <w:pPr>
        <w:spacing w:before="0" w:after="120" w:line="276" w:lineRule="auto"/>
        <w:jc w:val="left"/>
      </w:pPr>
      <w:r>
        <w:rPr>
          <w:rFonts w:ascii="TH Sarabun New" w:hAnsi="TH Sarabun New" w:eastAsia="TH Sarabun New"/>
          <w:b w:val="0"/>
          <w:i w:val="0"/>
          <w:color w:val="000000"/>
          <w:sz w:val="28"/>
        </w:rPr>
        <w:t xml:space="preserve">   •  เป็นซอฟต์แวร์ Single Page Application (SPA) โหลดรวดเร็ว ปลอดภัยสูง ทำงานได้บนเว็บเบราว์เซอร์ทุกระบบปฏิบัติการ</w:t>
        <w:br/>
        <w:t xml:space="preserve">   •  การจัดการความปลอดภัย: เข้ารหัสผ่านบัญชีฝั่งเบราว์เซอร์ด้วย SHA-256 และส่ง REST API คู่กับคีย์รักษาความปลอดภัยฐานข้อมูล (?auth=)</w:t>
        <w:br/>
        <w:t xml:space="preserve">   •  ระบบซิงค์เรียลไทม์: เทคโนโลยี Server-Sent Events (SSE) คลาส EventSource ซิงค์ตารางเรียนทันทีเมื่อมีการบันทึกการจัดตารางสอน</w:t>
        <w:br/>
        <w:t xml:space="preserve">   •  ขอบเขตการทำงาน: บริหารชื่อโรงเรียน, ครูอาจารย์, วิชาเรียนตามหลักสูตรสะสม, ห้องเรียน, วันหยุดเรียน และการสั่งพิมพ์ A4 เป็นเลขไทย</w:t>
      </w:r>
    </w:p>
    <w:p>
      <w:pPr>
        <w:spacing w:before="0" w:after="120" w:line="276" w:lineRule="auto"/>
        <w:jc w:val="left"/>
      </w:pPr>
      <w:r>
        <w:rPr>
          <w:rFonts w:ascii="TH Sarabun New" w:hAnsi="TH Sarabun New" w:eastAsia="TH Sarabun New"/>
          <w:b/>
          <w:i w:val="0"/>
          <w:color w:val="1A2F4E"/>
          <w:sz w:val="30"/>
        </w:rPr>
        <w:t>7. หลักการ วิธีการ และขั้นตอนการทำงานของผลงาน</w:t>
      </w:r>
    </w:p>
    <w:p>
      <w:pPr>
        <w:spacing w:before="0" w:after="120" w:line="276" w:lineRule="auto"/>
        <w:jc w:val="left"/>
      </w:pPr>
      <w:r>
        <w:rPr>
          <w:rFonts w:ascii="TH Sarabun New" w:hAnsi="TH Sarabun New" w:eastAsia="TH Sarabun New"/>
          <w:b w:val="0"/>
          <w:i w:val="0"/>
          <w:color w:val="000000"/>
          <w:sz w:val="28"/>
        </w:rPr>
        <w:t xml:space="preserve">   การพัฒนาดำเนินงานแบ่งเป็นวงจร PDCA (Plan-Do-Check-Action) ตามมาตรฐานพัฒนาคุณภาพการศึกษา ดังนี้: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1A2F4E"/>
          </w:tcPr>
          <w:p>
            <w:pPr>
              <w:spacing w:before="80" w:after="80"/>
              <w:jc w:val="center"/>
            </w:pPr>
            <w:r>
              <w:rPr>
                <w:rFonts w:ascii="TH Sarabun New" w:hAnsi="TH Sarabun New" w:eastAsia="TH Sarabun New"/>
                <w:b/>
                <w:i w:val="0"/>
                <w:color w:val="FFFFFF"/>
                <w:sz w:val="24"/>
              </w:rPr>
              <w:t>ขั้นตอนพัฒนา</w:t>
            </w:r>
          </w:p>
        </w:tc>
        <w:tc>
          <w:tcPr>
            <w:tcW w:type="dxa" w:w="4536"/>
            <w:shd w:val="clear" w:color="auto" w:fill="FFFFFF"/>
          </w:tcPr>
          <w:p>
            <w:pPr>
              <w:spacing w:before="80" w:after="80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2"/>
              </w:rPr>
              <w:t>รายละเอียดกิจกรรม</w:t>
            </w:r>
          </w:p>
        </w:tc>
      </w:tr>
      <w:tr>
        <w:tc>
          <w:tcPr>
            <w:tcW w:type="dxa" w:w="4536"/>
            <w:shd w:val="clear" w:color="auto" w:fill="C89F2E"/>
          </w:tcPr>
          <w:p>
            <w:pPr>
              <w:spacing w:before="80" w:after="80"/>
              <w:jc w:val="center"/>
            </w:pPr>
            <w:r>
              <w:rPr>
                <w:rFonts w:ascii="TH Sarabun New" w:hAnsi="TH Sarabun New" w:eastAsia="TH Sarabun New"/>
                <w:b/>
                <w:i w:val="0"/>
                <w:color w:val="FFFFFF"/>
                <w:sz w:val="24"/>
              </w:rPr>
              <w:t>P — วางแผน (Plan)</w:t>
            </w:r>
          </w:p>
        </w:tc>
        <w:tc>
          <w:tcPr>
            <w:tcW w:type="dxa" w:w="4536"/>
            <w:shd w:val="clear" w:color="auto" w:fill="F4F6F9"/>
          </w:tcPr>
          <w:p>
            <w:pPr>
              <w:spacing w:before="80" w:after="80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2"/>
              </w:rPr>
              <w:t>ศึกษาระเบียบชั่วโมงเรียนและคู่มือประกันคุณภาพ ยศ.ทบ. รวบรวมปัญหาตารางซ้อนและครูชนกัน เพื่อเขียนวิเคราะห์โครงสร้างฐานข้อมูล</w:t>
            </w:r>
          </w:p>
        </w:tc>
      </w:tr>
      <w:tr>
        <w:tc>
          <w:tcPr>
            <w:tcW w:type="dxa" w:w="4536"/>
            <w:shd w:val="clear" w:color="auto" w:fill="C89F2E"/>
          </w:tcPr>
          <w:p>
            <w:pPr>
              <w:spacing w:before="80" w:after="80"/>
              <w:jc w:val="center"/>
            </w:pPr>
            <w:r>
              <w:rPr>
                <w:rFonts w:ascii="TH Sarabun New" w:hAnsi="TH Sarabun New" w:eastAsia="TH Sarabun New"/>
                <w:b/>
                <w:i w:val="0"/>
                <w:color w:val="FFFFFF"/>
                <w:sz w:val="24"/>
              </w:rPr>
              <w:t>D — ปฏิบัติ (Do)</w:t>
            </w:r>
          </w:p>
        </w:tc>
        <w:tc>
          <w:tcPr>
            <w:tcW w:type="dxa" w:w="4536"/>
            <w:shd w:val="clear" w:color="auto" w:fill="FFFFFF"/>
          </w:tcPr>
          <w:p>
            <w:pPr>
              <w:spacing w:before="80" w:after="80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2"/>
              </w:rPr>
              <w:t>ออกแบบเขียนโปรแกรม HTML/JS/CSS จำลอง localApi และเชื่อมต่อ Firebase Realtime DB, รัน EventSource และพัฒนาความปลอดภัย SHA-256 Hashing</w:t>
            </w:r>
          </w:p>
        </w:tc>
      </w:tr>
      <w:tr>
        <w:tc>
          <w:tcPr>
            <w:tcW w:type="dxa" w:w="4536"/>
            <w:shd w:val="clear" w:color="auto" w:fill="C89F2E"/>
          </w:tcPr>
          <w:p>
            <w:pPr>
              <w:spacing w:before="80" w:after="80"/>
              <w:jc w:val="center"/>
            </w:pPr>
            <w:r>
              <w:rPr>
                <w:rFonts w:ascii="TH Sarabun New" w:hAnsi="TH Sarabun New" w:eastAsia="TH Sarabun New"/>
                <w:b/>
                <w:i w:val="0"/>
                <w:color w:val="FFFFFF"/>
                <w:sz w:val="24"/>
              </w:rPr>
              <w:t>C — ตรวจสอบ (Check)</w:t>
            </w:r>
          </w:p>
        </w:tc>
        <w:tc>
          <w:tcPr>
            <w:tcW w:type="dxa" w:w="4536"/>
            <w:shd w:val="clear" w:color="auto" w:fill="F4F6F9"/>
          </w:tcPr>
          <w:p>
            <w:pPr>
              <w:spacing w:before="80" w:after="80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2"/>
              </w:rPr>
              <w:t>จำลองการตั้งค่าระบบ Firebase Rules และคีย์ Secrets เพื่อทดลองแฮกรหัสผ่านแอดมิน และตรวจสอบความมั่นคงปลอดภัยฐานข้อมูล</w:t>
            </w:r>
          </w:p>
        </w:tc>
      </w:tr>
      <w:tr>
        <w:tc>
          <w:tcPr>
            <w:tcW w:type="dxa" w:w="4536"/>
            <w:shd w:val="clear" w:color="auto" w:fill="C89F2E"/>
          </w:tcPr>
          <w:p>
            <w:pPr>
              <w:spacing w:before="80" w:after="80"/>
              <w:jc w:val="center"/>
            </w:pPr>
            <w:r>
              <w:rPr>
                <w:rFonts w:ascii="TH Sarabun New" w:hAnsi="TH Sarabun New" w:eastAsia="TH Sarabun New"/>
                <w:b/>
                <w:i w:val="0"/>
                <w:color w:val="FFFFFF"/>
                <w:sz w:val="24"/>
              </w:rPr>
              <w:t>A — ปรับปรุง (Act)</w:t>
            </w:r>
          </w:p>
        </w:tc>
        <w:tc>
          <w:tcPr>
            <w:tcW w:type="dxa" w:w="4536"/>
            <w:shd w:val="clear" w:color="auto" w:fill="FFFFFF"/>
          </w:tcPr>
          <w:p>
            <w:pPr>
              <w:spacing w:before="80" w:after="80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2"/>
              </w:rPr>
              <w:t>นำระบบเข้าทดสอบรันจริง ณ โรงเรียนทหารขนส่ง ในหลักสูตร นนส.ขส. รุ่นที่ 27 และสอนใช้งานพร้อมเขียนบันทึกประวัติข้อเสนอแนะเพื่อพัฒนาต่อยอดแอปพลิเคชันออนไลน์</w:t>
            </w:r>
          </w:p>
        </w:tc>
      </w:tr>
    </w:tbl>
    <w:p/>
    <w:p>
      <w:pPr>
        <w:spacing w:before="0" w:after="120" w:line="276" w:lineRule="auto"/>
        <w:jc w:val="left"/>
      </w:pPr>
      <w:r>
        <w:rPr>
          <w:rFonts w:ascii="TH Sarabun New" w:hAnsi="TH Sarabun New" w:eastAsia="TH Sarabun New"/>
          <w:b/>
          <w:i w:val="0"/>
          <w:color w:val="1A2F4E"/>
          <w:sz w:val="30"/>
        </w:rPr>
        <w:t>8. จุดเด่น หรือกลไกการทำงานที่เป็นจุดเด่นที่แตกต่างจากของผู้อื่น</w:t>
      </w:r>
    </w:p>
    <w:p>
      <w:pPr>
        <w:spacing w:before="0" w:after="120" w:line="276" w:lineRule="auto"/>
        <w:jc w:val="left"/>
      </w:pPr>
      <w:r>
        <w:rPr>
          <w:rFonts w:ascii="TH Sarabun New" w:hAnsi="TH Sarabun New" w:eastAsia="TH Sarabun New"/>
          <w:b w:val="0"/>
          <w:i w:val="0"/>
          <w:color w:val="000000"/>
          <w:sz w:val="28"/>
        </w:rPr>
        <w:t xml:space="preserve">   1)  **ไร้ค่าใช้จ่ายเซิร์ฟเวอร์ (Zero-Server-Hosting Cost)**: ระบบออกแบบโดยใช้สถาปัตยกรรมไร้เซิร์ฟเวอร์ พึ่งพา Firebase Free Tier และ GitHub Pages ทำให้หน่วยงานทหารขนส่งไม่มีภาระค่าเช่าเซิร์ฟเวอร์รายปีในการใช้งานแอปพลิเคชัน</w:t>
        <w:br/>
        <w:t xml:space="preserve">   2)  **ความปลอดภัยข้อมูลส่วนบุคคลฝั่งไคลเอนต์**: การแฮชรหัสผ่านในเบราว์เซอร์ด้วย SHA-256 มั่นใจได้ว่าไม่มีคีย์หรือรหัสผ่านเป็นตัวอักษรธรรมดารั่วไหลสู่คลาวด์ และปิดกั้นสิทธิ์อ่านเขียน Firebase จากบุคคลภายนอกด้วยระบบ Database Secrets Rules</w:t>
        <w:br/>
        <w:t xml:space="preserve">   3)  **ระบบออฟไลน์แคชและสำรองซ้อน**: แม้ไม่มีอินเทอร์เน็ต แอปพลิเคชันยังคงสามารถเปิดตารางเรียนได้และมีข้อมูลผู้ใช้สำรองดึงมาจาก GitHub snapshot data.json ป้องกันความเสียหายกรณีฐานข้อมูลพังได้อย่างมีเสถียรภาพ</w:t>
      </w:r>
    </w:p>
    <w:p>
      <w:pPr>
        <w:spacing w:before="0" w:after="120" w:line="276" w:lineRule="auto"/>
        <w:jc w:val="left"/>
      </w:pPr>
      <w:r>
        <w:rPr>
          <w:rFonts w:ascii="TH Sarabun New" w:hAnsi="TH Sarabun New" w:eastAsia="TH Sarabun New"/>
          <w:b/>
          <w:i w:val="0"/>
          <w:color w:val="1A2F4E"/>
          <w:sz w:val="30"/>
        </w:rPr>
        <w:t>9. ประโยชน์และคุณค่าของผลงาน</w:t>
      </w:r>
    </w:p>
    <w:p>
      <w:pPr>
        <w:spacing w:before="0" w:after="120" w:line="276" w:lineRule="auto"/>
        <w:jc w:val="left"/>
      </w:pPr>
      <w:r>
        <w:rPr>
          <w:rFonts w:ascii="TH Sarabun New" w:hAnsi="TH Sarabun New" w:eastAsia="TH Sarabun New"/>
          <w:b w:val="0"/>
          <w:i w:val="0"/>
          <w:color w:val="000000"/>
          <w:sz w:val="28"/>
        </w:rPr>
        <w:t xml:space="preserve">   •  **ต่อสถาบันการศึกษา**: ได้ซอฟต์แวร์กลางในการจัดเก็บตารางสอน ประหยัดเวลากว่าระบบเดิม 5 เท่า ลดปัญหาครูชนกัน 100% ประหยัดค่ากระดาษและเอกสารนำเสนอ</w:t>
        <w:br/>
        <w:t xml:space="preserve">   •  **ต่อครูผู้สอน**: สามารถเปิดดูตารางเรียนที่อัพเดทได้ทันทีผ่านมือถือ ลดการประสานงานผิดพลาด และตรวจเช็คภาระชั่วโมงสอนได้แม่นยำ</w:t>
        <w:br/>
        <w:t xml:space="preserve">   •  **ต่อนักเรียนทหาร**: ทราบตารางการฝึกศึกษาที่แน่นอน วางแผนเตรียมเครื่องแต่งกายและการฝึกได้ตรงเวลา ช่วยยกระดับประสิทธิภาพการฝึกอบรม</w:t>
      </w:r>
    </w:p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</w:tcPr>
          <w:p>
            <w:pPr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8"/>
              </w:rPr>
              <w:t>ลงชื่อ....................................................ผู้จัดเสนอผลงาน</w:t>
              <w:br/>
            </w:r>
            <w:r>
              <w:rPr>
                <w:rFonts w:ascii="TH Sarabun New" w:hAnsi="TH Sarabun New" w:eastAsia="TH Sarabun New"/>
                <w:b/>
                <w:i w:val="0"/>
                <w:color w:val="000000"/>
                <w:sz w:val="28"/>
              </w:rPr>
              <w:t>( ณัฐพล พัฒนกุล )</w:t>
              <w:br/>
            </w: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6"/>
              </w:rPr>
              <w:t>ตำแหน่ง อจ.รร.ขส.ขส.ทบ.</w:t>
              <w:br/>
            </w: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6"/>
              </w:rPr>
              <w:t>วันที ๒๗ กรกฎาคม พ.ศ. ๒๕๖๗</w:t>
            </w:r>
          </w:p>
        </w:tc>
      </w:tr>
    </w:tbl>
    <w:sectPr w:rsidR="00FC693F" w:rsidRPr="0006063C" w:rsidSect="00034616"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