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rFonts w:ascii="TH Sarabun New" w:hAnsi="TH Sarabun New" w:eastAsia="TH Sarabun New"/>
          <w:b/>
          <w:i w:val="0"/>
          <w:color w:val="000000"/>
          <w:sz w:val="36"/>
        </w:rPr>
        <w:t>โครงการพัฒนาระบบจัดการตารางสอนประจำสัปดาห์แบบประสานข้อมูลเรียลไทม์และสำรองข้อมูลผ่านระบบคลาวด์</w:t>
        <w:br/>
      </w:r>
      <w:r>
        <w:rPr>
          <w:rFonts w:ascii="TH Sarabun New" w:hAnsi="TH Sarabun New" w:eastAsia="TH Sarabun New"/>
          <w:b/>
          <w:i w:val="0"/>
          <w:color w:val="000000"/>
          <w:sz w:val="30"/>
        </w:rPr>
        <w:t>กองการศึกษา โรงเรียนทหารขนส่ง กรมการขนส่งทหารบก ประจำปีงบประมาณ 2567</w:t>
      </w:r>
    </w:p>
    <w:p/>
    <w:p>
      <w:pPr>
        <w:spacing w:before="24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2"/>
        </w:rPr>
        <w:t>1. หลักการและเหตุผล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>โรงเรียนทหารขนส่ง กรมการขนส่งทหารบก มีภารกิจหลักในการฝึกศึกษาและอบรมทหารกองประจำการ นายสิบนักเรียน และนายทหารนักเรียน ในหลายหลักสูตรพร้อมกันตลอดปีงบประมาณ การบริหารงานตารางสอนประจำสัปดาห์จึงเป็นฟันเฟืองชิ้นสำคัญในการประสานงานระหว่างกองการศึกษา แผนกวิชา และผู้สอน ซึ่งในปัจจุบัน ระบบการจัดทำตารางสอนยังเป็นแบบดั้งเดิม (ใช้วิธีพิมพ์กระดาษคำนวณ Excel หรือพิมพ์กระดาษแจกจ่าย) ทำให้เกิดความล่าช้าในการปรับเปลี่ยนข้อมูลเมื่อมีภารกิจเร่งด่วนของครูผู้สอน หรือเมื่อมีการเปลี่ยนแปลงห้องเรียนกะทันหัน ส่งผลให้เกิดความสับสน และการสะสมชั่วโมงการสอนของรายวิชาเกิดความคลาดเคลื่อน ส่งผลกระทบโดยตรงต่อคะแนนผลสัมฤทธิ์การประเมินและการประกันคุณภาพการฝึกอบรม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>นอกจากนี้ ตามคู่มือการประกันคุณภาพการฝึกอบรมของกองทัพบก พ.ศ. 2566 – 2570 มาตรฐานที่ 1 ตัวชี้วัดที่ 2 ด้านการจัดการเรียนรู้ และมาตรฐานที่ 2 ตัวชี้วัดที่ 5 ด้านความรู้เทคโนโลยีสารสนเทศของครู/อาจารย์ ระบุถึงความสำคัญของการนำนวัตกรรมและเทคโนโลยีดิจิทัล มาประยุกต์ใช้เพื่อการบริหารจัดการศึกษา การใช้ตารางสอนรูปแบบเดิมจึงไม่สอดคล้องกับเกณฑ์การประกันคุณภาพฯ และยากต่อการสืบค้นข้อมูลย้อนหลัง รวมถึงการคำนวณชั่วโมงการสอนเพื่อทำเรื่องเบิกจ่ายค่าสอนตามระเบียบ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>เพื่อการพัฒนาประสิทธิภาพและแก้ปัญหาดังกล่าวอย่างถาวร โครงการนี้จึงเสนอแนวคิดการพัฒนาและใช้นวัตกรรม 'ระบบตารางสอนประจำสัปดาห์แบบเรียลไทม์' ซึ่งพัฒนาในรูปแบบ Single Page Application (SPA) ทำงานบนเทคโนโลยีคลาวด์และประสานข้อมูลแบบเรียลไทม์ (Real-Time Cloud Database) ช่วยให้ทุกเครื่องคอมพิวเตอร์และสมาร์ทโฟนของครูสอนและนักเรียนสามารถอัพเดทตารางเรียนที่เปลี่ยนแปลงได้ทันที อีกทั้งยังมีความปลอดภัยข้อมูลสูง จากการเข้ารหัสผ่านแบบ SHA-256 ช่วยยกระดับการบริหารและอำนวยความสะดวกในการศึกษาของโรงเรียนทหารขนส่งให้ก้าวหน้าอย่างเป็นรูปธรรม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2"/>
        </w:rPr>
        <w:t>2. วัตถุประสงค์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2.1 เพื่อพัฒนาและติดตั้งระบบการจัดตารางสอนประจำสัปดาห์แบบประสานข้อมูลเรียลไทม์ผ่านคลาวด์ ให้กับโรงเรียนทหารขนส่ง กรมการขนส่งทหารบก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2.2 เพื่อเพิ่มความแม่นยำในการคำนวณชั่วโมงเรียนสะสม และตัดปัญหาตารางสอน ครูสอน หรือห้องเรียนซ้ำซ้อนกันในสัปดาห์เรียน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2.3 เพื่อยกระดับคะแนนผลการประกันคุณภาพการศึกษาตามมาตรฐานด้านความมั่นคงปลอดภัยข้อมูลและการประยุกต์ใช้เทคโนโลยีดิจิทัล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2"/>
        </w:rPr>
        <w:t>3. เป้าหมาย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3.1 เป้าหมายเชิงปริมาณ: กองการศึกษา รร.ขส.ขส.ทบ. สามารถใช้ระบบตารางสอนนี้บริหารจัดการเรียนการสอนครอบคลุมทุกหลักสูตรของโรงเรียนทหารขนส่ง (รองรับการทำตารางสอนพร้อมกันสูงสุด 10 หลักสูตร)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3.2 เป้าหมายเชิงคุณภาพ: ความถูกต้องของข้อมูลชั่วโมงสอนสะสมและตำแหน่งตารางการสอนอยู่ในระดับร้อยละ 100 ปราศจากตารางซ้ำซ้อน และคะแนนความพึงพอใจโดยเฉลี่ยของผู้ใช้งานระบบอยู่ในเกณฑ์ดีมาก (มากกว่าร้อยละ 85)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2"/>
        </w:rPr>
        <w:t>4. วิธีการดำเนินงาน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A2F4E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FFFFFF"/>
                <w:sz w:val="24"/>
              </w:rPr>
              <w:t>ลำดับ</w:t>
            </w:r>
          </w:p>
        </w:tc>
        <w:tc>
          <w:tcPr>
            <w:tcW w:type="dxa" w:w="2268"/>
            <w:shd w:val="clear" w:color="auto" w:fill="1A2F4E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FFFFFF"/>
                <w:sz w:val="24"/>
              </w:rPr>
              <w:t>กิจกรรม/ขั้นตอนการดำเนินงาน</w:t>
            </w:r>
          </w:p>
        </w:tc>
        <w:tc>
          <w:tcPr>
            <w:tcW w:type="dxa" w:w="2268"/>
            <w:shd w:val="clear" w:color="auto" w:fill="1A2F4E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FFFFFF"/>
                <w:sz w:val="24"/>
              </w:rPr>
              <w:t>ระยะเวลาเริ่มต้น</w:t>
            </w:r>
          </w:p>
        </w:tc>
        <w:tc>
          <w:tcPr>
            <w:tcW w:type="dxa" w:w="2268"/>
            <w:shd w:val="clear" w:color="auto" w:fill="1A2F4E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FFFFFF"/>
                <w:sz w:val="24"/>
              </w:rPr>
              <w:t>ระยะเวลาสิ้นสุด</w:t>
            </w:r>
          </w:p>
        </w:tc>
      </w:tr>
      <w:tr>
        <w:tc>
          <w:tcPr>
            <w:tcW w:type="dxa" w:w="2268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268"/>
            <w:shd w:val="clear" w:color="auto" w:fill="F4F6F9"/>
          </w:tcPr>
          <w:p>
            <w:pPr>
              <w:spacing w:before="80" w:after="8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ศึกษารวบรวมข้อมูลปัญหาตารางเรียนและหลักเกณฑ์การประกันคุณภาพฯ</w:t>
            </w:r>
          </w:p>
        </w:tc>
        <w:tc>
          <w:tcPr>
            <w:tcW w:type="dxa" w:w="2268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มกราคม 2567</w:t>
            </w:r>
          </w:p>
        </w:tc>
        <w:tc>
          <w:tcPr>
            <w:tcW w:type="dxa" w:w="2268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กุมภาพันธ์ 2567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80" w:after="8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ออกแบบเค้าโครงระบบ ซอฟต์แวร์ และฐานข้อมูลบน Firebase RTDB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มีนาคม 2567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มีนาคม 2567</w:t>
            </w:r>
          </w:p>
        </w:tc>
      </w:tr>
      <w:tr>
        <w:tc>
          <w:tcPr>
            <w:tcW w:type="dxa" w:w="2268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268"/>
            <w:shd w:val="clear" w:color="auto" w:fill="F4F6F9"/>
          </w:tcPr>
          <w:p>
            <w:pPr>
              <w:spacing w:before="80" w:after="8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พัฒนาเว็บแอปพลิเคชันเวอร์ชันแรก และระบบความปลอดภัย (SHA-256 Hashing)</w:t>
            </w:r>
          </w:p>
        </w:tc>
        <w:tc>
          <w:tcPr>
            <w:tcW w:type="dxa" w:w="2268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เมษายน 2567</w:t>
            </w:r>
          </w:p>
        </w:tc>
        <w:tc>
          <w:tcPr>
            <w:tcW w:type="dxa" w:w="2268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พฤษภาคม 2567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80" w:after="8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ทดลองใช้งานและตรวจสอบความปลอดภัยการเข้าถึง (Security rules / Secret)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มิถุนายน 2567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มิถุนายน 2567</w:t>
            </w:r>
          </w:p>
        </w:tc>
      </w:tr>
      <w:tr>
        <w:tc>
          <w:tcPr>
            <w:tcW w:type="dxa" w:w="2268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68"/>
            <w:shd w:val="clear" w:color="auto" w:fill="F4F6F9"/>
          </w:tcPr>
          <w:p>
            <w:pPr>
              <w:spacing w:before="80" w:after="8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ติดตั้งใช้งานจริง ณ กองการศึกษา รร.ขส.ขส.ทบ. และสอนผู้ใช้งานหลัก</w:t>
            </w:r>
          </w:p>
        </w:tc>
        <w:tc>
          <w:tcPr>
            <w:tcW w:type="dxa" w:w="2268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กรกฎาคม 2567</w:t>
            </w:r>
          </w:p>
        </w:tc>
        <w:tc>
          <w:tcPr>
            <w:tcW w:type="dxa" w:w="2268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กรกฎาคม 2567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80" w:after="8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ประเมินผลสัมฤทธิ์และความพึงพอใจการใช้ระบบผ่านแบบสอบถาม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สิงหาคม 2567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สิงหาคม 2567</w:t>
            </w:r>
          </w:p>
        </w:tc>
      </w:tr>
      <w:tr>
        <w:tc>
          <w:tcPr>
            <w:tcW w:type="dxa" w:w="2268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268"/>
            <w:shd w:val="clear" w:color="auto" w:fill="F4F6F9"/>
          </w:tcPr>
          <w:p>
            <w:pPr>
              <w:spacing w:before="80" w:after="8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สรุปรายงานและเสนอผลโครงการแก่ผู้บังคับบัญชาตามลำดับชั้น</w:t>
            </w:r>
          </w:p>
        </w:tc>
        <w:tc>
          <w:tcPr>
            <w:tcW w:type="dxa" w:w="2268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กันยายน 2567</w:t>
            </w:r>
          </w:p>
        </w:tc>
        <w:tc>
          <w:tcPr>
            <w:tcW w:type="dxa" w:w="2268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กันยายน 2567</w:t>
            </w:r>
          </w:p>
        </w:tc>
      </w:tr>
    </w:tbl>
    <w:p/>
    <w:p>
      <w:pPr>
        <w:spacing w:before="24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2"/>
        </w:rPr>
        <w:t>5. ระยะเวลาการดำเนินโครงการ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ตั้งแต่วันที่ 1 มกราคม 2567 ถึงวันที่ 30 กันยายน 2567 (รวมระยะเวลา 9 เดือน)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2"/>
        </w:rPr>
        <w:t>6. งบประมาณ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งบประมาณการจัดสร้างและพัฒนาระบบ (โดยจัดสรรจากงบประมาณสนับสนุนการวิจัยศึกษาของหน่วยงาน):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1A2F4E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FFFFFF"/>
                <w:sz w:val="24"/>
              </w:rPr>
              <w:t>ลำดับ</w:t>
            </w:r>
          </w:p>
        </w:tc>
        <w:tc>
          <w:tcPr>
            <w:tcW w:type="dxa" w:w="1814"/>
            <w:shd w:val="clear" w:color="auto" w:fill="1A2F4E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FFFFFF"/>
                <w:sz w:val="24"/>
              </w:rPr>
              <w:t>รายการค่าใช้จ่าย</w:t>
            </w:r>
          </w:p>
        </w:tc>
        <w:tc>
          <w:tcPr>
            <w:tcW w:type="dxa" w:w="1814"/>
            <w:shd w:val="clear" w:color="auto" w:fill="1A2F4E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FFFFFF"/>
                <w:sz w:val="24"/>
              </w:rPr>
              <w:t>จำนวน : หน่วย</w:t>
            </w:r>
          </w:p>
        </w:tc>
        <w:tc>
          <w:tcPr>
            <w:tcW w:type="dxa" w:w="1814"/>
            <w:shd w:val="clear" w:color="auto" w:fill="1A2F4E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FFFFFF"/>
                <w:sz w:val="24"/>
              </w:rPr>
              <w:t>ราคา : หน่วย (บาท)</w:t>
            </w:r>
          </w:p>
        </w:tc>
        <w:tc>
          <w:tcPr>
            <w:tcW w:type="dxa" w:w="1814"/>
            <w:shd w:val="clear" w:color="auto" w:fill="1A2F4E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FFFFFF"/>
                <w:sz w:val="24"/>
              </w:rPr>
              <w:t>รวมทั้งสิ้น (บาท)</w:t>
            </w:r>
          </w:p>
        </w:tc>
      </w:tr>
      <w:tr>
        <w:tc>
          <w:tcPr>
            <w:tcW w:type="dxa" w:w="1814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1.</w:t>
            </w:r>
          </w:p>
        </w:tc>
        <w:tc>
          <w:tcPr>
            <w:tcW w:type="dxa" w:w="1814"/>
            <w:shd w:val="clear" w:color="auto" w:fill="F4F6F9"/>
          </w:tcPr>
          <w:p>
            <w:pPr>
              <w:spacing w:before="80" w:after="8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คู่มือแนะนำระบบ และคู่มือปฏิบัติงานอย่างละเอียด</w:t>
            </w:r>
          </w:p>
        </w:tc>
        <w:tc>
          <w:tcPr>
            <w:tcW w:type="dxa" w:w="1814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5 เล่ม</w:t>
            </w:r>
          </w:p>
        </w:tc>
        <w:tc>
          <w:tcPr>
            <w:tcW w:type="dxa" w:w="1814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200</w:t>
            </w:r>
          </w:p>
        </w:tc>
        <w:tc>
          <w:tcPr>
            <w:tcW w:type="dxa" w:w="1814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1,000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2.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80" w:after="8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สื่ออุปกรณ์ทดสอบระบบออฟไลน์ (อุปกรณ์เราเตอร์สำรองและสาย LAN)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1 ชุด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2,500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2,500</w:t>
            </w:r>
          </w:p>
        </w:tc>
      </w:tr>
      <w:tr>
        <w:tc>
          <w:tcPr>
            <w:tcW w:type="dxa" w:w="1814"/>
            <w:shd w:val="clear" w:color="auto" w:fill="C89F2E"/>
          </w:tcPr>
          <w:p>
            <w:pPr>
              <w:spacing w:before="80" w:after="80"/>
              <w:jc w:val="left"/>
            </w:pPr>
            <w:r>
              <w:rPr>
                <w:rFonts w:ascii="TH Sarabun New" w:hAnsi="TH Sarabun New" w:eastAsia="TH Sarabun New"/>
                <w:b/>
                <w:i w:val="0"/>
                <w:color w:val="FFFFFF"/>
                <w:sz w:val="24"/>
              </w:rPr>
            </w:r>
          </w:p>
        </w:tc>
        <w:tc>
          <w:tcPr>
            <w:tcW w:type="dxa" w:w="1814"/>
            <w:shd w:val="clear" w:color="auto" w:fill="C89F2E"/>
          </w:tcPr>
          <w:p>
            <w:pPr>
              <w:spacing w:before="80" w:after="80"/>
              <w:jc w:val="left"/>
            </w:pPr>
            <w:r>
              <w:rPr>
                <w:rFonts w:ascii="TH Sarabun New" w:hAnsi="TH Sarabun New" w:eastAsia="TH Sarabun New"/>
                <w:b/>
                <w:i w:val="0"/>
                <w:color w:val="FFFFFF"/>
                <w:sz w:val="24"/>
              </w:rPr>
              <w:t>รวมทั้งสิ้น (สามพันห้าร้อยบาทถ้วน)</w:t>
            </w:r>
          </w:p>
        </w:tc>
        <w:tc>
          <w:tcPr>
            <w:tcW w:type="dxa" w:w="1814"/>
            <w:shd w:val="clear" w:color="auto" w:fill="C89F2E"/>
          </w:tcPr>
          <w:p>
            <w:pPr>
              <w:spacing w:before="80" w:after="80"/>
              <w:jc w:val="left"/>
            </w:pPr>
            <w:r>
              <w:rPr>
                <w:rFonts w:ascii="TH Sarabun New" w:hAnsi="TH Sarabun New" w:eastAsia="TH Sarabun New"/>
                <w:b/>
                <w:i w:val="0"/>
                <w:color w:val="FFFFFF"/>
                <w:sz w:val="24"/>
              </w:rPr>
            </w:r>
          </w:p>
        </w:tc>
        <w:tc>
          <w:tcPr>
            <w:tcW w:type="dxa" w:w="1814"/>
            <w:shd w:val="clear" w:color="auto" w:fill="C89F2E"/>
          </w:tcPr>
          <w:p>
            <w:pPr>
              <w:spacing w:before="80" w:after="80"/>
              <w:jc w:val="left"/>
            </w:pPr>
            <w:r>
              <w:rPr>
                <w:rFonts w:ascii="TH Sarabun New" w:hAnsi="TH Sarabun New" w:eastAsia="TH Sarabun New"/>
                <w:b/>
                <w:i w:val="0"/>
                <w:color w:val="FFFFFF"/>
                <w:sz w:val="24"/>
              </w:rPr>
            </w:r>
          </w:p>
        </w:tc>
        <w:tc>
          <w:tcPr>
            <w:tcW w:type="dxa" w:w="1814"/>
            <w:shd w:val="clear" w:color="auto" w:fill="C89F2E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FFFFFF"/>
                <w:sz w:val="24"/>
              </w:rPr>
              <w:t>3,500</w:t>
            </w:r>
          </w:p>
        </w:tc>
      </w:tr>
    </w:tbl>
    <w:p/>
    <w:p>
      <w:pPr>
        <w:spacing w:before="24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2"/>
        </w:rPr>
        <w:t>7. ผู้รับผิดชอบโครงการ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พ.ต.ณัฐพล พัฒนกุล ตำแหน่ง อาจารย์ โรงเรียนทหารขนส่ง กรมการขนส่งทหารบก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2"/>
        </w:rPr>
        <w:t>8. การวัดผลและประเมินผล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8.1 ประเมินผลเชิงระบบ: โดยการทดสอบเจาะจงความมั่นคงปลอดภัยฐานข้อมูลและการแฮชรหัสผ่านสำเร็จ 100% รวมถึงระบบออฟไลน์แคชสามารถเก็บตารางได้ถูกต้องครบถ้วน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8.2 ประเมินความพึงพอใจการใช้ระบบ: ทำแบบทดสอบและแบบสอบถามความพอใจจากผู้ใช้ระดับเจ้าหน้าที่แผนกกองการศึกษา และครูอาจารย์ผู้สอน จำนวน 50 นาย โดยเกณฑ์ความพึงพอใจต้องอยู่ในระดับ 'ดีมาก' ขึ้นไป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2"/>
        </w:rPr>
        <w:t>9. สื่อและเอกสารประกอบการประเมินผล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9.1 แบบทดสอบความปลอดภัยซอฟต์แวร์ (Security Test Report)</w:t>
        <w:br/>
        <w:t xml:space="preserve">   9.2 แบบประเมินผลความพึงพอใจในการใช้ระบบตารางสอนดิจิทัล (แบบมาตราส่วนประมาณค่า 5 ระดับ)</w:t>
        <w:br/>
        <w:t xml:space="preserve">   9.3 รายงานสรุปจำนวนชั่วโมงการสอนจริงรายวิชา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2"/>
        </w:rPr>
        <w:t>10. ผลที่คาดว่าจะได้รับ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10.1 มีระบบซอฟต์แวร์จัดการตารางเรียนเรียลไทม์คลาวด์ใช้งานใน รร.ขส.ขส.ทบ. ทำให้การจัดสรรชั่วโมงครูเป็นระเบียบและไม่มีเหตุการณ์ตารางสอนซับซ้อนชนกัน</w:t>
        <w:br/>
        <w:t xml:space="preserve">   10.2 ลดเวลาและลดการใช้กระดาษในการพิมพ์ตารางสอนอัพเดทใหม่แบบแมนนวลลงได้มากกว่าร้อยละ 90</w:t>
        <w:br/>
        <w:t xml:space="preserve">   10.3 รหัสผ่านผู้ใช้มีความมั่นคงปลอดภัยและไม่ถูกเปิดเผยสู่สาธารณะบนเว็บไซท์โฮสติ้ง ช่วยรักษาความมั่นคงปลอดภัยทางไซเบอร์ของหน่วยงาน</w:t>
      </w:r>
    </w:p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8"/>
              </w:rPr>
              <w:t>ลงชื่อ....................................................ผู้จัดทำโครงการ</w:t>
              <w:br/>
            </w:r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>( ณัฐพล พัฒนกุล )</w:t>
              <w:br/>
            </w: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ตำแหน่ง อจ.รร.ขส.ขส.ทบ.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8"/>
              </w:rPr>
              <w:t>ลงชื่อ....................................................ผู้เห็นชอบโครงการ</w:t>
              <w:br/>
            </w:r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>( นุรักษ์ ราชรักษ์ )</w:t>
              <w:br/>
            </w: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ตำแหน่ง อจ.หน.แผนกวิชาการขนส่ง รร.ขส.ขส.ทบ.</w:t>
            </w:r>
          </w:p>
        </w:tc>
      </w:tr>
    </w:tbl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