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TH Sarabun PSK" w:hAnsi="TH Sarabun PSK" w:cs="TH Sarabun PSK" w:eastAsia="TH Sarabun PSK"/>
          <w:b/>
          <w:color w:val="1B4D2B"/>
          <w:sz w:val="44"/>
          <w:szCs w:val="44"/>
          <w:bCs/>
        </w:rPr>
        <w:t>รายงานการประชุม</w:t>
      </w:r>
    </w:p>
    <w:p>
      <w:pPr>
        <w:spacing w:after="40" w:before="0" w:line="240" w:lineRule="auto"/>
        <w:jc w:val="center"/>
      </w:pPr>
      <w:r>
        <w:rPr>
          <w:rFonts w:ascii="TH Sarabun PSK" w:hAnsi="TH Sarabun PSK" w:cs="TH Sarabun PSK" w:eastAsia="TH Sarabun PSK"/>
          <w:b/>
          <w:sz w:val="36"/>
          <w:szCs w:val="36"/>
          <w:bCs/>
        </w:rPr>
        <w:t>ประชุมสรุปบทเรียนและถอดบทเรียนการออกบูธ (After Action Review)</w:t>
      </w:r>
    </w:p>
    <w:p>
      <w:pPr>
        <w:spacing w:after="120" w:before="120"/>
        <w:pBdr>
          <w:bottom w:val="single" w:sz="6" w:space="1" w:color="999999"/>
        </w:pBdr>
      </w:pPr>
    </w:p>
    <w:p>
      <w:pPr>
        <w:spacing w:after="80" w:before="80" w:line="240" w:lineRule="auto"/>
      </w:pPr>
      <w:r>
        <w:rPr>
          <w:rFonts w:ascii="TH Sarabun PSK" w:hAnsi="TH Sarabun PSK" w:cs="TH Sarabun PSK" w:eastAsia="TH Sarabun PSK"/>
          <w:b/>
          <w:color w:val="2E6B3E"/>
          <w:sz w:val="34"/>
          <w:szCs w:val="34"/>
          <w:bCs/>
        </w:rPr>
        <w:t>ผู้เข้าร่วมประชุม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val="clear" w:color="auto" w:fill="D5E8D4"/>
          </w:tcPr>
          <w:p>
            <w:pPr>
              <w:jc w:val="center"/>
            </w:pPr>
            <w:r/>
            <w:r>
              <w:rPr>
                <w:rFonts w:ascii="TH Sarabun PSK" w:hAnsi="TH Sarabun PSK" w:cs="TH Sarabun PSK" w:eastAsia="TH Sarabun PSK"/>
                <w:b/>
                <w:sz w:val="32"/>
                <w:szCs w:val="32"/>
                <w:bCs/>
              </w:rPr>
              <w:t>ลำดับ</w:t>
            </w:r>
          </w:p>
        </w:tc>
        <w:tc>
          <w:tcPr>
            <w:tcW w:type="dxa" w:w="4608"/>
            <w:shd w:val="clear" w:color="auto" w:fill="D5E8D4"/>
          </w:tcPr>
          <w:p>
            <w:pPr>
              <w:jc w:val="center"/>
            </w:pPr>
            <w:r/>
            <w:r>
              <w:rPr>
                <w:rFonts w:ascii="TH Sarabun PSK" w:hAnsi="TH Sarabun PSK" w:cs="TH Sarabun PSK" w:eastAsia="TH Sarabun PSK"/>
                <w:b/>
                <w:sz w:val="32"/>
                <w:szCs w:val="32"/>
                <w:bCs/>
              </w:rPr>
              <w:t>ชื่อ – สกุล</w:t>
            </w:r>
          </w:p>
        </w:tc>
        <w:tc>
          <w:tcPr>
            <w:tcW w:type="dxa" w:w="4320"/>
            <w:shd w:val="clear" w:color="auto" w:fill="D5E8D4"/>
          </w:tcPr>
          <w:p>
            <w:pPr>
              <w:jc w:val="center"/>
            </w:pPr>
            <w:r/>
            <w:r>
              <w:rPr>
                <w:rFonts w:ascii="TH Sarabun PSK" w:hAnsi="TH Sarabun PSK" w:cs="TH Sarabun PSK" w:eastAsia="TH Sarabun PSK"/>
                <w:b/>
                <w:sz w:val="32"/>
                <w:szCs w:val="32"/>
                <w:bCs/>
              </w:rPr>
              <w:t>ตำแหน่ง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H Sarabun PSK" w:hAnsi="TH Sarabun PSK" w:cs="TH Sarabun PSK" w:eastAsia="TH Sarabun PSK"/>
                <w:b w:val="0"/>
                <w:sz w:val="32"/>
                <w:szCs w:val="32"/>
              </w:rPr>
              <w:t>1</w:t>
            </w:r>
          </w:p>
        </w:tc>
        <w:tc>
          <w:tcPr>
            <w:tcW w:type="dxa" w:w="4608"/>
          </w:tcPr>
          <w:p>
            <w:r/>
            <w:r>
              <w:rPr>
                <w:rFonts w:ascii="TH Sarabun PSK" w:hAnsi="TH Sarabun PSK" w:cs="TH Sarabun PSK" w:eastAsia="TH Sarabun PSK"/>
                <w:b w:val="0"/>
                <w:sz w:val="32"/>
                <w:szCs w:val="32"/>
              </w:rPr>
              <w:t>คุณปิยสุวรรณ ตุ้งแก้ว (พี่เหมี่ยน)</w:t>
            </w:r>
          </w:p>
        </w:tc>
        <w:tc>
          <w:tcPr>
            <w:tcW w:type="dxa" w:w="4320"/>
          </w:tcPr>
          <w:p>
            <w:r/>
            <w:r>
              <w:rPr>
                <w:rFonts w:ascii="TH Sarabun PSK" w:hAnsi="TH Sarabun PSK" w:cs="TH Sarabun PSK" w:eastAsia="TH Sarabun PSK"/>
                <w:b w:val="0"/>
                <w:sz w:val="32"/>
                <w:szCs w:val="32"/>
              </w:rPr>
              <w:t>รองผู้อำนวยการฝ่ายสำนักงาน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H Sarabun PSK" w:hAnsi="TH Sarabun PSK" w:cs="TH Sarabun PSK" w:eastAsia="TH Sarabun PSK"/>
                <w:b w:val="0"/>
                <w:sz w:val="32"/>
                <w:szCs w:val="32"/>
              </w:rPr>
              <w:t>2</w:t>
            </w:r>
          </w:p>
        </w:tc>
        <w:tc>
          <w:tcPr>
            <w:tcW w:type="dxa" w:w="4608"/>
          </w:tcPr>
          <w:p>
            <w:r/>
            <w:r>
              <w:rPr>
                <w:rFonts w:ascii="TH Sarabun PSK" w:hAnsi="TH Sarabun PSK" w:cs="TH Sarabun PSK" w:eastAsia="TH Sarabun PSK"/>
                <w:b w:val="0"/>
                <w:sz w:val="32"/>
                <w:szCs w:val="32"/>
              </w:rPr>
              <w:t>คุณกัลยา ศิวะกุลรังสรรค์ (พี่เกียง)</w:t>
            </w:r>
          </w:p>
        </w:tc>
        <w:tc>
          <w:tcPr>
            <w:tcW w:type="dxa" w:w="4320"/>
          </w:tcPr>
          <w:p>
            <w:r/>
            <w:r>
              <w:rPr>
                <w:rFonts w:ascii="TH Sarabun PSK" w:hAnsi="TH Sarabun PSK" w:cs="TH Sarabun PSK" w:eastAsia="TH Sarabun PSK"/>
                <w:b w:val="0"/>
                <w:sz w:val="32"/>
                <w:szCs w:val="32"/>
              </w:rPr>
              <w:t>ผู้จัดการฝ่ายฝึกอบรมและพัฒนาทักษะ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H Sarabun PSK" w:hAnsi="TH Sarabun PSK" w:cs="TH Sarabun PSK" w:eastAsia="TH Sarabun PSK"/>
                <w:b w:val="0"/>
                <w:sz w:val="32"/>
                <w:szCs w:val="32"/>
              </w:rPr>
              <w:t>3</w:t>
            </w:r>
          </w:p>
        </w:tc>
        <w:tc>
          <w:tcPr>
            <w:tcW w:type="dxa" w:w="4608"/>
          </w:tcPr>
          <w:p>
            <w:r/>
            <w:r>
              <w:rPr>
                <w:rFonts w:ascii="TH Sarabun PSK" w:hAnsi="TH Sarabun PSK" w:cs="TH Sarabun PSK" w:eastAsia="TH Sarabun PSK"/>
                <w:b w:val="0"/>
                <w:sz w:val="32"/>
                <w:szCs w:val="32"/>
              </w:rPr>
              <w:t>คุณสิทธิชาติ วงศ์ยุทธนาพงศ์ (พี่เอี๋ยม)</w:t>
            </w:r>
          </w:p>
        </w:tc>
        <w:tc>
          <w:tcPr>
            <w:tcW w:type="dxa" w:w="4320"/>
          </w:tcPr>
          <w:p>
            <w:r/>
            <w:r>
              <w:rPr>
                <w:rFonts w:ascii="TH Sarabun PSK" w:hAnsi="TH Sarabun PSK" w:cs="TH Sarabun PSK" w:eastAsia="TH Sarabun PSK"/>
                <w:b w:val="0"/>
                <w:sz w:val="32"/>
                <w:szCs w:val="32"/>
              </w:rPr>
              <w:t>ผู้จัดการโครงการติดตั้งระบบคลังสินค้า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H Sarabun PSK" w:hAnsi="TH Sarabun PSK" w:cs="TH Sarabun PSK" w:eastAsia="TH Sarabun PSK"/>
                <w:b w:val="0"/>
                <w:sz w:val="32"/>
                <w:szCs w:val="32"/>
              </w:rPr>
              <w:t>4</w:t>
            </w:r>
          </w:p>
        </w:tc>
        <w:tc>
          <w:tcPr>
            <w:tcW w:type="dxa" w:w="4608"/>
          </w:tcPr>
          <w:p>
            <w:r/>
            <w:r>
              <w:rPr>
                <w:rFonts w:ascii="TH Sarabun PSK" w:hAnsi="TH Sarabun PSK" w:cs="TH Sarabun PSK" w:eastAsia="TH Sarabun PSK"/>
                <w:b w:val="0"/>
                <w:sz w:val="32"/>
                <w:szCs w:val="32"/>
              </w:rPr>
              <w:t>คุณภัคธินันท์ วิโรจน์ธานีกุล (พี่แน็ตตี้)</w:t>
            </w:r>
          </w:p>
        </w:tc>
        <w:tc>
          <w:tcPr>
            <w:tcW w:type="dxa" w:w="4320"/>
          </w:tcPr>
          <w:p>
            <w:r/>
            <w:r>
              <w:rPr>
                <w:rFonts w:ascii="TH Sarabun PSK" w:hAnsi="TH Sarabun PSK" w:cs="TH Sarabun PSK" w:eastAsia="TH Sarabun PSK"/>
                <w:b w:val="0"/>
                <w:sz w:val="32"/>
                <w:szCs w:val="32"/>
              </w:rPr>
              <w:t>ผู้จัดการแผนกขายและการตลาด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H Sarabun PSK" w:hAnsi="TH Sarabun PSK" w:cs="TH Sarabun PSK" w:eastAsia="TH Sarabun PSK"/>
                <w:b w:val="0"/>
                <w:sz w:val="32"/>
                <w:szCs w:val="32"/>
              </w:rPr>
              <w:t>5</w:t>
            </w:r>
          </w:p>
        </w:tc>
        <w:tc>
          <w:tcPr>
            <w:tcW w:type="dxa" w:w="4608"/>
          </w:tcPr>
          <w:p>
            <w:r/>
            <w:r>
              <w:rPr>
                <w:rFonts w:ascii="TH Sarabun PSK" w:hAnsi="TH Sarabun PSK" w:cs="TH Sarabun PSK" w:eastAsia="TH Sarabun PSK"/>
                <w:b w:val="0"/>
                <w:sz w:val="32"/>
                <w:szCs w:val="32"/>
              </w:rPr>
              <w:t>คุณอรรถพล อุทัยเรือง (พี่กุ้ง)</w:t>
            </w:r>
          </w:p>
        </w:tc>
        <w:tc>
          <w:tcPr>
            <w:tcW w:type="dxa" w:w="4320"/>
          </w:tcPr>
          <w:p>
            <w:r/>
            <w:r>
              <w:rPr>
                <w:rFonts w:ascii="TH Sarabun PSK" w:hAnsi="TH Sarabun PSK" w:cs="TH Sarabun PSK" w:eastAsia="TH Sarabun PSK"/>
                <w:b w:val="0"/>
                <w:sz w:val="32"/>
                <w:szCs w:val="32"/>
              </w:rPr>
              <w:t>ผู้จัดการเมต้าเฮิร์บ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H Sarabun PSK" w:hAnsi="TH Sarabun PSK" w:cs="TH Sarabun PSK" w:eastAsia="TH Sarabun PSK"/>
                <w:b w:val="0"/>
                <w:sz w:val="32"/>
                <w:szCs w:val="32"/>
              </w:rPr>
              <w:t>6</w:t>
            </w:r>
          </w:p>
        </w:tc>
        <w:tc>
          <w:tcPr>
            <w:tcW w:type="dxa" w:w="4608"/>
          </w:tcPr>
          <w:p>
            <w:r/>
            <w:r>
              <w:rPr>
                <w:rFonts w:ascii="TH Sarabun PSK" w:hAnsi="TH Sarabun PSK" w:cs="TH Sarabun PSK" w:eastAsia="TH Sarabun PSK"/>
                <w:b w:val="0"/>
                <w:sz w:val="32"/>
                <w:szCs w:val="32"/>
              </w:rPr>
              <w:t>คุณธีรพงษ์ เจ๊กวงษ์ (พี่เต้ย)</w:t>
            </w:r>
          </w:p>
        </w:tc>
        <w:tc>
          <w:tcPr>
            <w:tcW w:type="dxa" w:w="4320"/>
          </w:tcPr>
          <w:p>
            <w:r/>
            <w:r>
              <w:rPr>
                <w:rFonts w:ascii="TH Sarabun PSK" w:hAnsi="TH Sarabun PSK" w:cs="TH Sarabun PSK" w:eastAsia="TH Sarabun PSK"/>
                <w:b w:val="0"/>
                <w:sz w:val="32"/>
                <w:szCs w:val="32"/>
              </w:rPr>
              <w:t>ผู้จัดการโครงการติดตั้งระบบคลังสินค้า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H Sarabun PSK" w:hAnsi="TH Sarabun PSK" w:cs="TH Sarabun PSK" w:eastAsia="TH Sarabun PSK"/>
                <w:b w:val="0"/>
                <w:sz w:val="32"/>
                <w:szCs w:val="32"/>
              </w:rPr>
              <w:t>7</w:t>
            </w:r>
          </w:p>
        </w:tc>
        <w:tc>
          <w:tcPr>
            <w:tcW w:type="dxa" w:w="4608"/>
          </w:tcPr>
          <w:p>
            <w:r/>
            <w:r>
              <w:rPr>
                <w:rFonts w:ascii="TH Sarabun PSK" w:hAnsi="TH Sarabun PSK" w:cs="TH Sarabun PSK" w:eastAsia="TH Sarabun PSK"/>
                <w:b w:val="0"/>
                <w:sz w:val="32"/>
                <w:szCs w:val="32"/>
              </w:rPr>
              <w:t>คุณณัฐสิตา แก้วกาม (เจ้าขา)</w:t>
            </w:r>
          </w:p>
        </w:tc>
        <w:tc>
          <w:tcPr>
            <w:tcW w:type="dxa" w:w="4320"/>
          </w:tcPr>
          <w:p>
            <w:r/>
            <w:r>
              <w:rPr>
                <w:rFonts w:ascii="TH Sarabun PSK" w:hAnsi="TH Sarabun PSK" w:cs="TH Sarabun PSK" w:eastAsia="TH Sarabun PSK"/>
                <w:b w:val="0"/>
                <w:sz w:val="32"/>
                <w:szCs w:val="32"/>
              </w:rPr>
              <w:t>เลขานุการ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H Sarabun PSK" w:hAnsi="TH Sarabun PSK" w:cs="TH Sarabun PSK" w:eastAsia="TH Sarabun PSK"/>
                <w:b w:val="0"/>
                <w:sz w:val="32"/>
                <w:szCs w:val="32"/>
              </w:rPr>
              <w:t>8</w:t>
            </w:r>
          </w:p>
        </w:tc>
        <w:tc>
          <w:tcPr>
            <w:tcW w:type="dxa" w:w="4608"/>
          </w:tcPr>
          <w:p>
            <w:r/>
            <w:r>
              <w:rPr>
                <w:rFonts w:ascii="TH Sarabun PSK" w:hAnsi="TH Sarabun PSK" w:cs="TH Sarabun PSK" w:eastAsia="TH Sarabun PSK"/>
                <w:b w:val="0"/>
                <w:sz w:val="32"/>
                <w:szCs w:val="32"/>
              </w:rPr>
              <w:t>คุณสันติ ลิ่มวิจิตรวงศ์ (กุ๊ก)</w:t>
            </w:r>
          </w:p>
        </w:tc>
        <w:tc>
          <w:tcPr>
            <w:tcW w:type="dxa" w:w="4320"/>
          </w:tcPr>
          <w:p>
            <w:r/>
            <w:r>
              <w:rPr>
                <w:rFonts w:ascii="TH Sarabun PSK" w:hAnsi="TH Sarabun PSK" w:cs="TH Sarabun PSK" w:eastAsia="TH Sarabun PSK"/>
                <w:b w:val="0"/>
                <w:sz w:val="32"/>
                <w:szCs w:val="32"/>
              </w:rPr>
              <w:t>หัวหน้าทีมอาวุโสติดตั้งระบบคลังสินค้า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H Sarabun PSK" w:hAnsi="TH Sarabun PSK" w:cs="TH Sarabun PSK" w:eastAsia="TH Sarabun PSK"/>
                <w:b w:val="0"/>
                <w:sz w:val="32"/>
                <w:szCs w:val="32"/>
              </w:rPr>
              <w:t>9</w:t>
            </w:r>
          </w:p>
        </w:tc>
        <w:tc>
          <w:tcPr>
            <w:tcW w:type="dxa" w:w="4608"/>
          </w:tcPr>
          <w:p>
            <w:r/>
            <w:r>
              <w:rPr>
                <w:rFonts w:ascii="TH Sarabun PSK" w:hAnsi="TH Sarabun PSK" w:cs="TH Sarabun PSK" w:eastAsia="TH Sarabun PSK"/>
                <w:b w:val="0"/>
                <w:sz w:val="32"/>
                <w:szCs w:val="32"/>
              </w:rPr>
              <w:t>คุณภัทรดล พลแดง (บอล)</w:t>
            </w:r>
          </w:p>
        </w:tc>
        <w:tc>
          <w:tcPr>
            <w:tcW w:type="dxa" w:w="4320"/>
          </w:tcPr>
          <w:p>
            <w:r/>
            <w:r>
              <w:rPr>
                <w:rFonts w:ascii="TH Sarabun PSK" w:hAnsi="TH Sarabun PSK" w:cs="TH Sarabun PSK" w:eastAsia="TH Sarabun PSK"/>
                <w:b w:val="0"/>
                <w:sz w:val="32"/>
                <w:szCs w:val="32"/>
              </w:rPr>
              <w:t>หัวหน้าทีม Smart Innovation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H Sarabun PSK" w:hAnsi="TH Sarabun PSK" w:cs="TH Sarabun PSK" w:eastAsia="TH Sarabun PSK"/>
                <w:b w:val="0"/>
                <w:sz w:val="32"/>
                <w:szCs w:val="32"/>
              </w:rPr>
              <w:t>10</w:t>
            </w:r>
          </w:p>
        </w:tc>
        <w:tc>
          <w:tcPr>
            <w:tcW w:type="dxa" w:w="4608"/>
          </w:tcPr>
          <w:p>
            <w:r/>
            <w:r>
              <w:rPr>
                <w:rFonts w:ascii="TH Sarabun PSK" w:hAnsi="TH Sarabun PSK" w:cs="TH Sarabun PSK" w:eastAsia="TH Sarabun PSK"/>
                <w:b w:val="0"/>
                <w:sz w:val="32"/>
                <w:szCs w:val="32"/>
              </w:rPr>
              <w:t>คุณธนิตา สายวารี (พี่เฟีย)</w:t>
            </w:r>
          </w:p>
        </w:tc>
        <w:tc>
          <w:tcPr>
            <w:tcW w:type="dxa" w:w="4320"/>
          </w:tcPr>
          <w:p>
            <w:r/>
            <w:r>
              <w:rPr>
                <w:rFonts w:ascii="TH Sarabun PSK" w:hAnsi="TH Sarabun PSK" w:cs="TH Sarabun PSK" w:eastAsia="TH Sarabun PSK"/>
                <w:b w:val="0"/>
                <w:sz w:val="32"/>
                <w:szCs w:val="32"/>
              </w:rPr>
              <w:t>เจ้าหน้าที่ชำนาญการประสานงานขาย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H Sarabun PSK" w:hAnsi="TH Sarabun PSK" w:cs="TH Sarabun PSK" w:eastAsia="TH Sarabun PSK"/>
                <w:b w:val="0"/>
                <w:sz w:val="32"/>
                <w:szCs w:val="32"/>
              </w:rPr>
              <w:t>11</w:t>
            </w:r>
          </w:p>
        </w:tc>
        <w:tc>
          <w:tcPr>
            <w:tcW w:type="dxa" w:w="4608"/>
          </w:tcPr>
          <w:p>
            <w:r/>
            <w:r>
              <w:rPr>
                <w:rFonts w:ascii="TH Sarabun PSK" w:hAnsi="TH Sarabun PSK" w:cs="TH Sarabun PSK" w:eastAsia="TH Sarabun PSK"/>
                <w:b w:val="0"/>
                <w:sz w:val="32"/>
                <w:szCs w:val="32"/>
              </w:rPr>
              <w:t>คุณอัจฉรา พรหมณ์เสนะ (ลูกแก้ว)</w:t>
            </w:r>
          </w:p>
        </w:tc>
        <w:tc>
          <w:tcPr>
            <w:tcW w:type="dxa" w:w="4320"/>
          </w:tcPr>
          <w:p>
            <w:r/>
            <w:r>
              <w:rPr>
                <w:rFonts w:ascii="TH Sarabun PSK" w:hAnsi="TH Sarabun PSK" w:cs="TH Sarabun PSK" w:eastAsia="TH Sarabun PSK"/>
                <w:b w:val="0"/>
                <w:sz w:val="32"/>
                <w:szCs w:val="32"/>
              </w:rPr>
              <w:t>เจ้าหน้าที่ชำนาญการขายและการตลาด (BGS)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H Sarabun PSK" w:hAnsi="TH Sarabun PSK" w:cs="TH Sarabun PSK" w:eastAsia="TH Sarabun PSK"/>
                <w:b w:val="0"/>
                <w:sz w:val="32"/>
                <w:szCs w:val="32"/>
              </w:rPr>
              <w:t>12</w:t>
            </w:r>
          </w:p>
        </w:tc>
        <w:tc>
          <w:tcPr>
            <w:tcW w:type="dxa" w:w="4608"/>
          </w:tcPr>
          <w:p>
            <w:r/>
            <w:r>
              <w:rPr>
                <w:rFonts w:ascii="TH Sarabun PSK" w:hAnsi="TH Sarabun PSK" w:cs="TH Sarabun PSK" w:eastAsia="TH Sarabun PSK"/>
                <w:b w:val="0"/>
                <w:sz w:val="32"/>
                <w:szCs w:val="32"/>
              </w:rPr>
              <w:t>คุณวริษา เลิศเมือง (เกต)</w:t>
            </w:r>
          </w:p>
        </w:tc>
        <w:tc>
          <w:tcPr>
            <w:tcW w:type="dxa" w:w="4320"/>
          </w:tcPr>
          <w:p>
            <w:r/>
            <w:r>
              <w:rPr>
                <w:rFonts w:ascii="TH Sarabun PSK" w:hAnsi="TH Sarabun PSK" w:cs="TH Sarabun PSK" w:eastAsia="TH Sarabun PSK"/>
                <w:b w:val="0"/>
                <w:sz w:val="32"/>
                <w:szCs w:val="32"/>
              </w:rPr>
              <w:t>เจ้าหน้าที่ชำนาญการขายและการตลาด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H Sarabun PSK" w:hAnsi="TH Sarabun PSK" w:cs="TH Sarabun PSK" w:eastAsia="TH Sarabun PSK"/>
                <w:b w:val="0"/>
                <w:sz w:val="32"/>
                <w:szCs w:val="32"/>
              </w:rPr>
              <w:t>13</w:t>
            </w:r>
          </w:p>
        </w:tc>
        <w:tc>
          <w:tcPr>
            <w:tcW w:type="dxa" w:w="4608"/>
          </w:tcPr>
          <w:p>
            <w:r/>
            <w:r>
              <w:rPr>
                <w:rFonts w:ascii="TH Sarabun PSK" w:hAnsi="TH Sarabun PSK" w:cs="TH Sarabun PSK" w:eastAsia="TH Sarabun PSK"/>
                <w:b w:val="0"/>
                <w:sz w:val="32"/>
                <w:szCs w:val="32"/>
              </w:rPr>
              <w:t>คุณกุลธิดา แสนชาติ (แป้ง)</w:t>
            </w:r>
          </w:p>
        </w:tc>
        <w:tc>
          <w:tcPr>
            <w:tcW w:type="dxa" w:w="4320"/>
          </w:tcPr>
          <w:p>
            <w:r/>
            <w:r>
              <w:rPr>
                <w:rFonts w:ascii="TH Sarabun PSK" w:hAnsi="TH Sarabun PSK" w:cs="TH Sarabun PSK" w:eastAsia="TH Sarabun PSK"/>
                <w:b w:val="0"/>
                <w:sz w:val="32"/>
                <w:szCs w:val="32"/>
              </w:rPr>
              <w:t>เจ้าหน้าที่ชำนาญการ Web and Content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H Sarabun PSK" w:hAnsi="TH Sarabun PSK" w:cs="TH Sarabun PSK" w:eastAsia="TH Sarabun PSK"/>
                <w:b w:val="0"/>
                <w:sz w:val="32"/>
                <w:szCs w:val="32"/>
              </w:rPr>
              <w:t>14</w:t>
            </w:r>
          </w:p>
        </w:tc>
        <w:tc>
          <w:tcPr>
            <w:tcW w:type="dxa" w:w="4608"/>
          </w:tcPr>
          <w:p>
            <w:r/>
            <w:r>
              <w:rPr>
                <w:rFonts w:ascii="TH Sarabun PSK" w:hAnsi="TH Sarabun PSK" w:cs="TH Sarabun PSK" w:eastAsia="TH Sarabun PSK"/>
                <w:b w:val="0"/>
                <w:sz w:val="32"/>
                <w:szCs w:val="32"/>
              </w:rPr>
              <w:t>คุณณัฐนรี พัฒนกูล (ฝัน)</w:t>
            </w:r>
          </w:p>
        </w:tc>
        <w:tc>
          <w:tcPr>
            <w:tcW w:type="dxa" w:w="4320"/>
          </w:tcPr>
          <w:p>
            <w:r/>
            <w:r>
              <w:rPr>
                <w:rFonts w:ascii="TH Sarabun PSK" w:hAnsi="TH Sarabun PSK" w:cs="TH Sarabun PSK" w:eastAsia="TH Sarabun PSK"/>
                <w:b w:val="0"/>
                <w:sz w:val="32"/>
                <w:szCs w:val="32"/>
              </w:rPr>
              <w:t>เจ้าหน้าที่สื่อสารสัมพันธ์</w:t>
            </w:r>
          </w:p>
        </w:tc>
      </w:tr>
    </w:tbl>
    <w:p>
      <w:pPr>
        <w:spacing w:after="80" w:before="0" w:line="240" w:lineRule="auto"/>
      </w:pPr>
    </w:p>
    <w:p>
      <w:pPr>
        <w:spacing w:after="80" w:before="80" w:line="240" w:lineRule="auto"/>
      </w:pPr>
      <w:r>
        <w:rPr>
          <w:rFonts w:ascii="TH Sarabun PSK" w:hAnsi="TH Sarabun PSK" w:cs="TH Sarabun PSK" w:eastAsia="TH Sarabun PSK"/>
          <w:b/>
          <w:color w:val="2E6B3E"/>
          <w:sz w:val="34"/>
          <w:szCs w:val="34"/>
          <w:bCs/>
        </w:rPr>
        <w:t>วัตถุประสงค์การประชุม</w:t>
      </w:r>
    </w:p>
    <w:p>
      <w:pPr>
        <w:spacing w:after="80" w:before="0" w:line="240" w:lineRule="auto"/>
        <w:ind w:left="288"/>
      </w:pPr>
      <w:r>
        <w:rPr>
          <w:rFonts w:ascii="TH Sarabun PSK" w:hAnsi="TH Sarabun PSK" w:cs="TH Sarabun PSK" w:eastAsia="TH Sarabun PSK"/>
          <w:b w:val="0"/>
          <w:sz w:val="32"/>
          <w:szCs w:val="32"/>
        </w:rPr>
        <w:t>1. ทบทวนข้อผิดพลาดในการออกบูธครั้งนี้ ทั้งที่พบก่อนไปและขณะออกบูธ</w:t>
      </w:r>
    </w:p>
    <w:p>
      <w:pPr>
        <w:spacing w:after="80" w:before="0" w:line="240" w:lineRule="auto"/>
        <w:ind w:left="288"/>
      </w:pPr>
      <w:r>
        <w:rPr>
          <w:rFonts w:ascii="TH Sarabun PSK" w:hAnsi="TH Sarabun PSK" w:cs="TH Sarabun PSK" w:eastAsia="TH Sarabun PSK"/>
          <w:b w:val="0"/>
          <w:sz w:val="32"/>
          <w:szCs w:val="32"/>
        </w:rPr>
        <w:t>2. ให้ทุกคนร่วมกันคิดว่า ก่อนออกงานครั้งหน้าจะต้องคิด ทำ หรือแก้ไขปัญหาที่เกิดขึ้นในครั้งนี้อย่างไร</w:t>
      </w:r>
    </w:p>
    <w:p>
      <w:pPr>
        <w:spacing w:after="80" w:before="0" w:line="240" w:lineRule="auto"/>
        <w:ind w:left="288"/>
      </w:pPr>
      <w:r>
        <w:rPr>
          <w:rFonts w:ascii="TH Sarabun PSK" w:hAnsi="TH Sarabun PSK" w:cs="TH Sarabun PSK" w:eastAsia="TH Sarabun PSK"/>
          <w:b w:val="0"/>
          <w:sz w:val="30"/>
          <w:szCs w:val="30"/>
        </w:rPr>
        <w:t>(ดำเนินการถอดบทเรียนเรียงตามทีม: การตลาดและ MC → จัดทำสื่อ → เทคนิค → ทีมจัด)</w:t>
      </w:r>
    </w:p>
    <w:p>
      <w:pPr>
        <w:spacing w:after="120" w:before="120"/>
        <w:pBdr>
          <w:bottom w:val="single" w:sz="6" w:space="1" w:color="999999"/>
        </w:pBdr>
      </w:pPr>
    </w:p>
    <w:p>
      <w:pPr>
        <w:spacing w:after="80" w:before="120" w:line="240" w:lineRule="auto"/>
      </w:pPr>
      <w:r>
        <w:rPr>
          <w:rFonts w:ascii="TH Sarabun PSK" w:hAnsi="TH Sarabun PSK" w:cs="TH Sarabun PSK" w:eastAsia="TH Sarabun PSK"/>
          <w:b/>
          <w:color w:val="1B4D2B"/>
          <w:sz w:val="34"/>
          <w:szCs w:val="34"/>
          <w:bCs/>
        </w:rPr>
        <w:t>ระเบียบวาระที่ 1  การถอดบทเรียนทีมการตลาดและ MC (พี่แน็ตตี้ / ลูกแก้ว / เกต / เจ้าขา)</w:t>
      </w:r>
    </w:p>
    <w:p>
      <w:pPr>
        <w:spacing w:after="80" w:before="40" w:line="240" w:lineRule="auto"/>
        <w:ind w:left="216"/>
      </w:pPr>
      <w:r>
        <w:rPr>
          <w:rFonts w:ascii="TH Sarabun PSK" w:hAnsi="TH Sarabun PSK" w:cs="TH Sarabun PSK" w:eastAsia="TH Sarabun PSK"/>
          <w:b/>
          <w:sz w:val="32"/>
          <w:szCs w:val="32"/>
          <w:bCs/>
        </w:rPr>
        <w:t>1.1 คุณลูกแก้ว (MC)</w:t>
      </w:r>
    </w:p>
    <w:p>
      <w:pPr>
        <w:spacing w:after="40" w:line="240" w:lineRule="auto"/>
        <w:ind w:left="504"/>
      </w:pPr>
      <w:r>
        <w:rPr>
          <w:rFonts w:ascii="TH Sarabun PSK" w:hAnsi="TH Sarabun PSK" w:cs="TH Sarabun PSK" w:eastAsia="TH Sarabun PSK"/>
          <w:b w:val="0"/>
          <w:sz w:val="32"/>
          <w:szCs w:val="32"/>
        </w:rPr>
        <w:t>•  MC ต้องทราบ Theme วัตถุประสงค์ กลุ่มผู้เข้าร่วม กลุ่มเป้าหมาย และจำนวนผู้เข้าร่วม เพื่อนำมาประมวลและเตรียมบทพูดให้เหมาะกับแขก และต้องมีความรู้เรื่องผลิตภัณฑ์</w:t>
      </w:r>
    </w:p>
    <w:p>
      <w:pPr>
        <w:spacing w:after="40" w:line="240" w:lineRule="auto"/>
        <w:ind w:left="504"/>
      </w:pPr>
      <w:r>
        <w:rPr>
          <w:rFonts w:ascii="TH Sarabun PSK" w:hAnsi="TH Sarabun PSK" w:cs="TH Sarabun PSK" w:eastAsia="TH Sarabun PSK"/>
          <w:b w:val="0"/>
          <w:sz w:val="32"/>
          <w:szCs w:val="32"/>
        </w:rPr>
        <w:t>•  สิ่งที่ขาด: ปกติ MC ทำหน้าที่ดำเนินรายการ แต่การออกบูธต้องมีทักษะเพิ่มในการชักจูง/โน้มน้าวลูกค้าเข้าชมบูธ</w:t>
      </w:r>
    </w:p>
    <w:p>
      <w:pPr>
        <w:spacing w:after="80" w:before="40" w:line="240" w:lineRule="auto"/>
        <w:ind w:left="216"/>
      </w:pPr>
      <w:r>
        <w:rPr>
          <w:rFonts w:ascii="TH Sarabun PSK" w:hAnsi="TH Sarabun PSK" w:cs="TH Sarabun PSK" w:eastAsia="TH Sarabun PSK"/>
          <w:b/>
          <w:sz w:val="32"/>
          <w:szCs w:val="32"/>
          <w:bCs/>
        </w:rPr>
        <w:t>1.2 คุณเกต (MC / แนะนำผลิตภัณฑ์)</w:t>
      </w:r>
    </w:p>
    <w:p>
      <w:pPr>
        <w:spacing w:after="40" w:line="240" w:lineRule="auto"/>
        <w:ind w:left="504"/>
      </w:pPr>
      <w:r>
        <w:rPr>
          <w:rFonts w:ascii="TH Sarabun PSK" w:hAnsi="TH Sarabun PSK" w:cs="TH Sarabun PSK" w:eastAsia="TH Sarabun PSK"/>
          <w:b w:val="0"/>
          <w:sz w:val="32"/>
          <w:szCs w:val="32"/>
        </w:rPr>
        <w:t>•  สิ่งที่ขาด: การเตรียมตัว ข้อมูลงาน และวัตถุประสงค์ของงาน; ต้องเตรียมความรู้เรื่องสมุนไพรเพิ่ม เข้าใจแบรนด์อย่างแท้จริง และควรแจ้งผู้ประจำบูธล่วงหน้า</w:t>
      </w:r>
    </w:p>
    <w:p>
      <w:pPr>
        <w:spacing w:after="80" w:before="40" w:line="240" w:lineRule="auto"/>
        <w:ind w:left="216"/>
      </w:pPr>
      <w:r>
        <w:rPr>
          <w:rFonts w:ascii="TH Sarabun PSK" w:hAnsi="TH Sarabun PSK" w:cs="TH Sarabun PSK" w:eastAsia="TH Sarabun PSK"/>
          <w:b/>
          <w:sz w:val="32"/>
          <w:szCs w:val="32"/>
          <w:bCs/>
        </w:rPr>
        <w:t>1.3 คุณเจ้าขา (MC – ครั้งแรก)</w:t>
      </w:r>
    </w:p>
    <w:p>
      <w:pPr>
        <w:spacing w:after="40" w:line="240" w:lineRule="auto"/>
        <w:ind w:left="504"/>
      </w:pPr>
      <w:r>
        <w:rPr>
          <w:rFonts w:ascii="TH Sarabun PSK" w:hAnsi="TH Sarabun PSK" w:cs="TH Sarabun PSK" w:eastAsia="TH Sarabun PSK"/>
          <w:b w:val="0"/>
          <w:sz w:val="32"/>
          <w:szCs w:val="32"/>
        </w:rPr>
        <w:t>•  ยังไม่เคยทำ MC จึงไม่ทราบว่าต้องเตรียมอะไร และไม่ได้รับรายละเอียดล่วงหน้า</w:t>
      </w:r>
    </w:p>
    <w:p>
      <w:pPr>
        <w:spacing w:after="40" w:line="240" w:lineRule="auto"/>
        <w:ind w:left="504"/>
      </w:pPr>
      <w:r>
        <w:rPr>
          <w:rFonts w:ascii="TH Sarabun PSK" w:hAnsi="TH Sarabun PSK" w:cs="TH Sarabun PSK" w:eastAsia="TH Sarabun PSK"/>
          <w:b w:val="0"/>
          <w:sz w:val="32"/>
          <w:szCs w:val="32"/>
        </w:rPr>
        <w:t>•  ความภูมิใจ: แก้ปัญหาเฉพาะหน้าได้โดยใช้โบรชัวร์ประกอบ และได้รับการช่วยเสริมเรื่องผลิตภัณฑ์จากพี่ ๆ</w:t>
      </w:r>
    </w:p>
    <w:p>
      <w:pPr>
        <w:spacing w:after="60" w:line="240" w:lineRule="auto"/>
        <w:ind w:left="216"/>
      </w:pPr>
      <w:r>
        <w:rPr>
          <w:rFonts w:ascii="TH Sarabun PSK" w:hAnsi="TH Sarabun PSK" w:cs="TH Sarabun PSK" w:eastAsia="TH Sarabun PSK"/>
          <w:b/>
          <w:sz w:val="32"/>
          <w:szCs w:val="32"/>
          <w:bCs/>
        </w:rPr>
        <w:t xml:space="preserve">สรุปบทเรียน:  </w:t>
      </w:r>
      <w:r>
        <w:rPr>
          <w:rFonts w:ascii="TH Sarabun PSK" w:hAnsi="TH Sarabun PSK" w:cs="TH Sarabun PSK" w:eastAsia="TH Sarabun PSK"/>
          <w:b w:val="0"/>
          <w:sz w:val="32"/>
          <w:szCs w:val="32"/>
        </w:rPr>
        <w:t>ขาดข้อมูลงาน/การเตรียมตัวล่วงหน้า, MC ต้องมีความรู้ผลิตภัณฑ์+สมุนไพร+ทักษะโน้มน้าว, ต้องแจ้งผู้ประจำบูธล่วงหน้า</w:t>
      </w:r>
    </w:p>
    <w:p>
      <w:pPr>
        <w:spacing w:after="120" w:before="120"/>
        <w:pBdr>
          <w:bottom w:val="single" w:sz="6" w:space="1" w:color="999999"/>
        </w:pBdr>
      </w:pPr>
    </w:p>
    <w:p>
      <w:pPr>
        <w:spacing w:after="80" w:before="120" w:line="240" w:lineRule="auto"/>
      </w:pPr>
      <w:r>
        <w:rPr>
          <w:rFonts w:ascii="TH Sarabun PSK" w:hAnsi="TH Sarabun PSK" w:cs="TH Sarabun PSK" w:eastAsia="TH Sarabun PSK"/>
          <w:b/>
          <w:color w:val="1B4D2B"/>
          <w:sz w:val="34"/>
          <w:szCs w:val="34"/>
          <w:bCs/>
        </w:rPr>
        <w:t>ระเบียบวาระที่ 2  การถอดบทเรียนทีมจัดทำสื่อ (แป้ง / ฝัน)</w:t>
      </w:r>
    </w:p>
    <w:p>
      <w:pPr>
        <w:spacing w:after="80" w:before="40" w:line="240" w:lineRule="auto"/>
        <w:ind w:left="216"/>
      </w:pPr>
      <w:r>
        <w:rPr>
          <w:rFonts w:ascii="TH Sarabun PSK" w:hAnsi="TH Sarabun PSK" w:cs="TH Sarabun PSK" w:eastAsia="TH Sarabun PSK"/>
          <w:b/>
          <w:sz w:val="32"/>
          <w:szCs w:val="32"/>
          <w:bCs/>
        </w:rPr>
        <w:t>2.1 คุณแป้ง</w:t>
      </w:r>
    </w:p>
    <w:p>
      <w:pPr>
        <w:spacing w:after="40" w:line="240" w:lineRule="auto"/>
        <w:ind w:left="504"/>
      </w:pPr>
      <w:r>
        <w:rPr>
          <w:rFonts w:ascii="TH Sarabun PSK" w:hAnsi="TH Sarabun PSK" w:cs="TH Sarabun PSK" w:eastAsia="TH Sarabun PSK"/>
          <w:b w:val="0"/>
          <w:sz w:val="32"/>
          <w:szCs w:val="32"/>
        </w:rPr>
        <w:t>•  ไม่ทราบขนาดพื้นที่/รูปแบบบูธล่วงหน้า มีเวลาจัดบูธน้อยเกินไป</w:t>
      </w:r>
    </w:p>
    <w:p>
      <w:pPr>
        <w:spacing w:after="80" w:before="40" w:line="240" w:lineRule="auto"/>
        <w:ind w:left="216"/>
      </w:pPr>
      <w:r>
        <w:rPr>
          <w:rFonts w:ascii="TH Sarabun PSK" w:hAnsi="TH Sarabun PSK" w:cs="TH Sarabun PSK" w:eastAsia="TH Sarabun PSK"/>
          <w:b/>
          <w:sz w:val="32"/>
          <w:szCs w:val="32"/>
          <w:bCs/>
        </w:rPr>
        <w:t>2.2 คุณฝัน</w:t>
      </w:r>
    </w:p>
    <w:p>
      <w:pPr>
        <w:spacing w:after="40" w:line="240" w:lineRule="auto"/>
        <w:ind w:left="504"/>
      </w:pPr>
      <w:r>
        <w:rPr>
          <w:rFonts w:ascii="TH Sarabun PSK" w:hAnsi="TH Sarabun PSK" w:cs="TH Sarabun PSK" w:eastAsia="TH Sarabun PSK"/>
          <w:b w:val="0"/>
          <w:sz w:val="32"/>
          <w:szCs w:val="32"/>
        </w:rPr>
        <w:t>•  ไม่ทราบลักษณะบูธที่ต้องการ (นอกจาก Backdrop) ว่าเน้นโซนใด/ผลิตภัณฑ์ใด แก้หน้างานด้วยการวาง Roll-up</w:t>
      </w:r>
    </w:p>
    <w:p>
      <w:pPr>
        <w:spacing w:after="40" w:line="240" w:lineRule="auto"/>
        <w:ind w:left="216"/>
      </w:pPr>
      <w:r>
        <w:rPr>
          <w:rFonts w:ascii="TH Sarabun PSK" w:hAnsi="TH Sarabun PSK" w:cs="TH Sarabun PSK" w:eastAsia="TH Sarabun PSK"/>
          <w:b/>
          <w:sz w:val="32"/>
          <w:szCs w:val="32"/>
          <w:bCs/>
        </w:rPr>
        <w:t xml:space="preserve">ข้อดีที่ชื่นชม:  </w:t>
      </w:r>
      <w:r>
        <w:rPr>
          <w:rFonts w:ascii="TH Sarabun PSK" w:hAnsi="TH Sarabun PSK" w:cs="TH Sarabun PSK" w:eastAsia="TH Sarabun PSK"/>
          <w:b w:val="0"/>
          <w:sz w:val="32"/>
          <w:szCs w:val="32"/>
        </w:rPr>
        <w:t>ทีมสื่อช่วย Support หน้างานได้ดี เช่น ทำโบรชัวร์ให้พี่แน็ตตี้ เป็นทีมเบื้องหลังที่ดี</w:t>
      </w:r>
    </w:p>
    <w:p>
      <w:pPr>
        <w:spacing w:after="40" w:line="240" w:lineRule="auto"/>
        <w:ind w:left="216"/>
      </w:pPr>
      <w:r>
        <w:rPr>
          <w:rFonts w:ascii="TH Sarabun PSK" w:hAnsi="TH Sarabun PSK" w:cs="TH Sarabun PSK" w:eastAsia="TH Sarabun PSK"/>
          <w:b/>
          <w:sz w:val="32"/>
          <w:szCs w:val="32"/>
          <w:bCs/>
        </w:rPr>
        <w:t xml:space="preserve">เรื่องงบประมาณ:  </w:t>
      </w:r>
      <w:r>
        <w:rPr>
          <w:rFonts w:ascii="TH Sarabun PSK" w:hAnsi="TH Sarabun PSK" w:cs="TH Sarabun PSK" w:eastAsia="TH Sarabun PSK"/>
          <w:b w:val="0"/>
          <w:sz w:val="32"/>
          <w:szCs w:val="32"/>
        </w:rPr>
        <w:t>พี่แน็ตตี้ชี้แจงว่าปกติไม่ใช้งบทั้งหมด ถ้าใช้ของเดิมก็ไม่ต้องใช้งบ ยกเว้นมีผลิตภัณฑ์ใหม่</w:t>
      </w:r>
    </w:p>
    <w:p>
      <w:pPr>
        <w:spacing w:after="60" w:line="240" w:lineRule="auto"/>
        <w:ind w:left="216"/>
      </w:pPr>
      <w:r>
        <w:rPr>
          <w:rFonts w:ascii="TH Sarabun PSK" w:hAnsi="TH Sarabun PSK" w:cs="TH Sarabun PSK" w:eastAsia="TH Sarabun PSK"/>
          <w:b/>
          <w:sz w:val="32"/>
          <w:szCs w:val="32"/>
          <w:bCs/>
        </w:rPr>
        <w:t xml:space="preserve">สรุปบทเรียน:  </w:t>
      </w:r>
      <w:r>
        <w:rPr>
          <w:rFonts w:ascii="TH Sarabun PSK" w:hAnsi="TH Sarabun PSK" w:cs="TH Sarabun PSK" w:eastAsia="TH Sarabun PSK"/>
          <w:b w:val="0"/>
          <w:sz w:val="32"/>
          <w:szCs w:val="32"/>
        </w:rPr>
        <w:t>ขาดการ Confirm รูปแบบบูธ/Backdrop กับผู้บริหารก่อน, ควรอ้างอิงภาพปีที่แล้ว, ต้องจำลองบูธและนำเสนอผู้บริหารก่อนทุกครั้ง</w:t>
      </w:r>
    </w:p>
    <w:p>
      <w:pPr>
        <w:spacing w:after="120" w:before="120"/>
        <w:pBdr>
          <w:bottom w:val="single" w:sz="6" w:space="1" w:color="999999"/>
        </w:pBdr>
      </w:pPr>
    </w:p>
    <w:p>
      <w:pPr>
        <w:spacing w:after="80" w:before="120" w:line="240" w:lineRule="auto"/>
      </w:pPr>
      <w:r>
        <w:rPr>
          <w:rFonts w:ascii="TH Sarabun PSK" w:hAnsi="TH Sarabun PSK" w:cs="TH Sarabun PSK" w:eastAsia="TH Sarabun PSK"/>
          <w:b/>
          <w:color w:val="1B4D2B"/>
          <w:sz w:val="34"/>
          <w:szCs w:val="34"/>
          <w:bCs/>
        </w:rPr>
        <w:t>ระเบียบวาระที่ 3  การถอดบทเรียนทีมเทคนิค (บอล / เปา)</w:t>
      </w:r>
    </w:p>
    <w:p>
      <w:pPr>
        <w:spacing w:after="80" w:before="40" w:line="240" w:lineRule="auto"/>
        <w:ind w:left="216"/>
      </w:pPr>
      <w:r>
        <w:rPr>
          <w:rFonts w:ascii="TH Sarabun PSK" w:hAnsi="TH Sarabun PSK" w:cs="TH Sarabun PSK" w:eastAsia="TH Sarabun PSK"/>
          <w:b/>
          <w:sz w:val="32"/>
          <w:szCs w:val="32"/>
          <w:bCs/>
        </w:rPr>
        <w:t>คุณบอล</w:t>
      </w:r>
    </w:p>
    <w:p>
      <w:pPr>
        <w:spacing w:after="40" w:line="240" w:lineRule="auto"/>
        <w:ind w:left="504"/>
      </w:pPr>
      <w:r>
        <w:rPr>
          <w:rFonts w:ascii="TH Sarabun PSK" w:hAnsi="TH Sarabun PSK" w:cs="TH Sarabun PSK" w:eastAsia="TH Sarabun PSK"/>
          <w:b w:val="0"/>
          <w:sz w:val="32"/>
          <w:szCs w:val="32"/>
        </w:rPr>
        <w:t>•  ไม่ได้เตรียม Innovation ไป Show</w:t>
      </w:r>
    </w:p>
    <w:p>
      <w:pPr>
        <w:spacing w:after="40" w:line="240" w:lineRule="auto"/>
        <w:ind w:left="504"/>
      </w:pPr>
      <w:r>
        <w:rPr>
          <w:rFonts w:ascii="TH Sarabun PSK" w:hAnsi="TH Sarabun PSK" w:cs="TH Sarabun PSK" w:eastAsia="TH Sarabun PSK"/>
          <w:b w:val="0"/>
          <w:sz w:val="32"/>
          <w:szCs w:val="32"/>
        </w:rPr>
        <w:t>•  Flow งานไม่เสถียร และไม่มีแผนสำรอง ทำให้ปัญหาพ่วงกัน (เช่น เพิ่มไฟแล้วไฟไม่พอ)</w:t>
      </w:r>
    </w:p>
    <w:p>
      <w:pPr>
        <w:spacing w:after="40" w:line="240" w:lineRule="auto"/>
        <w:ind w:left="504"/>
      </w:pPr>
      <w:r>
        <w:rPr>
          <w:rFonts w:ascii="TH Sarabun PSK" w:hAnsi="TH Sarabun PSK" w:cs="TH Sarabun PSK" w:eastAsia="TH Sarabun PSK"/>
          <w:b w:val="0"/>
          <w:sz w:val="32"/>
          <w:szCs w:val="32"/>
        </w:rPr>
        <w:t>•  ประทับใจที่ทุกคนช่วยกันแก้ปัญหาหน้างาน</w:t>
      </w:r>
    </w:p>
    <w:p>
      <w:pPr>
        <w:spacing w:after="60" w:line="240" w:lineRule="auto"/>
        <w:ind w:left="216"/>
      </w:pPr>
      <w:r>
        <w:rPr>
          <w:rFonts w:ascii="TH Sarabun PSK" w:hAnsi="TH Sarabun PSK" w:cs="TH Sarabun PSK" w:eastAsia="TH Sarabun PSK"/>
          <w:b/>
          <w:sz w:val="32"/>
          <w:szCs w:val="32"/>
          <w:bCs/>
        </w:rPr>
        <w:t xml:space="preserve">สรุปบทเรียน:  </w:t>
      </w:r>
      <w:r>
        <w:rPr>
          <w:rFonts w:ascii="TH Sarabun PSK" w:hAnsi="TH Sarabun PSK" w:cs="TH Sarabun PSK" w:eastAsia="TH Sarabun PSK"/>
          <w:b w:val="0"/>
          <w:sz w:val="32"/>
          <w:szCs w:val="32"/>
        </w:rPr>
        <w:t>เตรียม Innovation ให้พร้อม, มีแผนสำรอง, ตรวจสอบระบบไฟฟ้า/อุปกรณ์ล่วงหน้า</w:t>
      </w:r>
    </w:p>
    <w:p>
      <w:pPr>
        <w:spacing w:after="120" w:before="120"/>
        <w:pBdr>
          <w:bottom w:val="single" w:sz="6" w:space="1" w:color="999999"/>
        </w:pBdr>
      </w:pPr>
    </w:p>
    <w:p>
      <w:pPr>
        <w:spacing w:after="80" w:before="120" w:line="240" w:lineRule="auto"/>
      </w:pPr>
      <w:r>
        <w:rPr>
          <w:rFonts w:ascii="TH Sarabun PSK" w:hAnsi="TH Sarabun PSK" w:cs="TH Sarabun PSK" w:eastAsia="TH Sarabun PSK"/>
          <w:b/>
          <w:color w:val="1B4D2B"/>
          <w:sz w:val="34"/>
          <w:szCs w:val="34"/>
          <w:bCs/>
        </w:rPr>
        <w:t>ระเบียบวาระที่ 4  การถอดบทเรียนทีมจัด (กุ้ง / เต้ย / กุ๊ก / เฟีย)</w:t>
      </w:r>
    </w:p>
    <w:p>
      <w:pPr>
        <w:spacing w:after="80" w:before="40" w:line="240" w:lineRule="auto"/>
        <w:ind w:left="216"/>
      </w:pPr>
      <w:r>
        <w:rPr>
          <w:rFonts w:ascii="TH Sarabun PSK" w:hAnsi="TH Sarabun PSK" w:cs="TH Sarabun PSK" w:eastAsia="TH Sarabun PSK"/>
          <w:b/>
          <w:sz w:val="32"/>
          <w:szCs w:val="32"/>
          <w:bCs/>
        </w:rPr>
        <w:t>4.1 คุณกุ้ง</w:t>
      </w:r>
    </w:p>
    <w:p>
      <w:pPr>
        <w:spacing w:after="40" w:line="240" w:lineRule="auto"/>
        <w:ind w:left="504"/>
      </w:pPr>
      <w:r>
        <w:rPr>
          <w:rFonts w:ascii="TH Sarabun PSK" w:hAnsi="TH Sarabun PSK" w:cs="TH Sarabun PSK" w:eastAsia="TH Sarabun PSK"/>
          <w:b w:val="0"/>
          <w:sz w:val="32"/>
          <w:szCs w:val="32"/>
        </w:rPr>
        <w:t>•  ขาดการวางแผนรูปแบบบูธ/กำหนดคนช่วย และการประสานงานภายใน-ภายนอกหลุด</w:t>
      </w:r>
    </w:p>
    <w:p>
      <w:pPr>
        <w:spacing w:after="40" w:line="240" w:lineRule="auto"/>
        <w:ind w:left="504"/>
      </w:pPr>
      <w:r>
        <w:rPr>
          <w:rFonts w:ascii="TH Sarabun PSK" w:hAnsi="TH Sarabun PSK" w:cs="TH Sarabun PSK" w:eastAsia="TH Sarabun PSK"/>
          <w:b w:val="0"/>
          <w:sz w:val="32"/>
          <w:szCs w:val="32"/>
        </w:rPr>
        <w:t>•  ขาดการเตรียม MC และเข้าใจความคาดหวังผู้บริหาร</w:t>
      </w:r>
    </w:p>
    <w:p>
      <w:pPr>
        <w:spacing w:after="40" w:line="240" w:lineRule="auto"/>
        <w:ind w:left="504"/>
      </w:pPr>
      <w:r>
        <w:rPr>
          <w:rFonts w:ascii="TH Sarabun PSK" w:hAnsi="TH Sarabun PSK" w:cs="TH Sarabun PSK" w:eastAsia="TH Sarabun PSK"/>
          <w:b w:val="0"/>
          <w:sz w:val="32"/>
          <w:szCs w:val="32"/>
        </w:rPr>
        <w:t>•  ขาดการติดตาม/รายงานความก้าวหน้า, บริหารงบและคนไม่ครบ, ไม่ได้เตรียมกิจกรรม</w:t>
      </w:r>
    </w:p>
    <w:p>
      <w:pPr>
        <w:spacing w:after="40" w:line="240" w:lineRule="auto"/>
        <w:ind w:left="504"/>
      </w:pPr>
      <w:r>
        <w:rPr>
          <w:rFonts w:ascii="TH Sarabun PSK" w:hAnsi="TH Sarabun PSK" w:cs="TH Sarabun PSK" w:eastAsia="TH Sarabun PSK"/>
          <w:b w:val="0"/>
          <w:sz w:val="32"/>
          <w:szCs w:val="32"/>
        </w:rPr>
        <w:t>•  ผลลัพธ์ (Metaherb): การโปรโมทแบรนด์ตอบวัตถุประสงค์ (Herbal Marketplace) แต่ยอดขายไม่เป็นไปตามเป้า; เสนอให้อนาคตชูจุดเด่นที่คู่แข่งไม่มี</w:t>
      </w:r>
    </w:p>
    <w:p>
      <w:pPr>
        <w:spacing w:after="80" w:before="40" w:line="240" w:lineRule="auto"/>
        <w:ind w:left="216"/>
      </w:pPr>
      <w:r>
        <w:rPr>
          <w:rFonts w:ascii="TH Sarabun PSK" w:hAnsi="TH Sarabun PSK" w:cs="TH Sarabun PSK" w:eastAsia="TH Sarabun PSK"/>
          <w:b/>
          <w:sz w:val="32"/>
          <w:szCs w:val="32"/>
          <w:bCs/>
        </w:rPr>
        <w:t>4.2 คุณเต้ย</w:t>
      </w:r>
    </w:p>
    <w:p>
      <w:pPr>
        <w:spacing w:after="40" w:line="240" w:lineRule="auto"/>
        <w:ind w:left="504"/>
      </w:pPr>
      <w:r>
        <w:rPr>
          <w:rFonts w:ascii="TH Sarabun PSK" w:hAnsi="TH Sarabun PSK" w:cs="TH Sarabun PSK" w:eastAsia="TH Sarabun PSK"/>
          <w:b w:val="0"/>
          <w:sz w:val="32"/>
          <w:szCs w:val="32"/>
        </w:rPr>
        <w:t>•  ไม่มีการประชุมกำหนดเป้าหมาย/ขอบเขต/แบ่งความรับผิดชอบ/วัตถุประสงค์ และไม่ประชุมระหว่างงาน</w:t>
      </w:r>
    </w:p>
    <w:p>
      <w:pPr>
        <w:spacing w:after="40" w:line="240" w:lineRule="auto"/>
        <w:ind w:left="504"/>
      </w:pPr>
      <w:r>
        <w:rPr>
          <w:rFonts w:ascii="TH Sarabun PSK" w:hAnsi="TH Sarabun PSK" w:cs="TH Sarabun PSK" w:eastAsia="TH Sarabun PSK"/>
          <w:b w:val="0"/>
          <w:sz w:val="32"/>
          <w:szCs w:val="32"/>
        </w:rPr>
        <w:t>•  ไม่ทราบว่าต้องออกแบบบูธล่วงหน้า; ทีมสื่อ/PR/MC ไม่แบ่งบทบาทชัดเจน</w:t>
      </w:r>
    </w:p>
    <w:p>
      <w:pPr>
        <w:spacing w:after="40" w:line="240" w:lineRule="auto"/>
        <w:ind w:left="504"/>
      </w:pPr>
      <w:r>
        <w:rPr>
          <w:rFonts w:ascii="TH Sarabun PSK" w:hAnsi="TH Sarabun PSK" w:cs="TH Sarabun PSK" w:eastAsia="TH Sarabun PSK"/>
          <w:b w:val="0"/>
          <w:sz w:val="32"/>
          <w:szCs w:val="32"/>
        </w:rPr>
        <w:t>•  ข้อเสนอ: เริ่มจากประชุมกำหนดเป้าหมาย-กิจกรรม-เวลา-ผู้รับผิดชอบ, บริหารความเสี่ยง (เช่น ไฟฟ้าตู้แสดง), จำลองบูธนำเสนอก่อน, มีกิจกรรมดึงคน + ตัวชี้วัด/แบบประเมิน</w:t>
      </w:r>
    </w:p>
    <w:p>
      <w:pPr>
        <w:spacing w:after="40" w:line="240" w:lineRule="auto"/>
        <w:ind w:left="504"/>
      </w:pPr>
      <w:r>
        <w:rPr>
          <w:rFonts w:ascii="TH Sarabun PSK" w:hAnsi="TH Sarabun PSK" w:cs="TH Sarabun PSK" w:eastAsia="TH Sarabun PSK"/>
          <w:b w:val="0"/>
          <w:sz w:val="32"/>
          <w:szCs w:val="32"/>
        </w:rPr>
        <w:t>•  น้อมรับผิดตั้งแต่ต้น และชื่นชมทีมสื่อสาร</w:t>
      </w:r>
    </w:p>
    <w:p>
      <w:pPr>
        <w:spacing w:after="120" w:before="120"/>
        <w:pBdr>
          <w:bottom w:val="single" w:sz="6" w:space="1" w:color="999999"/>
        </w:pBdr>
      </w:pPr>
    </w:p>
    <w:p>
      <w:pPr>
        <w:spacing w:after="80" w:before="120" w:line="240" w:lineRule="auto"/>
      </w:pPr>
      <w:r>
        <w:rPr>
          <w:rFonts w:ascii="TH Sarabun PSK" w:hAnsi="TH Sarabun PSK" w:cs="TH Sarabun PSK" w:eastAsia="TH Sarabun PSK"/>
          <w:b/>
          <w:color w:val="1B4D2B"/>
          <w:sz w:val="34"/>
          <w:szCs w:val="34"/>
          <w:bCs/>
        </w:rPr>
        <w:t>ระเบียบวาระที่ 5  ข้อสรุปและข้อเสนอแนะจากผู้บริหาร</w:t>
      </w:r>
    </w:p>
    <w:p>
      <w:pPr>
        <w:spacing w:after="60" w:line="240" w:lineRule="auto"/>
        <w:ind w:left="216"/>
      </w:pPr>
      <w:r>
        <w:rPr>
          <w:rFonts w:ascii="TH Sarabun PSK" w:hAnsi="TH Sarabun PSK" w:cs="TH Sarabun PSK" w:eastAsia="TH Sarabun PSK"/>
          <w:b/>
          <w:sz w:val="32"/>
          <w:szCs w:val="32"/>
          <w:bCs/>
        </w:rPr>
        <w:t xml:space="preserve">พี่เหมี่ยน:  </w:t>
      </w:r>
      <w:r>
        <w:rPr>
          <w:rFonts w:ascii="TH Sarabun PSK" w:hAnsi="TH Sarabun PSK" w:cs="TH Sarabun PSK" w:eastAsia="TH Sarabun PSK"/>
          <w:b w:val="0"/>
          <w:sz w:val="32"/>
          <w:szCs w:val="32"/>
        </w:rPr>
        <w:t>ต้องมี “ประธานของงาน” มองภาพรวม; บูธคือภาพลักษณ์องค์กร ควรมีกิมมิค/ของที่ระลึก; เตรียมสื่อ+อุปกรณ์+ระบบไฟล่วงหน้า; ตั้งเป้าหมายให้ชัดว่าไปแล้วได้อะไรและวัดผลอย่างไร; นำเสนอผู้บริหารก่อนทุกครั้ง; เห็นควรให้ฝ่ายการตลาดเป็น Head ในครั้งหน้า</w:t>
      </w:r>
    </w:p>
    <w:p>
      <w:pPr>
        <w:spacing w:after="60" w:line="240" w:lineRule="auto"/>
        <w:ind w:left="216"/>
      </w:pPr>
      <w:r>
        <w:rPr>
          <w:rFonts w:ascii="TH Sarabun PSK" w:hAnsi="TH Sarabun PSK" w:cs="TH Sarabun PSK" w:eastAsia="TH Sarabun PSK"/>
          <w:b/>
          <w:sz w:val="32"/>
          <w:szCs w:val="32"/>
          <w:bCs/>
        </w:rPr>
        <w:t xml:space="preserve">พี่กุ้ง:  </w:t>
      </w:r>
      <w:r>
        <w:rPr>
          <w:rFonts w:ascii="TH Sarabun PSK" w:hAnsi="TH Sarabun PSK" w:cs="TH Sarabun PSK" w:eastAsia="TH Sarabun PSK"/>
          <w:b w:val="0"/>
          <w:sz w:val="32"/>
          <w:szCs w:val="32"/>
        </w:rPr>
        <w:t>ทุกฝ่ายต้องมีกระบวนการสอบถามเพื่อเตรียมงานก่อนออกบูธ และรับทราบบทเรียนร่วมกัน</w:t>
      </w:r>
    </w:p>
    <w:p>
      <w:pPr>
        <w:spacing w:after="60" w:line="240" w:lineRule="auto"/>
        <w:ind w:left="216"/>
      </w:pPr>
      <w:r>
        <w:rPr>
          <w:rFonts w:ascii="TH Sarabun PSK" w:hAnsi="TH Sarabun PSK" w:cs="TH Sarabun PSK" w:eastAsia="TH Sarabun PSK"/>
          <w:b/>
          <w:sz w:val="32"/>
          <w:szCs w:val="32"/>
          <w:bCs/>
        </w:rPr>
        <w:t xml:space="preserve">พี่แน็ตตี้:  </w:t>
      </w:r>
      <w:r>
        <w:rPr>
          <w:rFonts w:ascii="TH Sarabun PSK" w:hAnsi="TH Sarabun PSK" w:cs="TH Sarabun PSK" w:eastAsia="TH Sarabun PSK"/>
          <w:b w:val="0"/>
          <w:sz w:val="32"/>
          <w:szCs w:val="32"/>
        </w:rPr>
        <w:t>ต้อง Confirm บูธกับผู้บริหารทุกครั้งก่อนเสมอ</w:t>
      </w:r>
    </w:p>
    <w:p>
      <w:pPr>
        <w:spacing w:after="60" w:line="240" w:lineRule="auto"/>
        <w:ind w:left="216"/>
      </w:pPr>
      <w:r>
        <w:rPr>
          <w:rFonts w:ascii="TH Sarabun PSK" w:hAnsi="TH Sarabun PSK" w:cs="TH Sarabun PSK" w:eastAsia="TH Sarabun PSK"/>
          <w:b/>
          <w:sz w:val="32"/>
          <w:szCs w:val="32"/>
          <w:bCs/>
        </w:rPr>
        <w:t xml:space="preserve">พี่เกียง:  </w:t>
      </w:r>
      <w:r>
        <w:rPr>
          <w:rFonts w:ascii="TH Sarabun PSK" w:hAnsi="TH Sarabun PSK" w:cs="TH Sarabun PSK" w:eastAsia="TH Sarabun PSK"/>
          <w:b w:val="0"/>
          <w:sz w:val="32"/>
          <w:szCs w:val="32"/>
        </w:rPr>
        <w:t>ประเด็นที่ขาด = การ Confirm กับผู้บริหาร / ข้อมูลที่ต้องเตรียม / การติดตาม</w:t>
      </w:r>
    </w:p>
    <w:p>
      <w:pPr>
        <w:spacing w:after="120" w:before="120"/>
        <w:pBdr>
          <w:bottom w:val="single" w:sz="6" w:space="1" w:color="999999"/>
        </w:pBdr>
      </w:pPr>
    </w:p>
    <w:p>
      <w:pPr>
        <w:spacing w:after="80" w:before="80" w:line="240" w:lineRule="auto"/>
      </w:pPr>
      <w:r>
        <w:rPr>
          <w:rFonts w:ascii="TH Sarabun PSK" w:hAnsi="TH Sarabun PSK" w:cs="TH Sarabun PSK" w:eastAsia="TH Sarabun PSK"/>
          <w:b/>
          <w:color w:val="2E6B3E"/>
          <w:sz w:val="34"/>
          <w:szCs w:val="34"/>
          <w:bCs/>
        </w:rPr>
        <w:t>มติที่ประชุมและการบ้าน (Action Items)</w:t>
      </w:r>
    </w:p>
    <w:p>
      <w:pPr>
        <w:spacing w:after="80" w:before="0" w:line="240" w:lineRule="auto"/>
        <w:ind w:left="288"/>
      </w:pPr>
      <w:r>
        <w:rPr>
          <w:rFonts w:ascii="TH Sarabun PSK" w:hAnsi="TH Sarabun PSK" w:cs="TH Sarabun PSK" w:eastAsia="TH Sarabun PSK"/>
          <w:b w:val="0"/>
          <w:sz w:val="32"/>
          <w:szCs w:val="32"/>
        </w:rPr>
        <w:t>1. จัดทำ Check list (ไฟล์ Excel) สิ่งที่ต้องเตรียม + แนวทางแก้ปัญหา แยกตามทีม</w:t>
      </w:r>
    </w:p>
    <w:p>
      <w:pPr>
        <w:spacing w:after="40" w:line="240" w:lineRule="auto"/>
        <w:ind w:left="720"/>
      </w:pPr>
      <w:r>
        <w:rPr>
          <w:rFonts w:ascii="TH Sarabun PSK" w:hAnsi="TH Sarabun PSK" w:cs="TH Sarabun PSK" w:eastAsia="TH Sarabun PSK"/>
          <w:b w:val="0"/>
          <w:sz w:val="32"/>
          <w:szCs w:val="32"/>
        </w:rPr>
        <w:t>•  ทีม MC (พี่เกียงรวบรวม)</w:t>
      </w:r>
    </w:p>
    <w:p>
      <w:pPr>
        <w:spacing w:after="40" w:line="240" w:lineRule="auto"/>
        <w:ind w:left="720"/>
      </w:pPr>
      <w:r>
        <w:rPr>
          <w:rFonts w:ascii="TH Sarabun PSK" w:hAnsi="TH Sarabun PSK" w:cs="TH Sarabun PSK" w:eastAsia="TH Sarabun PSK"/>
          <w:b w:val="0"/>
          <w:sz w:val="32"/>
          <w:szCs w:val="32"/>
        </w:rPr>
        <w:t>•  ทีมเทคนิค/บอล (ตาม Theme + กรณีอุปกรณ์พิเศษ เช่น ตู้เบิกจ่าย)</w:t>
      </w:r>
    </w:p>
    <w:p>
      <w:pPr>
        <w:spacing w:after="40" w:line="240" w:lineRule="auto"/>
        <w:ind w:left="720"/>
      </w:pPr>
      <w:r>
        <w:rPr>
          <w:rFonts w:ascii="TH Sarabun PSK" w:hAnsi="TH Sarabun PSK" w:cs="TH Sarabun PSK" w:eastAsia="TH Sarabun PSK"/>
          <w:b w:val="0"/>
          <w:sz w:val="32"/>
          <w:szCs w:val="32"/>
        </w:rPr>
        <w:t>•  ทีมจัด (เต้ยและกุ๊กแยกกันทำ)</w:t>
      </w:r>
    </w:p>
    <w:p>
      <w:pPr>
        <w:spacing w:after="80" w:before="0" w:line="240" w:lineRule="auto"/>
        <w:ind w:left="288"/>
      </w:pPr>
      <w:r>
        <w:rPr>
          <w:rFonts w:ascii="TH Sarabun PSK" w:hAnsi="TH Sarabun PSK" w:cs="TH Sarabun PSK" w:eastAsia="TH Sarabun PSK"/>
          <w:b w:val="0"/>
          <w:sz w:val="32"/>
          <w:szCs w:val="32"/>
        </w:rPr>
        <w:t>2. นำเสนอ/Confirm รูปแบบงานกับผู้บริหารก่อนทุกครั้ง (จำลองบูธประกอบ)</w:t>
      </w:r>
    </w:p>
    <w:p>
      <w:pPr>
        <w:spacing w:after="80" w:before="0" w:line="240" w:lineRule="auto"/>
        <w:ind w:left="288"/>
      </w:pPr>
      <w:r>
        <w:rPr>
          <w:rFonts w:ascii="TH Sarabun PSK" w:hAnsi="TH Sarabun PSK" w:cs="TH Sarabun PSK" w:eastAsia="TH Sarabun PSK"/>
          <w:b w:val="0"/>
          <w:sz w:val="32"/>
          <w:szCs w:val="32"/>
        </w:rPr>
        <w:t>3. จัดทีมขนส่ง ทั้งขนไป (Set) และขนกลับ</w:t>
      </w:r>
    </w:p>
    <w:p>
      <w:pPr>
        <w:spacing w:after="120" w:line="240" w:lineRule="auto"/>
        <w:ind w:left="288"/>
      </w:pPr>
      <w:r>
        <w:rPr>
          <w:rFonts w:ascii="TH Sarabun PSK" w:hAnsi="TH Sarabun PSK" w:cs="TH Sarabun PSK" w:eastAsia="TH Sarabun PSK"/>
          <w:b w:val="0"/>
          <w:sz w:val="32"/>
          <w:szCs w:val="32"/>
        </w:rPr>
        <w:t xml:space="preserve">4. นัดประชุมนำเสนอผลการบ้านครั้งต่อไป </w:t>
      </w:r>
      <w:r>
        <w:rPr>
          <w:rFonts w:ascii="TH Sarabun PSK" w:hAnsi="TH Sarabun PSK" w:cs="TH Sarabun PSK" w:eastAsia="TH Sarabun PSK"/>
          <w:b/>
          <w:sz w:val="32"/>
          <w:szCs w:val="32"/>
          <w:bCs/>
        </w:rPr>
        <w:t>วันที่ 13 กรกฎาคม 2569</w:t>
      </w:r>
    </w:p>
    <w:p>
      <w:pPr>
        <w:spacing w:after="80" w:before="0" w:line="240" w:lineRule="auto"/>
        <w:ind w:left="288"/>
      </w:pPr>
      <w:r>
        <w:rPr>
          <w:rFonts w:ascii="TH Sarabun PSK" w:hAnsi="TH Sarabun PSK" w:cs="TH Sarabun PSK" w:eastAsia="TH Sarabun PSK"/>
          <w:b w:val="0"/>
          <w:sz w:val="30"/>
          <w:szCs w:val="30"/>
        </w:rPr>
        <w:t>หมายเหตุ: งานถัดไปคือ งานประชุมวิชาการโรงพยาบาลชุมชน</w:t>
      </w:r>
    </w:p>
    <w:p>
      <w:pPr>
        <w:spacing w:after="80" w:before="0" w:line="240" w:lineRule="auto"/>
      </w:pPr>
    </w:p>
    <w:p>
      <w:pPr>
        <w:spacing w:after="40" w:before="0" w:line="240" w:lineRule="auto"/>
        <w:jc w:val="right"/>
      </w:pPr>
      <w:r>
        <w:rPr>
          <w:rFonts w:ascii="TH Sarabun PSK" w:hAnsi="TH Sarabun PSK" w:cs="TH Sarabun PSK" w:eastAsia="TH Sarabun PSK"/>
          <w:b w:val="0"/>
          <w:sz w:val="32"/>
          <w:szCs w:val="32"/>
        </w:rPr>
        <w:t>ผู้จดรายงานการประชุม</w:t>
      </w:r>
    </w:p>
    <w:p>
      <w:pPr>
        <w:spacing w:after="0" w:before="0" w:line="240" w:lineRule="auto"/>
        <w:jc w:val="right"/>
      </w:pPr>
      <w:r>
        <w:rPr>
          <w:rFonts w:ascii="TH Sarabun PSK" w:hAnsi="TH Sarabun PSK" w:cs="TH Sarabun PSK" w:eastAsia="TH Sarabun PSK"/>
          <w:b w:val="0"/>
          <w:sz w:val="32"/>
          <w:szCs w:val="32"/>
        </w:rPr>
        <w:t>(คุณสันติ ลิ่มวิจิตรวงศ์)</w:t>
      </w:r>
    </w:p>
    <w:p>
      <w:pPr>
        <w:spacing w:after="80" w:before="0" w:line="240" w:lineRule="auto"/>
        <w:jc w:val="right"/>
      </w:pPr>
      <w:r>
        <w:rPr>
          <w:rFonts w:ascii="TH Sarabun PSK" w:hAnsi="TH Sarabun PSK" w:cs="TH Sarabun PSK" w:eastAsia="TH Sarabun PSK"/>
          <w:b w:val="0"/>
          <w:sz w:val="32"/>
          <w:szCs w:val="32"/>
        </w:rPr>
        <w:t>หัวหน้าทีมอาวุโสติดตั้งระบบคลังสินค้า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PSK" w:hAnsi="TH Sarabun PSK" w:cs="TH Sarabun PSK" w:eastAsia="TH Sarabun PSK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