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Пикантный салат с киноа и красной капустой </w:t>
      </w:r>
    </w:p>
    <w:p w:rsidR="00000000" w:rsidDel="00000000" w:rsidP="00000000" w:rsidRDefault="00000000" w:rsidRPr="00000000" w14:paraId="00000002">
      <w:pPr>
        <w:pageBreakBefore w:val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76888" cy="371483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714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Для приготовления кленового сиропа необходимо выпарить кленовый сок. Он более чем на 65% состоит из сахара! Сок получают из особого сахарного клена. Собирают сок весной. Этот период даже прозвали “плачем деревьев”. Сегодня 90% производимого в мире кленового сиропа приходится на Канаду и Америку.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1-4 день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133.3 Б:4.4  Ж:5,0  У:17,0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Кастрюля 2 шт., терка, нож, доска, миска 2 шт., соль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Вес готового блюда: 590 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Время приготовления 20 - 25 мин. + 10 мин. на подготовку. </w:t>
      </w:r>
    </w:p>
    <w:p w:rsidR="00000000" w:rsidDel="00000000" w:rsidP="00000000" w:rsidRDefault="00000000" w:rsidRPr="00000000" w14:paraId="0000000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Киноа 100 г</w:t>
        <w:br w:type="textWrapping"/>
        <w:t xml:space="preserve">Капуста краснокочанная  200 г</w:t>
        <w:br w:type="textWrapping"/>
        <w:t xml:space="preserve">Морковь по-корейски 200 г</w:t>
        <w:br w:type="textWrapping"/>
        <w:t xml:space="preserve">Зеленый горошек 100 г</w:t>
        <w:br w:type="textWrapping"/>
        <w:t xml:space="preserve">Кинза 1-2 вет.</w:t>
        <w:br w:type="textWrapping"/>
        <w:t xml:space="preserve">Арахис 20 г</w:t>
        <w:br w:type="textWrapping"/>
        <w:t xml:space="preserve">Арахисовая паста мягкая 10 г</w:t>
        <w:br w:type="textWrapping"/>
        <w:t xml:space="preserve">Соевый соус 30 мл</w:t>
        <w:br w:type="textWrapping"/>
        <w:t xml:space="preserve">Имбирь корень 10 г</w:t>
        <w:br w:type="textWrapping"/>
        <w:t xml:space="preserve">Кунжутное масло 5 мл</w:t>
        <w:br w:type="textWrapping"/>
        <w:t xml:space="preserve">Лайм 1 шт.</w:t>
        <w:br w:type="textWrapping"/>
        <w:t xml:space="preserve">Кленовый сироп 10 мл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Чеснок 2 г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зеленый горошек!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Засыпьте киноа </w:t>
      </w:r>
      <w:r w:rsidDel="00000000" w:rsidR="00000000" w:rsidRPr="00000000">
        <w:rPr>
          <w:rtl w:val="0"/>
        </w:rPr>
        <w:t xml:space="preserve">в кастрюльку и промойте холодной водой 3-4 раза, до прозрачности воды. Так оно будет меньше горчить. </w:t>
      </w:r>
      <w:r w:rsidDel="00000000" w:rsidR="00000000" w:rsidRPr="00000000">
        <w:rPr>
          <w:b w:val="1"/>
          <w:bCs w:val="1"/>
          <w:rtl w:val="0"/>
        </w:rPr>
        <w:t xml:space="preserve">Влейте 250 мл воды. </w:t>
      </w:r>
      <w:r w:rsidDel="00000000" w:rsidR="00000000" w:rsidRPr="00000000">
        <w:rPr>
          <w:rtl w:val="0"/>
        </w:rPr>
        <w:t xml:space="preserve">Доведите до кипения. Посолите.</w:t>
      </w:r>
      <w:r w:rsidDel="00000000" w:rsidR="00000000" w:rsidRPr="00000000">
        <w:rPr>
          <w:b w:val="1"/>
          <w:bCs w:val="1"/>
          <w:rtl w:val="0"/>
        </w:rPr>
        <w:t xml:space="preserve"> Варите на слабом </w:t>
      </w:r>
      <w:r w:rsidDel="00000000" w:rsidR="00000000" w:rsidRPr="00000000">
        <w:rPr>
          <w:rtl w:val="0"/>
        </w:rPr>
        <w:t xml:space="preserve">огне 15-20 мин. до готовности.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Киноа впитает всю воду. </w:t>
      </w:r>
      <w:r w:rsidDel="00000000" w:rsidR="00000000" w:rsidRPr="00000000">
        <w:rPr>
          <w:b w:val="1"/>
          <w:bCs w:val="1"/>
          <w:rtl w:val="0"/>
        </w:rPr>
        <w:t xml:space="preserve">Охладите </w:t>
      </w:r>
      <w:r w:rsidDel="00000000" w:rsidR="00000000" w:rsidRPr="00000000">
        <w:rPr>
          <w:rtl w:val="0"/>
        </w:rPr>
        <w:t xml:space="preserve">до комнатной температуры.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варится киноа 15-20 мин </w:t>
      </w:r>
    </w:p>
    <w:p w:rsidR="00000000" w:rsidDel="00000000" w:rsidP="00000000" w:rsidRDefault="00000000" w:rsidRPr="00000000" w14:paraId="00000013">
      <w:pPr>
        <w:pageBreakBefore w:val="0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Вскипятите в чайнике 500 мл воды. </w:t>
      </w:r>
      <w:r w:rsidDel="00000000" w:rsidR="00000000" w:rsidRPr="00000000">
        <w:rPr>
          <w:rtl w:val="0"/>
        </w:rPr>
        <w:t xml:space="preserve">Перелейте в кастрюлю. В кипящую воду</w:t>
      </w:r>
      <w:r w:rsidDel="00000000" w:rsidR="00000000" w:rsidRPr="00000000">
        <w:rPr>
          <w:b w:val="1"/>
          <w:bCs w:val="1"/>
          <w:rtl w:val="0"/>
        </w:rPr>
        <w:t xml:space="preserve"> добавьте зеленый горошек. </w:t>
      </w:r>
      <w:r w:rsidDel="00000000" w:rsidR="00000000" w:rsidRPr="00000000">
        <w:rPr>
          <w:rtl w:val="0"/>
        </w:rPr>
        <w:t xml:space="preserve">Варите горошек 1 мин.</w:t>
      </w:r>
      <w:r w:rsidDel="00000000" w:rsidR="00000000" w:rsidRPr="00000000">
        <w:rPr>
          <w:b w:val="1"/>
          <w:bCs w:val="1"/>
          <w:rtl w:val="0"/>
        </w:rPr>
        <w:t xml:space="preserve"> Чеснок и имбирь натрите</w:t>
      </w:r>
      <w:r w:rsidDel="00000000" w:rsidR="00000000" w:rsidRPr="00000000">
        <w:rPr>
          <w:rtl w:val="0"/>
        </w:rPr>
        <w:t xml:space="preserve"> на мелкой терке. </w:t>
      </w:r>
      <w:r w:rsidDel="00000000" w:rsidR="00000000" w:rsidRPr="00000000">
        <w:rPr>
          <w:b w:val="1"/>
          <w:bCs w:val="1"/>
          <w:rtl w:val="0"/>
        </w:rPr>
        <w:t xml:space="preserve">Кинзу нарежьте</w:t>
      </w:r>
      <w:r w:rsidDel="00000000" w:rsidR="00000000" w:rsidRPr="00000000">
        <w:rPr>
          <w:rtl w:val="0"/>
        </w:rPr>
        <w:t xml:space="preserve"> мелко. В миске </w:t>
      </w:r>
      <w:r w:rsidDel="00000000" w:rsidR="00000000" w:rsidRPr="00000000">
        <w:rPr>
          <w:b w:val="1"/>
          <w:bCs w:val="1"/>
          <w:rtl w:val="0"/>
        </w:rPr>
        <w:t xml:space="preserve">смешайте арахисовую пасту, соевый соус, кунжутное масло, кленовый сироп, сок половины лайма, чеснок и имбирь. </w:t>
      </w:r>
      <w:r w:rsidDel="00000000" w:rsidR="00000000" w:rsidRPr="00000000">
        <w:rPr>
          <w:rtl w:val="0"/>
        </w:rPr>
        <w:t xml:space="preserve">Перемешайте до однородной массы.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другой миске смешайте</w:t>
      </w:r>
      <w:r w:rsidDel="00000000" w:rsidR="00000000" w:rsidRPr="00000000">
        <w:rPr>
          <w:b w:val="1"/>
          <w:bCs w:val="1"/>
          <w:rtl w:val="0"/>
        </w:rPr>
        <w:t xml:space="preserve"> красную капусту, морковь, киноа, зеленый горошек и половину кинзы. </w:t>
      </w:r>
      <w:r w:rsidDel="00000000" w:rsidR="00000000" w:rsidRPr="00000000">
        <w:rPr>
          <w:rtl w:val="0"/>
        </w:rPr>
        <w:t xml:space="preserve">Заправьте соусом. Перемешайте.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Готовый салат выложите на тарелку. Украсьте арахисом и кинзой.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</w:p>
    <w:p w:rsidR="00000000" w:rsidDel="00000000" w:rsidP="00000000" w:rsidRDefault="00000000" w:rsidRPr="00000000" w14:paraId="0000001A">
      <w:pPr>
        <w:pageBreakBefore w:val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Сентябрь 2023 Техкарта/себестоимость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Сентябрь 2024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Сентябрь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9P5WKfdI1ZbHVBZ3IzC3NdLpUGeH-ab-PTCj2zrbdFg/edit?gid=1066725556#gid=1066725556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spreadsheets/d/1wIlBPdmf8Lfw6JuWsziGN1nWxB4gCxkL86n5PFkcKV0/edit#gid=1876932269" TargetMode="External"/><Relationship Id="rId8" Type="http://schemas.openxmlformats.org/officeDocument/2006/relationships/hyperlink" Target="https://docs.google.com/spreadsheets/d/1IjkGcE8Ahf1jjjgk9kjyPmakLTc3XhMG8alNvHFKrKQ/edit?gid=893693614#gid=8936936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