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Запеканка с индейкой, тыквой и цветной капустой под сыром Моцарелла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Кочан этой капусты похож на разросшийся цветок, отсюда и название 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— </w:t>
      </w:r>
      <w:r w:rsidDel="00000000" w:rsidR="00000000" w:rsidRPr="00000000">
        <w:rPr>
          <w:rtl w:val="0"/>
        </w:rPr>
        <w:t xml:space="preserve">цветная. Долго время её именовали сирийской, потому что первыми её культивировали сирийские земледельцы. В XII веке цветная капуста попала в Испанию, откуда распространилась по всей Европе.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1-4 день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81.2 Б: 8.2 Ж: 3.3 У: 4.3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Духовка, прихватка, противень, доска, нож, миска 2 шт., сковорода, лопатка, растительное масло, соль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Вес готового блюда: 820 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Время приготовления: 45-50 мин. + 10 мин. на подготовку.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Филе индейки (кусочки) 300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Тыква 250 г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Капуста цветная  400 г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Лук репчатый 0,5 шт.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Сливочное масло 20 г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Паприка 1 ч.л.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Горчица желтая 0,5 ч.л.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Куркума  0,5 ч.л.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Майоран сушеный 1 ч.л.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Чеснок 4 г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Сыр Моцарелла тертый 70 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Форма алюминиевая </w:t>
      </w:r>
      <w:r w:rsidDel="00000000" w:rsidR="00000000" w:rsidRPr="00000000">
        <w:rPr>
          <w:highlight w:val="white"/>
          <w:rtl w:val="0"/>
        </w:rPr>
        <w:t xml:space="preserve">прямоугольная </w:t>
      </w:r>
      <w:r w:rsidDel="00000000" w:rsidR="00000000" w:rsidRPr="00000000">
        <w:rPr>
          <w:rtl w:val="0"/>
        </w:rPr>
        <w:t xml:space="preserve">1 шт.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филе индейки (кусочки) и капусту цветную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Внимание!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Если алюминиевая форма помялась </w:t>
      </w:r>
      <w:r w:rsidDel="00000000" w:rsidR="00000000" w:rsidRPr="00000000">
        <w:rPr>
          <w:rtl w:val="0"/>
        </w:rPr>
        <w:t xml:space="preserve">при транспортировке, то </w:t>
      </w:r>
      <w:r w:rsidDel="00000000" w:rsidR="00000000" w:rsidRPr="00000000">
        <w:rPr>
          <w:b w:val="1"/>
          <w:bCs w:val="1"/>
          <w:rtl w:val="0"/>
        </w:rPr>
        <w:t xml:space="preserve">расправьте </w:t>
      </w:r>
      <w:r w:rsidDel="00000000" w:rsidR="00000000" w:rsidRPr="00000000">
        <w:rPr>
          <w:rtl w:val="0"/>
        </w:rPr>
        <w:t xml:space="preserve">ее и </w:t>
      </w:r>
      <w:r w:rsidDel="00000000" w:rsidR="00000000" w:rsidRPr="00000000">
        <w:rPr>
          <w:b w:val="1"/>
          <w:bCs w:val="1"/>
          <w:rtl w:val="0"/>
        </w:rPr>
        <w:t xml:space="preserve">промойте </w:t>
      </w:r>
      <w:r w:rsidDel="00000000" w:rsidR="00000000" w:rsidRPr="00000000">
        <w:rPr>
          <w:rtl w:val="0"/>
        </w:rPr>
        <w:t xml:space="preserve">перед приготовлением.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духовку до 200 гр. Тыкву нарежьте средним кубиком. Лук нарежьте мелко. Чеснок порубите мелко. Цветную капусту разберите на соцветия.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сковороду с 1 ст. л. растительного масла. Обжарьте тыкву с семенами горчицы и луком 3-4 мин. на среднем огне. Добавьте паприку, куркуму и чеснок. Перемешайте и прогрейте 1 мин. Добавьте цветную капусту и прогрейте еще 2-3 мин. Переложите в форму для запекания.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эту же сковороду со сливочным маслом и добавьте каплю растительного, чтобы масло не горело. Обжарьте индейку 3-4 мин. на сильном огне. Переложите к овощам. Посолите, посыпьте майораном. Перемешайте и посыпьте сыром по всей поверхности. Запекайте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10-15 мин.</w:t>
      </w:r>
      <w:r w:rsidDel="00000000" w:rsidR="00000000" w:rsidRPr="00000000">
        <w:rPr>
          <w:rtl w:val="0"/>
        </w:rPr>
        <w:t xml:space="preserve"> при 200 гр. Подавайте индейку с овощами порционно.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</w:p>
    <w:p w:rsidR="00000000" w:rsidDel="00000000" w:rsidP="00000000" w:rsidRDefault="00000000" w:rsidRPr="00000000" w14:paraId="00000022">
      <w:pPr>
        <w:pageBreakBefore w:val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Сентябрь 2023 Техкарта/себестоимость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r w:rsidDel="00000000" w:rsidR="00000000" w:rsidRPr="00000000">
        <w:rPr>
          <w:rtl w:val="0"/>
        </w:rPr>
        <w:t xml:space="preserve"> 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Сентябрь 2024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uLehI4iCr2IZcdXETlRUS2CAecIKACg64KJTicGLNCg/edit?gid=1923374382#gid=1923374382" TargetMode="External"/><Relationship Id="rId10" Type="http://schemas.openxmlformats.org/officeDocument/2006/relationships/hyperlink" Target="https://docs.google.com/spreadsheets/d/1TqV-nldQI3npJMYHWzidqDWvH48cGHBLYmttze-MKn4/edit?gid=579066524#gid=579066524" TargetMode="External"/><Relationship Id="rId9" Type="http://schemas.openxmlformats.org/officeDocument/2006/relationships/hyperlink" Target="https://docs.google.com/spreadsheets/d/1IjkGcE8Ahf1jjjgk9kjyPmakLTc3XhMG8alNvHFKrKQ/edit?gid=823467390#gid=823467390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wIlBPdmf8Lfw6JuWsziGN1nWxB4gCxkL86n5PFkcKV0/edit#gid=1115847843" TargetMode="External"/><Relationship Id="rId8" Type="http://schemas.openxmlformats.org/officeDocument/2006/relationships/hyperlink" Target="https://docs.google.com/spreadsheets/d/1EoJxQ87VflkLMJeDPejMKeuWimKlhwfOQ21COvr69UI/edit#gid=1134241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