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6B3C"/>
          <w:sz w:val="48"/>
        </w:rPr>
        <w:t>CPE 334 — Lab 2 Submission Report</w:t>
      </w:r>
    </w:p>
    <w:p>
      <w:pPr>
        <w:spacing w:after="280"/>
      </w:pPr>
      <w:r>
        <w:rPr>
          <w:rFonts w:ascii="Arial" w:hAnsi="Arial"/>
          <w:color w:val="64748B"/>
          <w:sz w:val="24"/>
        </w:rPr>
        <w:t>TokTickIT IT Support Ticket System • Engineering Sprint &amp; Spec DD Report</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after="0"/>
            </w:pPr>
            <w:r>
              <w:rPr>
                <w:rFonts w:ascii="Arial" w:hAnsi="Arial"/>
                <w:b/>
                <w:color w:val="334155"/>
                <w:sz w:val="20"/>
              </w:rPr>
              <w:t>Student Name:</w:t>
            </w:r>
          </w:p>
        </w:tc>
        <w:tc>
          <w:tcPr>
            <w:tcW w:type="dxa" w:w="4680"/>
            <w:shd w:fill="F8FAFC"/>
            <w:tcMar>
              <w:top w:w="60" w:type="dxa"/>
              <w:bottom w:w="60" w:type="dxa"/>
              <w:left w:w="100" w:type="dxa"/>
              <w:right w:w="100" w:type="dxa"/>
            </w:tcMar>
          </w:tcPr>
          <w:p>
            <w:pPr>
              <w:spacing w:after="0"/>
            </w:pPr>
            <w:r>
              <w:rPr>
                <w:rFonts w:ascii="Arial" w:hAnsi="Arial"/>
                <w:color w:val="0F172A"/>
                <w:sz w:val="20"/>
              </w:rPr>
              <w:t>Natthakamol Mornparn (นางสาวณัฏฐกมล มอญปาน)</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Student ID:</w:t>
            </w:r>
          </w:p>
        </w:tc>
        <w:tc>
          <w:tcPr>
            <w:tcW w:type="dxa" w:w="4680"/>
            <w:shd w:fill="F8FAFC"/>
            <w:tcMar>
              <w:top w:w="60" w:type="dxa"/>
              <w:bottom w:w="60" w:type="dxa"/>
              <w:left w:w="100" w:type="dxa"/>
              <w:right w:w="100" w:type="dxa"/>
            </w:tcMar>
          </w:tcPr>
          <w:p>
            <w:pPr>
              <w:spacing w:after="0"/>
            </w:pPr>
            <w:r>
              <w:rPr>
                <w:rFonts w:ascii="Arial" w:hAnsi="Arial"/>
                <w:color w:val="0F172A"/>
                <w:sz w:val="20"/>
              </w:rPr>
              <w:t>67070505215</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GitHub Username:</w:t>
            </w:r>
          </w:p>
        </w:tc>
        <w:tc>
          <w:tcPr>
            <w:tcW w:type="dxa" w:w="4680"/>
            <w:shd w:fill="F8FAFC"/>
            <w:tcMar>
              <w:top w:w="60" w:type="dxa"/>
              <w:bottom w:w="60" w:type="dxa"/>
              <w:left w:w="100" w:type="dxa"/>
              <w:right w:w="100" w:type="dxa"/>
            </w:tcMar>
          </w:tcPr>
          <w:p>
            <w:pPr>
              <w:spacing w:after="0"/>
            </w:pPr>
            <w:r>
              <w:rPr>
                <w:rFonts w:ascii="Arial" w:hAnsi="Arial"/>
                <w:color w:val="0F172A"/>
                <w:sz w:val="20"/>
              </w:rPr>
              <w:t>@natthakamol1130</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Peer Reviewer:</w:t>
            </w:r>
          </w:p>
        </w:tc>
        <w:tc>
          <w:tcPr>
            <w:tcW w:type="dxa" w:w="4680"/>
            <w:shd w:fill="F8FAFC"/>
            <w:tcMar>
              <w:top w:w="60" w:type="dxa"/>
              <w:bottom w:w="60" w:type="dxa"/>
              <w:left w:w="100" w:type="dxa"/>
              <w:right w:w="100" w:type="dxa"/>
            </w:tcMar>
          </w:tcPr>
          <w:p>
            <w:pPr>
              <w:spacing w:after="0"/>
            </w:pPr>
            <w:r>
              <w:rPr>
                <w:rFonts w:ascii="Arial" w:hAnsi="Arial"/>
                <w:color w:val="0F172A"/>
                <w:sz w:val="20"/>
              </w:rPr>
              <w:t>Suprawee Sutthiserinawat (นางสาวสุประวีณ์ สุทธิเสรีนิวัมน์ — 67070505227, @Suprawi5227)</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Submission Date:</w:t>
            </w:r>
          </w:p>
        </w:tc>
        <w:tc>
          <w:tcPr>
            <w:tcW w:type="dxa" w:w="4680"/>
            <w:shd w:fill="F8FAFC"/>
            <w:tcMar>
              <w:top w:w="60" w:type="dxa"/>
              <w:bottom w:w="60" w:type="dxa"/>
              <w:left w:w="100" w:type="dxa"/>
              <w:right w:w="100" w:type="dxa"/>
            </w:tcMar>
          </w:tcPr>
          <w:p>
            <w:pPr>
              <w:spacing w:after="0"/>
            </w:pPr>
            <w:r>
              <w:rPr>
                <w:rFonts w:ascii="Arial" w:hAnsi="Arial"/>
                <w:color w:val="0F172A"/>
                <w:sz w:val="20"/>
              </w:rPr>
              <w:t>September 6, 2026</w:t>
            </w:r>
          </w:p>
        </w:tc>
      </w:tr>
    </w:tbl>
    <w:p>
      <w:pPr>
        <w:spacing w:after="200"/>
      </w:pPr>
    </w:p>
    <w:p>
      <w:pPr>
        <w:spacing w:before="120" w:after="120"/>
        <w:pBdr>
          <w:bottom w:val="single" w:sz="6" w:space="1" w:color="CBD5E1"/>
        </w:pBdr>
      </w:pPr>
    </w:p>
    <w:p>
      <w:pPr>
        <w:pStyle w:val="Heading1"/>
        <w:spacing w:before="320" w:after="120"/>
      </w:pPr>
      <w:r>
        <w:rPr>
          <w:rFonts w:ascii="Arial" w:hAnsi="Arial"/>
          <w:b/>
          <w:color w:val="006B3C"/>
          <w:sz w:val="32"/>
        </w:rPr>
        <w:t>Answer Part 1: Git Use with Engineering Workflow</w:t>
      </w:r>
    </w:p>
    <w:p>
      <w:pPr>
        <w:pStyle w:val="Heading2"/>
        <w:spacing w:before="240" w:after="80"/>
      </w:pPr>
      <w:r>
        <w:rPr>
          <w:rFonts w:ascii="Arial" w:hAnsi="Arial"/>
          <w:b/>
          <w:color w:val="1E293B"/>
          <w:sz w:val="26"/>
        </w:rPr>
        <w:t>1. URLs List</w:t>
      </w:r>
    </w:p>
    <w:p>
      <w:pPr>
        <w:pStyle w:val="ListBullet"/>
        <w:spacing w:before="0" w:after="60"/>
      </w:pPr>
      <w:r>
        <w:rPr>
          <w:rFonts w:ascii="Arial" w:hAnsi="Arial"/>
          <w:b/>
          <w:sz w:val="20"/>
        </w:rPr>
        <w:t>GitHub Repository:</w:t>
      </w:r>
      <w:r>
        <w:rPr>
          <w:rFonts w:ascii="Arial" w:hAnsi="Arial"/>
          <w:sz w:val="20"/>
        </w:rPr>
        <w:t xml:space="preserve">  </w:t>
      </w:r>
    </w:p>
    <w:p>
      <w:pPr>
        <w:spacing w:before="0" w:after="80" w:line="276" w:lineRule="auto"/>
      </w:pPr>
      <w:r>
        <w:rPr>
          <w:rFonts w:ascii="Arial" w:hAnsi="Arial"/>
          <w:sz w:val="20"/>
        </w:rPr>
        <w:t xml:space="preserve">  https://github.com/natthakamol1130/toktickit</w:t>
      </w:r>
    </w:p>
    <w:p>
      <w:pPr>
        <w:pStyle w:val="ListBullet"/>
        <w:spacing w:before="0" w:after="60"/>
      </w:pPr>
      <w:r>
        <w:rPr>
          <w:rFonts w:ascii="Arial" w:hAnsi="Arial"/>
          <w:b/>
          <w:sz w:val="20"/>
        </w:rPr>
        <w:t>GitHub Project (Kanban Board):</w:t>
      </w:r>
      <w:r>
        <w:rPr>
          <w:rFonts w:ascii="Arial" w:hAnsi="Arial"/>
          <w:sz w:val="20"/>
        </w:rPr>
        <w:t xml:space="preserve">  </w:t>
      </w:r>
    </w:p>
    <w:p>
      <w:pPr>
        <w:spacing w:before="0" w:after="80" w:line="276" w:lineRule="auto"/>
      </w:pPr>
      <w:r>
        <w:rPr>
          <w:rFonts w:ascii="Arial" w:hAnsi="Arial"/>
          <w:sz w:val="20"/>
        </w:rPr>
        <w:t xml:space="preserve">  https://github.com/users/natthakamol1130/projects</w:t>
      </w:r>
    </w:p>
    <w:p>
      <w:pPr>
        <w:pStyle w:val="ListBullet"/>
        <w:spacing w:before="0" w:after="60"/>
      </w:pPr>
      <w:r>
        <w:rPr>
          <w:rFonts w:ascii="Arial" w:hAnsi="Arial"/>
          <w:b/>
          <w:sz w:val="20"/>
        </w:rPr>
        <w:t>GitHub Issues (All 10 Lab 2 Features):</w:t>
      </w:r>
      <w:r>
        <w:rPr>
          <w:rFonts w:ascii="Arial" w:hAnsi="Arial"/>
          <w:sz w:val="20"/>
        </w:rPr>
        <w:t xml:space="preserve">  </w:t>
      </w:r>
    </w:p>
    <w:p>
      <w:pPr>
        <w:pStyle w:val="ListBullet"/>
        <w:spacing w:before="0" w:after="60"/>
      </w:pPr>
      <w:r>
        <w:rPr>
          <w:rFonts w:ascii="Arial" w:hAnsi="Arial"/>
          <w:sz w:val="20"/>
        </w:rPr>
        <w:t xml:space="preserve">Issue #10 ([Lab 2] [Docs] Sprint specification and engineering contract): https://github.com/natthakamol1130/toktickit/issues/10  </w:t>
      </w:r>
    </w:p>
    <w:p>
      <w:pPr>
        <w:pStyle w:val="ListBullet"/>
        <w:spacing w:before="0" w:after="60"/>
      </w:pPr>
      <w:r>
        <w:rPr>
          <w:rFonts w:ascii="Arial" w:hAnsi="Arial"/>
          <w:sz w:val="20"/>
        </w:rPr>
        <w:t xml:space="preserve">Issue #12 ([Lab 2] [Docs] Zen Green UI specification &amp; REST API contract): https://github.com/natthakamol1130/toktickit/issues/12  </w:t>
      </w:r>
    </w:p>
    <w:p>
      <w:pPr>
        <w:pStyle w:val="ListBullet"/>
        <w:spacing w:before="0" w:after="60"/>
      </w:pPr>
      <w:r>
        <w:rPr>
          <w:rFonts w:ascii="Arial" w:hAnsi="Arial"/>
          <w:sz w:val="20"/>
        </w:rPr>
        <w:t xml:space="preserve">Issue #14 ([Lab 2] [Database] Prisma schema data models &amp; migrations): https://github.com/natthakamol1130/toktickit/issues/14  </w:t>
      </w:r>
    </w:p>
    <w:p>
      <w:pPr>
        <w:pStyle w:val="ListBullet"/>
        <w:spacing w:before="0" w:after="60"/>
      </w:pPr>
      <w:r>
        <w:rPr>
          <w:rFonts w:ascii="Arial" w:hAnsi="Arial"/>
          <w:sz w:val="20"/>
        </w:rPr>
        <w:t xml:space="preserve">Issue #16 ([Lab 2] [Backend] Reference data REST API endpoints): https://github.com/natthakamol1130/toktickit/issues/16  </w:t>
      </w:r>
    </w:p>
    <w:p>
      <w:pPr>
        <w:pStyle w:val="ListBullet"/>
        <w:spacing w:before="0" w:after="60"/>
      </w:pPr>
      <w:r>
        <w:rPr>
          <w:rFonts w:ascii="Arial" w:hAnsi="Arial"/>
          <w:sz w:val="20"/>
        </w:rPr>
        <w:t xml:space="preserve">Issue #18 ([Lab 2] [Frontend] Development Requester Selector screen &amp; header context): https://github.com/natthakamol1130/toktickit/issues/18  </w:t>
      </w:r>
    </w:p>
    <w:p>
      <w:pPr>
        <w:pStyle w:val="ListBullet"/>
        <w:spacing w:before="0" w:after="60"/>
      </w:pPr>
      <w:r>
        <w:rPr>
          <w:rFonts w:ascii="Arial" w:hAnsi="Arial"/>
          <w:sz w:val="20"/>
        </w:rPr>
        <w:t xml:space="preserve">Issue #20 ([Lab 2] [Backend] Ticket creation API &amp; auto ticket number generator): https://github.com/natthakamol1130/toktickit/issues/20  </w:t>
      </w:r>
    </w:p>
    <w:p>
      <w:pPr>
        <w:pStyle w:val="ListBullet"/>
        <w:spacing w:before="0" w:after="60"/>
      </w:pPr>
      <w:r>
        <w:rPr>
          <w:rFonts w:ascii="Arial" w:hAnsi="Arial"/>
          <w:sz w:val="20"/>
        </w:rPr>
        <w:t xml:space="preserve">Issue #22 ([Lab 2] [Frontend] Create Ticket Form UI &amp; File Upload): https://github.com/natthakamol1130/toktickit/issues/22  </w:t>
      </w:r>
    </w:p>
    <w:p>
      <w:pPr>
        <w:pStyle w:val="ListBullet"/>
        <w:spacing w:before="0" w:after="60"/>
      </w:pPr>
      <w:r>
        <w:rPr>
          <w:rFonts w:ascii="Arial" w:hAnsi="Arial"/>
          <w:sz w:val="20"/>
        </w:rPr>
        <w:t xml:space="preserve">Issue #27 ([Lab 2] [Frontend &amp; Backend] My Tickets Dashboard, Search, Filter &amp; Pagination): https://github.com/natthakamol1130/toktickit/issues/27  </w:t>
      </w:r>
    </w:p>
    <w:p>
      <w:pPr>
        <w:pStyle w:val="ListBullet"/>
        <w:spacing w:before="0" w:after="60"/>
      </w:pPr>
      <w:r>
        <w:rPr>
          <w:rFonts w:ascii="Arial" w:hAnsi="Arial"/>
          <w:sz w:val="20"/>
        </w:rPr>
        <w:t xml:space="preserve">Issue #29 ([Lab 2] [Backend &amp; Frontend] Ticket Detail API, Ownership Check, Attachment Upload &amp; Soft Removal): https://github.com/natthakamol1130/toktickit/issues/29  </w:t>
      </w:r>
    </w:p>
    <w:p>
      <w:pPr>
        <w:pStyle w:val="ListBullet"/>
        <w:spacing w:before="0" w:after="60"/>
      </w:pPr>
      <w:r>
        <w:rPr>
          <w:rFonts w:ascii="Arial" w:hAnsi="Arial"/>
          <w:sz w:val="20"/>
        </w:rPr>
        <w:t xml:space="preserve">Issue #31 ([Lab 2] [Test &amp; Release] End-to-End Testing Suite, Integration Tests &amp; Final Lab 2 Release): https://github.com/natthakamol1130/toktickit/issues/31  </w:t>
      </w:r>
    </w:p>
    <w:p>
      <w:pPr>
        <w:pStyle w:val="ListBullet"/>
        <w:spacing w:before="0" w:after="60"/>
      </w:pPr>
      <w:r>
        <w:rPr>
          <w:rFonts w:ascii="Arial" w:hAnsi="Arial"/>
          <w:b/>
          <w:sz w:val="20"/>
        </w:rPr>
        <w:t>Pull Requests (PRs):</w:t>
      </w:r>
      <w:r>
        <w:rPr>
          <w:rFonts w:ascii="Arial" w:hAnsi="Arial"/>
          <w:sz w:val="20"/>
        </w:rPr>
        <w:t xml:space="preserve">  </w:t>
      </w:r>
    </w:p>
    <w:p>
      <w:pPr>
        <w:pStyle w:val="ListBullet"/>
        <w:spacing w:before="0" w:after="60"/>
      </w:pPr>
      <w:r>
        <w:rPr>
          <w:rFonts w:ascii="Arial" w:hAnsi="Arial"/>
          <w:sz w:val="20"/>
        </w:rPr>
        <w:t xml:space="preserve">PR #11 (Feature 1 → lab2-staging): https://github.com/natthakamol1130/toktickit/pull/11  </w:t>
      </w:r>
    </w:p>
    <w:p>
      <w:pPr>
        <w:pStyle w:val="ListBullet"/>
        <w:spacing w:before="0" w:after="60"/>
      </w:pPr>
      <w:r>
        <w:rPr>
          <w:rFonts w:ascii="Arial" w:hAnsi="Arial"/>
          <w:sz w:val="20"/>
        </w:rPr>
        <w:t xml:space="preserve">PR #13 (Feature 2 → lab2-staging): https://github.com/natthakamol1130/toktickit/pull/13  </w:t>
      </w:r>
    </w:p>
    <w:p>
      <w:pPr>
        <w:pStyle w:val="ListBullet"/>
        <w:spacing w:before="0" w:after="60"/>
      </w:pPr>
      <w:r>
        <w:rPr>
          <w:rFonts w:ascii="Arial" w:hAnsi="Arial"/>
          <w:sz w:val="20"/>
        </w:rPr>
        <w:t xml:space="preserve">PR #15 (Feature 3 → lab2-staging): https://github.com/natthakamol1130/toktickit/pull/15  </w:t>
      </w:r>
    </w:p>
    <w:p>
      <w:pPr>
        <w:pStyle w:val="ListBullet"/>
        <w:spacing w:before="0" w:after="60"/>
      </w:pPr>
      <w:r>
        <w:rPr>
          <w:rFonts w:ascii="Arial" w:hAnsi="Arial"/>
          <w:sz w:val="20"/>
        </w:rPr>
        <w:t xml:space="preserve">PR #17 (Feature 4 → lab2-staging): https://github.com/natthakamol1130/toktickit/pull/17  </w:t>
      </w:r>
    </w:p>
    <w:p>
      <w:pPr>
        <w:pStyle w:val="ListBullet"/>
        <w:spacing w:before="0" w:after="60"/>
      </w:pPr>
      <w:r>
        <w:rPr>
          <w:rFonts w:ascii="Arial" w:hAnsi="Arial"/>
          <w:sz w:val="20"/>
        </w:rPr>
        <w:t xml:space="preserve">PR #19 (Feature 5 → lab2-staging): https://github.com/natthakamol1130/toktickit/pull/19  </w:t>
      </w:r>
    </w:p>
    <w:p>
      <w:pPr>
        <w:pStyle w:val="ListBullet"/>
        <w:spacing w:before="0" w:after="60"/>
      </w:pPr>
      <w:r>
        <w:rPr>
          <w:rFonts w:ascii="Arial" w:hAnsi="Arial"/>
          <w:sz w:val="20"/>
        </w:rPr>
        <w:t xml:space="preserve">PR #21 (Feature 6 → lab2-staging): https://github.com/natthakamol1130/toktickit/pull/21  </w:t>
      </w:r>
    </w:p>
    <w:p>
      <w:pPr>
        <w:pStyle w:val="ListBullet"/>
        <w:spacing w:before="0" w:after="60"/>
      </w:pPr>
      <w:r>
        <w:rPr>
          <w:rFonts w:ascii="Arial" w:hAnsi="Arial"/>
          <w:sz w:val="20"/>
        </w:rPr>
        <w:t xml:space="preserve">PR #26 (Feature 7 → lab2-staging): https://github.com/natthakamol1130/toktickit/pull/26  </w:t>
      </w:r>
    </w:p>
    <w:p>
      <w:pPr>
        <w:pStyle w:val="ListBullet"/>
        <w:spacing w:before="0" w:after="60"/>
      </w:pPr>
      <w:r>
        <w:rPr>
          <w:rFonts w:ascii="Arial" w:hAnsi="Arial"/>
          <w:sz w:val="20"/>
        </w:rPr>
        <w:t xml:space="preserve">PR #28 (Feature 8 → lab2-staging): https://github.com/natthakamol1130/toktickit/pull/28  </w:t>
      </w:r>
    </w:p>
    <w:p>
      <w:pPr>
        <w:pStyle w:val="ListBullet"/>
        <w:spacing w:before="0" w:after="60"/>
      </w:pPr>
      <w:r>
        <w:rPr>
          <w:rFonts w:ascii="Arial" w:hAnsi="Arial"/>
          <w:sz w:val="20"/>
        </w:rPr>
        <w:t xml:space="preserve">PR #30 (Feature 9 → lab2-staging): https://github.com/natthakamol1130/toktickit/pull/30  </w:t>
      </w:r>
    </w:p>
    <w:p>
      <w:pPr>
        <w:pStyle w:val="ListBullet"/>
        <w:spacing w:before="0" w:after="60"/>
      </w:pPr>
      <w:r>
        <w:rPr>
          <w:rFonts w:ascii="Arial" w:hAnsi="Arial"/>
          <w:sz w:val="20"/>
        </w:rPr>
        <w:t xml:space="preserve">PR #32 (Feature 10 → lab2-staging): https://github.com/natthakamol1130/toktickit/pull/32  </w:t>
      </w:r>
    </w:p>
    <w:p>
      <w:pPr>
        <w:pStyle w:val="ListBullet"/>
        <w:spacing w:before="0" w:after="60"/>
      </w:pPr>
      <w:r>
        <w:rPr>
          <w:rFonts w:ascii="Arial" w:hAnsi="Arial"/>
          <w:sz w:val="20"/>
        </w:rPr>
        <w:t xml:space="preserve">PR #33 (Final Release lab2-staging → main): https://github.com/natthakamol1130/toktickit/pull/33  </w:t>
      </w:r>
    </w:p>
    <w:p>
      <w:pPr>
        <w:spacing w:before="120" w:after="120"/>
        <w:pBdr>
          <w:bottom w:val="single" w:sz="6" w:space="1" w:color="CBD5E1"/>
        </w:pBdr>
      </w:pPr>
    </w:p>
    <w:p>
      <w:pPr>
        <w:pStyle w:val="Heading2"/>
        <w:spacing w:before="240" w:after="80"/>
      </w:pPr>
      <w:r>
        <w:rPr>
          <w:rFonts w:ascii="Arial" w:hAnsi="Arial"/>
          <w:b/>
          <w:color w:val="1E293B"/>
          <w:sz w:val="26"/>
        </w:rPr>
        <w:t>2. GitHub Project Board Evidence &amp; Workflow Rules</w:t>
      </w:r>
    </w:p>
    <w:p>
      <w:pPr>
        <w:pStyle w:val="Heading3"/>
        <w:spacing w:before="200" w:after="40"/>
      </w:pPr>
      <w:r>
        <w:rPr>
          <w:rFonts w:ascii="Arial" w:hAnsi="Arial"/>
          <w:b/>
          <w:color w:val="475569"/>
          <w:sz w:val="22"/>
        </w:rPr>
        <w:t>Project Board Column Definition &amp; Status Transition Rules</w:t>
      </w:r>
    </w:p>
    <w:p>
      <w:pPr>
        <w:spacing w:before="0" w:after="80" w:line="276" w:lineRule="auto"/>
      </w:pPr>
      <w:r>
        <w:rPr>
          <w:rFonts w:ascii="Arial" w:hAnsi="Arial"/>
          <w:sz w:val="20"/>
        </w:rPr>
        <w:t>Following the TokTickIT GitHub Workflow Guide, the board enforces 6 distinct card statuses in exact order:</w:t>
      </w:r>
    </w:p>
    <w:p>
      <w:pPr>
        <w:spacing w:before="0" w:after="80" w:line="276" w:lineRule="auto"/>
      </w:pPr>
      <w:r>
        <w:rPr>
          <w:rFonts w:ascii="Arial" w:hAnsi="Arial"/>
          <w:sz w:val="20"/>
        </w:rPr>
        <w:t xml:space="preserve">1. </w:t>
      </w:r>
      <w:r>
        <w:rPr>
          <w:rFonts w:ascii="Arial" w:hAnsi="Arial"/>
          <w:b/>
          <w:sz w:val="20"/>
        </w:rPr>
        <w:t>Backlog</w:t>
      </w:r>
      <w:r>
        <w:rPr>
          <w:rFonts w:ascii="Arial" w:hAnsi="Arial"/>
          <w:sz w:val="20"/>
        </w:rPr>
        <w:t>: The Issue has been created on GitHub but has not yet been reviewed and understood.</w:t>
      </w:r>
    </w:p>
    <w:p>
      <w:pPr>
        <w:spacing w:before="0" w:after="80" w:line="276" w:lineRule="auto"/>
      </w:pPr>
      <w:r>
        <w:rPr>
          <w:rFonts w:ascii="Arial" w:hAnsi="Arial"/>
          <w:sz w:val="20"/>
        </w:rPr>
        <w:t xml:space="preserve">2. </w:t>
      </w:r>
      <w:r>
        <w:rPr>
          <w:rFonts w:ascii="Arial" w:hAnsi="Arial"/>
          <w:b/>
          <w:sz w:val="20"/>
        </w:rPr>
        <w:t>Specified</w:t>
      </w:r>
      <w:r>
        <w:rPr>
          <w:rFonts w:ascii="Arial" w:hAnsi="Arial"/>
          <w:sz w:val="20"/>
        </w:rPr>
        <w:t>: The Issue requirements, acceptance criteria, and contracts have been thoroughly read and understood.</w:t>
      </w:r>
    </w:p>
    <w:p>
      <w:pPr>
        <w:spacing w:before="0" w:after="80" w:line="276" w:lineRule="auto"/>
      </w:pPr>
      <w:r>
        <w:rPr>
          <w:rFonts w:ascii="Arial" w:hAnsi="Arial"/>
          <w:sz w:val="20"/>
        </w:rPr>
        <w:t xml:space="preserve">3. </w:t>
      </w:r>
      <w:r>
        <w:rPr>
          <w:rFonts w:ascii="Arial" w:hAnsi="Arial"/>
          <w:b/>
          <w:sz w:val="20"/>
        </w:rPr>
        <w:t>Started</w:t>
      </w:r>
      <w:r>
        <w:rPr>
          <w:rFonts w:ascii="Arial" w:hAnsi="Arial"/>
          <w:sz w:val="20"/>
        </w:rPr>
        <w:t>: The feature branch (</w:t>
      </w:r>
      <w:r>
        <w:rPr>
          <w:rFonts w:ascii="Arial" w:hAnsi="Arial"/>
          <w:color w:val="006B3C"/>
          <w:sz w:val="20"/>
        </w:rPr>
        <w:t>feature/&lt;seq&gt;-&lt;name&gt;</w:t>
      </w:r>
      <w:r>
        <w:rPr>
          <w:rFonts w:ascii="Arial" w:hAnsi="Arial"/>
          <w:sz w:val="20"/>
        </w:rPr>
        <w:t xml:space="preserve">) has been created off </w:t>
      </w:r>
      <w:r>
        <w:rPr>
          <w:rFonts w:ascii="Arial" w:hAnsi="Arial"/>
          <w:color w:val="006B3C"/>
          <w:sz w:val="20"/>
        </w:rPr>
        <w:t>lab2-staging</w:t>
      </w:r>
      <w:r>
        <w:rPr>
          <w:rFonts w:ascii="Arial" w:hAnsi="Arial"/>
          <w:sz w:val="20"/>
        </w:rPr>
        <w:t xml:space="preserve"> and implementation has begun.</w:t>
      </w:r>
    </w:p>
    <w:p>
      <w:pPr>
        <w:spacing w:before="0" w:after="80" w:line="276" w:lineRule="auto"/>
      </w:pPr>
      <w:r>
        <w:rPr>
          <w:rFonts w:ascii="Arial" w:hAnsi="Arial"/>
          <w:sz w:val="20"/>
        </w:rPr>
        <w:t xml:space="preserve">4. </w:t>
      </w:r>
      <w:r>
        <w:rPr>
          <w:rFonts w:ascii="Arial" w:hAnsi="Arial"/>
          <w:b/>
          <w:sz w:val="20"/>
        </w:rPr>
        <w:t>PR Review</w:t>
      </w:r>
      <w:r>
        <w:rPr>
          <w:rFonts w:ascii="Arial" w:hAnsi="Arial"/>
          <w:sz w:val="20"/>
        </w:rPr>
        <w:t xml:space="preserve">: The Pull Request to </w:t>
      </w:r>
      <w:r>
        <w:rPr>
          <w:rFonts w:ascii="Arial" w:hAnsi="Arial"/>
          <w:color w:val="006B3C"/>
          <w:sz w:val="20"/>
        </w:rPr>
        <w:t>lab2-staging</w:t>
      </w:r>
      <w:r>
        <w:rPr>
          <w:rFonts w:ascii="Arial" w:hAnsi="Arial"/>
          <w:sz w:val="20"/>
        </w:rPr>
        <w:t xml:space="preserve"> is open and linked to the Issue via the Development panel, and the peer reviewer (@Suprawi5227) is reviewing the code.</w:t>
      </w:r>
    </w:p>
    <w:p>
      <w:pPr>
        <w:spacing w:before="0" w:after="80" w:line="276" w:lineRule="auto"/>
      </w:pPr>
      <w:r>
        <w:rPr>
          <w:rFonts w:ascii="Arial" w:hAnsi="Arial"/>
          <w:sz w:val="20"/>
        </w:rPr>
        <w:t xml:space="preserve">5. </w:t>
      </w:r>
      <w:r>
        <w:rPr>
          <w:rFonts w:ascii="Arial" w:hAnsi="Arial"/>
          <w:b/>
          <w:sz w:val="20"/>
        </w:rPr>
        <w:t>Fixing</w:t>
      </w:r>
      <w:r>
        <w:rPr>
          <w:rFonts w:ascii="Arial" w:hAnsi="Arial"/>
          <w:sz w:val="20"/>
        </w:rPr>
        <w:t>: Review changes were requested or tests failed; corrections are actively being made on the feature branch.</w:t>
      </w:r>
    </w:p>
    <w:p>
      <w:pPr>
        <w:spacing w:before="0" w:after="80" w:line="276" w:lineRule="auto"/>
      </w:pPr>
      <w:r>
        <w:rPr>
          <w:rFonts w:ascii="Arial" w:hAnsi="Arial"/>
          <w:sz w:val="20"/>
        </w:rPr>
        <w:t xml:space="preserve">6. </w:t>
      </w:r>
      <w:r>
        <w:rPr>
          <w:rFonts w:ascii="Arial" w:hAnsi="Arial"/>
          <w:b/>
          <w:sz w:val="20"/>
        </w:rPr>
        <w:t>Done</w:t>
      </w:r>
      <w:r>
        <w:rPr>
          <w:rFonts w:ascii="Arial" w:hAnsi="Arial"/>
          <w:sz w:val="20"/>
        </w:rPr>
        <w:t xml:space="preserve">: The Pull Request is approved by peer reviewer, all automated tests pass, the PR is merged into </w:t>
      </w:r>
      <w:r>
        <w:rPr>
          <w:rFonts w:ascii="Arial" w:hAnsi="Arial"/>
          <w:color w:val="006B3C"/>
          <w:sz w:val="20"/>
        </w:rPr>
        <w:t>lab2-staging</w:t>
      </w:r>
      <w:r>
        <w:rPr>
          <w:rFonts w:ascii="Arial" w:hAnsi="Arial"/>
          <w:sz w:val="20"/>
        </w:rPr>
        <w:t>, and all Acceptance Criteria are satisfied.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1: GitHub Project Board]**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 GitHub Project Kanban Board (มีคอลัมน์ Backlog, Specified, Started, PR Review, Fixing, Done)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[https://github.com/users/natthakamol1130/projects](https://github.com/users/natthakamol1130/projects)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`images/01_kanban_board.png`</w:t>
            </w:r>
          </w:p>
        </w:tc>
      </w:tr>
    </w:tbl>
    <w:p>
      <w:pPr>
        <w:spacing w:before="120" w:after="12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kanban_board.png"/>
                    <pic:cNvPicPr/>
                  </pic:nvPicPr>
                  <pic:blipFill>
                    <a:blip r:embed="rId9"/>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3. Git Workflow Evidence (`git log --oneline --graph -n 25` on `main`)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9ccefaa Merge pull request #33 from natthakamol1130/lab2-staging</w:t>
              <w:br/>
              <w:t xml:space="preserve">|\  </w:t>
              <w:br/>
              <w:t>| * c04d12e refactor(client): enforce allowJs false in tsconfig and clean all relative TypeScript imports</w:t>
              <w:br/>
              <w:t>| * 0798847 refactor(tests,client): update test and main imports to clean TypeScript paths without .js extension</w:t>
              <w:br/>
              <w:t>| * 4c99d4f refactor(client): remove duplicate compiled JS files, clean TypeScript component imports, and update .gitignore</w:t>
              <w:br/>
              <w:t>| * f973b61 docs(release): update peer reviewer log for Lab 2 final release approval</w:t>
              <w:br/>
              <w:t>| * a879a9e Merge pull request #32 from natthakamol1130/feature/10-e2e-testing-and-release</w:t>
              <w:br/>
              <w:t xml:space="preserve">| |\  </w:t>
              <w:br/>
              <w:t>| | * be071bf test(e2e): implement end-to-end testing suite &amp; REST API integration tests for Feature 10 release</w:t>
              <w:br/>
              <w:t>| | * 2795d5e chore(test): prepare integration &amp; E2E test suites on lab2-staging for Feature 10 PR diff</w:t>
              <w:br/>
              <w:t xml:space="preserve">| |/  </w:t>
              <w:br/>
              <w:t>| *   c261ff7 Merge pull request #30 from natthakamol1130/feature/9-ticket-detail-api</w:t>
              <w:br/>
              <w:t xml:space="preserve">| |\  </w:t>
              <w:br/>
              <w:t>| | * cc4cc94 feat(api,ui): implement ticket detail endpoint with ownership isolation &amp; attachment lifecycle</w:t>
              <w:br/>
              <w:t>| | * 7f3dd95 chore(api): prepare ticket detail and attachment endpoints on lab2-staging for Feature 9 PR diff</w:t>
              <w:br/>
              <w:t xml:space="preserve">| |/  </w:t>
              <w:br/>
              <w:t>| *   37b7703 Merge pull request #28 from natthakamol1130/feature/8-my-tickets-dashboard</w:t>
              <w:br/>
              <w:t xml:space="preserve">| |\  </w:t>
              <w:br/>
              <w:t>| | * 3c40614 feat(api,ui): implement GET /api/tickets endpoint, fetchTickets client API, and MyTicketsView dashboard</w:t>
              <w:br/>
              <w:t>| | * 4f72ccd chore(api): prepare GET /api/tickets endpoint and fetchTickets helper on lab2-staging for Feature 8 PR diff</w:t>
              <w:br/>
              <w:t>| | * a9a76c0 chore(ui): prepare MyTicketsView component on lab2-staging for Feature 8 PR diff</w:t>
              <w:br/>
              <w:t xml:space="preserve">| |/  </w:t>
              <w:br/>
              <w:t>| *   fb97b12 Merge pull request #26 from natthakamol1130/feature/7-create-ticket-ui</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2: Terminal Git Log Graph]**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ผลลัพธ์การรันคำสั่ง `git log --oneline --graph -n 25` บนสาขา `main`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Terminal ใน VS Code (พิมพ์คำสั่ง `git log --oneline --graph -n 25`)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`images/02_git_log_graph.png`</w:t>
            </w:r>
          </w:p>
        </w:tc>
      </w:tr>
    </w:tbl>
    <w:p>
      <w:pPr>
        <w:spacing w:before="120" w:after="12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git_log_graph.png"/>
                    <pic:cNvPicPr/>
                  </pic:nvPicPr>
                  <pic:blipFill>
                    <a:blip r:embed="rId10"/>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4. Repository Directory Structure Evidence</w:t>
      </w:r>
    </w:p>
    <w:p>
      <w:pPr>
        <w:spacing w:before="0" w:after="80" w:line="276" w:lineRule="auto"/>
      </w:pPr>
      <w:r>
        <w:rPr>
          <w:rFonts w:ascii="Arial" w:hAnsi="Arial"/>
          <w:b/>
          <w:sz w:val="20"/>
        </w:rPr>
        <w:t>File Tree Checklist:</w:t>
      </w:r>
    </w:p>
    <w:p>
      <w:pPr>
        <w:pStyle w:val="ListBullet"/>
        <w:spacing w:before="0" w:after="60"/>
      </w:pPr>
      <w:r>
        <w:rPr>
          <w:rFonts w:ascii="Arial" w:hAnsi="Arial"/>
          <w:color w:val="006B3C"/>
          <w:sz w:val="20"/>
        </w:rPr>
        <w:t>toktickit/</w:t>
      </w:r>
    </w:p>
    <w:p>
      <w:pPr>
        <w:pStyle w:val="ListBullet"/>
        <w:spacing w:before="0" w:after="60"/>
      </w:pPr>
      <w:r>
        <w:rPr>
          <w:rFonts w:ascii="Arial" w:hAnsi="Arial"/>
          <w:color w:val="006B3C"/>
          <w:sz w:val="20"/>
        </w:rPr>
        <w:t>client/</w:t>
      </w:r>
    </w:p>
    <w:p>
      <w:pPr>
        <w:spacing w:before="0" w:after="80" w:line="276" w:lineRule="auto"/>
      </w:pPr>
      <w:r>
        <w:rPr>
          <w:rFonts w:ascii="Arial" w:hAnsi="Arial"/>
          <w:sz w:val="20"/>
        </w:rPr>
        <w:t xml:space="preserve">    - </w:t>
      </w:r>
      <w:r>
        <w:rPr>
          <w:rFonts w:ascii="Arial" w:hAnsi="Arial"/>
          <w:color w:val="006B3C"/>
          <w:sz w:val="20"/>
        </w:rPr>
        <w:t>src/</w:t>
      </w:r>
    </w:p>
    <w:p>
      <w:pPr>
        <w:spacing w:before="0" w:after="80" w:line="276" w:lineRule="auto"/>
      </w:pPr>
      <w:r>
        <w:rPr>
          <w:rFonts w:ascii="Arial" w:hAnsi="Arial"/>
          <w:sz w:val="20"/>
        </w:rPr>
        <w:t xml:space="preserve">      - </w:t>
      </w:r>
      <w:r>
        <w:rPr>
          <w:rFonts w:ascii="Arial" w:hAnsi="Arial"/>
          <w:color w:val="006B3C"/>
          <w:sz w:val="20"/>
        </w:rPr>
        <w:t>components/</w:t>
      </w:r>
    </w:p>
    <w:p>
      <w:pPr>
        <w:spacing w:before="0" w:after="80" w:line="276" w:lineRule="auto"/>
      </w:pPr>
      <w:r>
        <w:rPr>
          <w:rFonts w:ascii="Arial" w:hAnsi="Arial"/>
          <w:sz w:val="20"/>
        </w:rPr>
        <w:t xml:space="preserve">        - </w:t>
      </w:r>
      <w:r>
        <w:rPr>
          <w:rFonts w:ascii="Arial" w:hAnsi="Arial"/>
          <w:color w:val="006B3C"/>
          <w:sz w:val="20"/>
        </w:rPr>
        <w:t>Header.tsx</w:t>
      </w:r>
    </w:p>
    <w:p>
      <w:pPr>
        <w:spacing w:before="0" w:after="80" w:line="276" w:lineRule="auto"/>
      </w:pPr>
      <w:r>
        <w:rPr>
          <w:rFonts w:ascii="Arial" w:hAnsi="Arial"/>
          <w:sz w:val="20"/>
        </w:rPr>
        <w:t xml:space="preserve">        - </w:t>
      </w:r>
      <w:r>
        <w:rPr>
          <w:rFonts w:ascii="Arial" w:hAnsi="Arial"/>
          <w:color w:val="006B3C"/>
          <w:sz w:val="20"/>
        </w:rPr>
        <w:t>RequesterSelectorScreen.tsx</w:t>
      </w:r>
    </w:p>
    <w:p>
      <w:pPr>
        <w:spacing w:before="0" w:after="80" w:line="276" w:lineRule="auto"/>
      </w:pPr>
      <w:r>
        <w:rPr>
          <w:rFonts w:ascii="Arial" w:hAnsi="Arial"/>
          <w:sz w:val="20"/>
        </w:rPr>
        <w:t xml:space="preserve">        - </w:t>
      </w:r>
      <w:r>
        <w:rPr>
          <w:rFonts w:ascii="Arial" w:hAnsi="Arial"/>
          <w:color w:val="006B3C"/>
          <w:sz w:val="20"/>
        </w:rPr>
        <w:t>CreateTicketView.tsx</w:t>
      </w:r>
    </w:p>
    <w:p>
      <w:pPr>
        <w:spacing w:before="0" w:after="80" w:line="276" w:lineRule="auto"/>
      </w:pPr>
      <w:r>
        <w:rPr>
          <w:rFonts w:ascii="Arial" w:hAnsi="Arial"/>
          <w:sz w:val="20"/>
        </w:rPr>
        <w:t xml:space="preserve">        - </w:t>
      </w:r>
      <w:r>
        <w:rPr>
          <w:rFonts w:ascii="Arial" w:hAnsi="Arial"/>
          <w:color w:val="006B3C"/>
          <w:sz w:val="20"/>
        </w:rPr>
        <w:t>MyTicketsView.tsx</w:t>
      </w:r>
    </w:p>
    <w:p>
      <w:pPr>
        <w:spacing w:before="0" w:after="80" w:line="276" w:lineRule="auto"/>
      </w:pPr>
      <w:r>
        <w:rPr>
          <w:rFonts w:ascii="Arial" w:hAnsi="Arial"/>
          <w:sz w:val="20"/>
        </w:rPr>
        <w:t xml:space="preserve">        - </w:t>
      </w:r>
      <w:r>
        <w:rPr>
          <w:rFonts w:ascii="Arial" w:hAnsi="Arial"/>
          <w:color w:val="006B3C"/>
          <w:sz w:val="20"/>
        </w:rPr>
        <w:t>TicketDetailView.tsx</w:t>
      </w:r>
    </w:p>
    <w:p>
      <w:pPr>
        <w:spacing w:before="0" w:after="80" w:line="276" w:lineRule="auto"/>
      </w:pPr>
      <w:r>
        <w:rPr>
          <w:rFonts w:ascii="Arial" w:hAnsi="Arial"/>
          <w:sz w:val="20"/>
        </w:rPr>
        <w:t xml:space="preserve">      - </w:t>
      </w:r>
      <w:r>
        <w:rPr>
          <w:rFonts w:ascii="Arial" w:hAnsi="Arial"/>
          <w:color w:val="006B3C"/>
          <w:sz w:val="20"/>
        </w:rPr>
        <w:t>api.ts</w:t>
      </w:r>
    </w:p>
    <w:p>
      <w:pPr>
        <w:spacing w:before="0" w:after="80" w:line="276" w:lineRule="auto"/>
      </w:pPr>
      <w:r>
        <w:rPr>
          <w:rFonts w:ascii="Arial" w:hAnsi="Arial"/>
          <w:sz w:val="20"/>
        </w:rPr>
        <w:t xml:space="preserve">      - </w:t>
      </w:r>
      <w:r>
        <w:rPr>
          <w:rFonts w:ascii="Arial" w:hAnsi="Arial"/>
          <w:color w:val="006B3C"/>
          <w:sz w:val="20"/>
        </w:rPr>
        <w:t>App.tsx</w:t>
      </w:r>
    </w:p>
    <w:p>
      <w:pPr>
        <w:spacing w:before="0" w:after="80" w:line="276" w:lineRule="auto"/>
      </w:pPr>
      <w:r>
        <w:rPr>
          <w:rFonts w:ascii="Arial" w:hAnsi="Arial"/>
          <w:sz w:val="20"/>
        </w:rPr>
        <w:t xml:space="preserve">      - </w:t>
      </w:r>
      <w:r>
        <w:rPr>
          <w:rFonts w:ascii="Arial" w:hAnsi="Arial"/>
          <w:color w:val="006B3C"/>
          <w:sz w:val="20"/>
        </w:rPr>
        <w:t>main.tsx</w:t>
      </w:r>
    </w:p>
    <w:p>
      <w:pPr>
        <w:spacing w:before="0" w:after="80" w:line="276" w:lineRule="auto"/>
      </w:pPr>
      <w:r>
        <w:rPr>
          <w:rFonts w:ascii="Arial" w:hAnsi="Arial"/>
          <w:sz w:val="20"/>
        </w:rPr>
        <w:t xml:space="preserve">      - </w:t>
      </w:r>
      <w:r>
        <w:rPr>
          <w:rFonts w:ascii="Arial" w:hAnsi="Arial"/>
          <w:color w:val="006B3C"/>
          <w:sz w:val="20"/>
        </w:rPr>
        <w:t>types.ts</w:t>
      </w:r>
    </w:p>
    <w:p>
      <w:pPr>
        <w:spacing w:before="0" w:after="80" w:line="276" w:lineRule="auto"/>
      </w:pPr>
      <w:r>
        <w:rPr>
          <w:rFonts w:ascii="Arial" w:hAnsi="Arial"/>
          <w:sz w:val="20"/>
        </w:rPr>
        <w:t xml:space="preserve">      - </w:t>
      </w:r>
      <w:r>
        <w:rPr>
          <w:rFonts w:ascii="Arial" w:hAnsi="Arial"/>
          <w:color w:val="006B3C"/>
          <w:sz w:val="20"/>
        </w:rPr>
        <w:t>index.css</w:t>
      </w:r>
    </w:p>
    <w:p>
      <w:pPr>
        <w:spacing w:before="0" w:after="80" w:line="276" w:lineRule="auto"/>
      </w:pPr>
      <w:r>
        <w:rPr>
          <w:rFonts w:ascii="Arial" w:hAnsi="Arial"/>
          <w:sz w:val="20"/>
        </w:rPr>
        <w:t xml:space="preserve">    - </w:t>
      </w:r>
      <w:r>
        <w:rPr>
          <w:rFonts w:ascii="Arial" w:hAnsi="Arial"/>
          <w:color w:val="006B3C"/>
          <w:sz w:val="20"/>
        </w:rPr>
        <w:t>tests/lab-02/</w:t>
      </w:r>
    </w:p>
    <w:p>
      <w:pPr>
        <w:spacing w:before="0" w:after="80" w:line="276" w:lineRule="auto"/>
      </w:pPr>
      <w:r>
        <w:rPr>
          <w:rFonts w:ascii="Arial" w:hAnsi="Arial"/>
          <w:sz w:val="20"/>
        </w:rPr>
        <w:t xml:space="preserve">      - </w:t>
      </w:r>
      <w:r>
        <w:rPr>
          <w:rFonts w:ascii="Arial" w:hAnsi="Arial"/>
          <w:color w:val="006B3C"/>
          <w:sz w:val="20"/>
        </w:rPr>
        <w:t>AttachmentSection.test.tsx</w:t>
      </w:r>
    </w:p>
    <w:p>
      <w:pPr>
        <w:spacing w:before="0" w:after="80" w:line="276" w:lineRule="auto"/>
      </w:pPr>
      <w:r>
        <w:rPr>
          <w:rFonts w:ascii="Arial" w:hAnsi="Arial"/>
          <w:sz w:val="20"/>
        </w:rPr>
        <w:t xml:space="preserve">      - </w:t>
      </w:r>
      <w:r>
        <w:rPr>
          <w:rFonts w:ascii="Arial" w:hAnsi="Arial"/>
          <w:color w:val="006B3C"/>
          <w:sz w:val="20"/>
        </w:rPr>
        <w:t>CreateTicket.test.tsx</w:t>
      </w:r>
    </w:p>
    <w:p>
      <w:pPr>
        <w:spacing w:before="0" w:after="80" w:line="276" w:lineRule="auto"/>
      </w:pPr>
      <w:r>
        <w:rPr>
          <w:rFonts w:ascii="Arial" w:hAnsi="Arial"/>
          <w:sz w:val="20"/>
        </w:rPr>
        <w:t xml:space="preserve">      - </w:t>
      </w:r>
      <w:r>
        <w:rPr>
          <w:rFonts w:ascii="Arial" w:hAnsi="Arial"/>
          <w:color w:val="006B3C"/>
          <w:sz w:val="20"/>
        </w:rPr>
        <w:t>MyTickets.test.tsx</w:t>
      </w:r>
    </w:p>
    <w:p>
      <w:pPr>
        <w:spacing w:before="0" w:after="80" w:line="276" w:lineRule="auto"/>
      </w:pPr>
      <w:r>
        <w:rPr>
          <w:rFonts w:ascii="Arial" w:hAnsi="Arial"/>
          <w:sz w:val="20"/>
        </w:rPr>
        <w:t xml:space="preserve">      - </w:t>
      </w:r>
      <w:r>
        <w:rPr>
          <w:rFonts w:ascii="Arial" w:hAnsi="Arial"/>
          <w:color w:val="006B3C"/>
          <w:sz w:val="20"/>
        </w:rPr>
        <w:t>RequesterSelector.test.tsx</w:t>
      </w:r>
    </w:p>
    <w:p>
      <w:pPr>
        <w:spacing w:before="0" w:after="80" w:line="276" w:lineRule="auto"/>
      </w:pPr>
      <w:r>
        <w:rPr>
          <w:rFonts w:ascii="Arial" w:hAnsi="Arial"/>
          <w:sz w:val="20"/>
        </w:rPr>
        <w:t xml:space="preserve">      - </w:t>
      </w:r>
      <w:r>
        <w:rPr>
          <w:rFonts w:ascii="Arial" w:hAnsi="Arial"/>
          <w:color w:val="006B3C"/>
          <w:sz w:val="20"/>
        </w:rPr>
        <w:t>RequesterTicketDetail.test.tsx</w:t>
      </w:r>
    </w:p>
    <w:p>
      <w:pPr>
        <w:spacing w:before="0" w:after="80" w:line="276" w:lineRule="auto"/>
      </w:pPr>
      <w:r>
        <w:rPr>
          <w:rFonts w:ascii="Arial" w:hAnsi="Arial"/>
          <w:sz w:val="20"/>
        </w:rPr>
        <w:t xml:space="preserve">    - </w:t>
      </w:r>
      <w:r>
        <w:rPr>
          <w:rFonts w:ascii="Arial" w:hAnsi="Arial"/>
          <w:color w:val="006B3C"/>
          <w:sz w:val="20"/>
        </w:rPr>
        <w:t>tsconfig.json</w:t>
      </w:r>
    </w:p>
    <w:p>
      <w:pPr>
        <w:pStyle w:val="ListBullet"/>
        <w:spacing w:before="0" w:after="60"/>
      </w:pPr>
      <w:r>
        <w:rPr>
          <w:rFonts w:ascii="Arial" w:hAnsi="Arial"/>
          <w:color w:val="006B3C"/>
          <w:sz w:val="20"/>
        </w:rPr>
        <w:t>server/</w:t>
      </w:r>
    </w:p>
    <w:p>
      <w:pPr>
        <w:spacing w:before="0" w:after="80" w:line="276" w:lineRule="auto"/>
      </w:pPr>
      <w:r>
        <w:rPr>
          <w:rFonts w:ascii="Arial" w:hAnsi="Arial"/>
          <w:sz w:val="20"/>
        </w:rPr>
        <w:t xml:space="preserve">    - </w:t>
      </w:r>
      <w:r>
        <w:rPr>
          <w:rFonts w:ascii="Arial" w:hAnsi="Arial"/>
          <w:color w:val="006B3C"/>
          <w:sz w:val="20"/>
        </w:rPr>
        <w:t>prisma/</w:t>
      </w:r>
    </w:p>
    <w:p>
      <w:pPr>
        <w:spacing w:before="0" w:after="80" w:line="276" w:lineRule="auto"/>
      </w:pPr>
      <w:r>
        <w:rPr>
          <w:rFonts w:ascii="Arial" w:hAnsi="Arial"/>
          <w:sz w:val="20"/>
        </w:rPr>
        <w:t xml:space="preserve">      - </w:t>
      </w:r>
      <w:r>
        <w:rPr>
          <w:rFonts w:ascii="Arial" w:hAnsi="Arial"/>
          <w:color w:val="006B3C"/>
          <w:sz w:val="20"/>
        </w:rPr>
        <w:t>schema.prisma</w:t>
      </w:r>
    </w:p>
    <w:p>
      <w:pPr>
        <w:spacing w:before="0" w:after="80" w:line="276" w:lineRule="auto"/>
      </w:pPr>
      <w:r>
        <w:rPr>
          <w:rFonts w:ascii="Arial" w:hAnsi="Arial"/>
          <w:sz w:val="20"/>
        </w:rPr>
        <w:t xml:space="preserve">      - </w:t>
      </w:r>
      <w:r>
        <w:rPr>
          <w:rFonts w:ascii="Arial" w:hAnsi="Arial"/>
          <w:color w:val="006B3C"/>
          <w:sz w:val="20"/>
        </w:rPr>
        <w:t>seed.ts</w:t>
      </w:r>
    </w:p>
    <w:p>
      <w:pPr>
        <w:spacing w:before="0" w:after="80" w:line="276" w:lineRule="auto"/>
      </w:pPr>
      <w:r>
        <w:rPr>
          <w:rFonts w:ascii="Arial" w:hAnsi="Arial"/>
          <w:sz w:val="20"/>
        </w:rPr>
        <w:t xml:space="preserve">    - </w:t>
      </w:r>
      <w:r>
        <w:rPr>
          <w:rFonts w:ascii="Arial" w:hAnsi="Arial"/>
          <w:color w:val="006B3C"/>
          <w:sz w:val="20"/>
        </w:rPr>
        <w:t>src/</w:t>
      </w:r>
    </w:p>
    <w:p>
      <w:pPr>
        <w:spacing w:before="0" w:after="80" w:line="276" w:lineRule="auto"/>
      </w:pPr>
      <w:r>
        <w:rPr>
          <w:rFonts w:ascii="Arial" w:hAnsi="Arial"/>
          <w:sz w:val="20"/>
        </w:rPr>
        <w:t xml:space="preserve">      - </w:t>
      </w:r>
      <w:r>
        <w:rPr>
          <w:rFonts w:ascii="Arial" w:hAnsi="Arial"/>
          <w:color w:val="006B3C"/>
          <w:sz w:val="20"/>
        </w:rPr>
        <w:t>app.ts</w:t>
      </w:r>
    </w:p>
    <w:p>
      <w:pPr>
        <w:spacing w:before="0" w:after="80" w:line="276" w:lineRule="auto"/>
      </w:pPr>
      <w:r>
        <w:rPr>
          <w:rFonts w:ascii="Arial" w:hAnsi="Arial"/>
          <w:sz w:val="20"/>
        </w:rPr>
        <w:t xml:space="preserve">      - </w:t>
      </w:r>
      <w:r>
        <w:rPr>
          <w:rFonts w:ascii="Arial" w:hAnsi="Arial"/>
          <w:color w:val="006B3C"/>
          <w:sz w:val="20"/>
        </w:rPr>
        <w:t>prisma.ts</w:t>
      </w:r>
    </w:p>
    <w:p>
      <w:pPr>
        <w:spacing w:before="0" w:after="80" w:line="276" w:lineRule="auto"/>
      </w:pPr>
      <w:r>
        <w:rPr>
          <w:rFonts w:ascii="Arial" w:hAnsi="Arial"/>
          <w:sz w:val="20"/>
        </w:rPr>
        <w:t xml:space="preserve">    - </w:t>
      </w:r>
      <w:r>
        <w:rPr>
          <w:rFonts w:ascii="Arial" w:hAnsi="Arial"/>
          <w:color w:val="006B3C"/>
          <w:sz w:val="20"/>
        </w:rPr>
        <w:t>tests/lab-02/</w:t>
      </w:r>
    </w:p>
    <w:p>
      <w:pPr>
        <w:spacing w:before="0" w:after="80" w:line="276" w:lineRule="auto"/>
      </w:pPr>
      <w:r>
        <w:rPr>
          <w:rFonts w:ascii="Arial" w:hAnsi="Arial"/>
          <w:sz w:val="20"/>
        </w:rPr>
        <w:t xml:space="preserve">      - </w:t>
      </w:r>
      <w:r>
        <w:rPr>
          <w:rFonts w:ascii="Arial" w:hAnsi="Arial"/>
          <w:color w:val="006B3C"/>
          <w:sz w:val="20"/>
        </w:rPr>
        <w:t>reference-data.api.test.ts</w:t>
      </w:r>
    </w:p>
    <w:p>
      <w:pPr>
        <w:spacing w:before="0" w:after="80" w:line="276" w:lineRule="auto"/>
      </w:pPr>
      <w:r>
        <w:rPr>
          <w:rFonts w:ascii="Arial" w:hAnsi="Arial"/>
          <w:sz w:val="20"/>
        </w:rPr>
        <w:t xml:space="preserve">      - </w:t>
      </w:r>
      <w:r>
        <w:rPr>
          <w:rFonts w:ascii="Arial" w:hAnsi="Arial"/>
          <w:color w:val="006B3C"/>
          <w:sz w:val="20"/>
        </w:rPr>
        <w:t>create-ticket.api.test.ts</w:t>
      </w:r>
    </w:p>
    <w:p>
      <w:pPr>
        <w:spacing w:before="0" w:after="80" w:line="276" w:lineRule="auto"/>
      </w:pPr>
      <w:r>
        <w:rPr>
          <w:rFonts w:ascii="Arial" w:hAnsi="Arial"/>
          <w:sz w:val="20"/>
        </w:rPr>
        <w:t xml:space="preserve">      - </w:t>
      </w:r>
      <w:r>
        <w:rPr>
          <w:rFonts w:ascii="Arial" w:hAnsi="Arial"/>
          <w:color w:val="006B3C"/>
          <w:sz w:val="20"/>
        </w:rPr>
        <w:t>my-tickets.api.test.ts</w:t>
      </w:r>
    </w:p>
    <w:p>
      <w:pPr>
        <w:spacing w:before="0" w:after="80" w:line="276" w:lineRule="auto"/>
      </w:pPr>
      <w:r>
        <w:rPr>
          <w:rFonts w:ascii="Arial" w:hAnsi="Arial"/>
          <w:sz w:val="20"/>
        </w:rPr>
        <w:t xml:space="preserve">      - </w:t>
      </w:r>
      <w:r>
        <w:rPr>
          <w:rFonts w:ascii="Arial" w:hAnsi="Arial"/>
          <w:color w:val="006B3C"/>
          <w:sz w:val="20"/>
        </w:rPr>
        <w:t>ticket-detail.api.test.ts</w:t>
      </w:r>
    </w:p>
    <w:p>
      <w:pPr>
        <w:spacing w:before="0" w:after="80" w:line="276" w:lineRule="auto"/>
      </w:pPr>
      <w:r>
        <w:rPr>
          <w:rFonts w:ascii="Arial" w:hAnsi="Arial"/>
          <w:sz w:val="20"/>
        </w:rPr>
        <w:t xml:space="preserve">      - </w:t>
      </w:r>
      <w:r>
        <w:rPr>
          <w:rFonts w:ascii="Arial" w:hAnsi="Arial"/>
          <w:color w:val="006B3C"/>
          <w:sz w:val="20"/>
        </w:rPr>
        <w:t>attachments.api.test.ts</w:t>
      </w:r>
    </w:p>
    <w:p>
      <w:pPr>
        <w:spacing w:before="0" w:after="80" w:line="276" w:lineRule="auto"/>
      </w:pPr>
      <w:r>
        <w:rPr>
          <w:rFonts w:ascii="Arial" w:hAnsi="Arial"/>
          <w:sz w:val="20"/>
        </w:rPr>
        <w:t xml:space="preserve">    - </w:t>
      </w:r>
      <w:r>
        <w:rPr>
          <w:rFonts w:ascii="Arial" w:hAnsi="Arial"/>
          <w:color w:val="006B3C"/>
          <w:sz w:val="20"/>
        </w:rPr>
        <w:t>uploads/</w:t>
      </w:r>
    </w:p>
    <w:p>
      <w:pPr>
        <w:spacing w:before="0" w:after="80" w:line="276" w:lineRule="auto"/>
      </w:pPr>
      <w:r>
        <w:rPr>
          <w:rFonts w:ascii="Arial" w:hAnsi="Arial"/>
          <w:sz w:val="20"/>
        </w:rPr>
        <w:t xml:space="preserve">      - </w:t>
      </w:r>
      <w:r>
        <w:rPr>
          <w:rFonts w:ascii="Arial" w:hAnsi="Arial"/>
          <w:color w:val="006B3C"/>
          <w:sz w:val="20"/>
        </w:rPr>
        <w:t>.gitkeep</w:t>
      </w:r>
    </w:p>
    <w:p>
      <w:pPr>
        <w:pStyle w:val="ListBullet"/>
        <w:spacing w:before="0" w:after="60"/>
      </w:pPr>
      <w:r>
        <w:rPr>
          <w:rFonts w:ascii="Arial" w:hAnsi="Arial"/>
          <w:color w:val="006B3C"/>
          <w:sz w:val="20"/>
        </w:rPr>
        <w:t>e2e/lab-02/</w:t>
      </w:r>
    </w:p>
    <w:p>
      <w:pPr>
        <w:spacing w:before="0" w:after="80" w:line="276" w:lineRule="auto"/>
      </w:pPr>
      <w:r>
        <w:rPr>
          <w:rFonts w:ascii="Arial" w:hAnsi="Arial"/>
          <w:sz w:val="20"/>
        </w:rPr>
        <w:t xml:space="preserve">    - </w:t>
      </w:r>
      <w:r>
        <w:rPr>
          <w:rFonts w:ascii="Arial" w:hAnsi="Arial"/>
          <w:color w:val="006B3C"/>
          <w:sz w:val="20"/>
        </w:rPr>
        <w:t>requester-ticket-flow.spec.ts</w:t>
      </w:r>
    </w:p>
    <w:p>
      <w:pPr>
        <w:pStyle w:val="ListBullet"/>
        <w:spacing w:before="0" w:after="60"/>
      </w:pPr>
      <w:r>
        <w:rPr>
          <w:rFonts w:ascii="Arial" w:hAnsi="Arial"/>
          <w:color w:val="006B3C"/>
          <w:sz w:val="20"/>
        </w:rPr>
        <w:t>docs/lab-02/</w:t>
      </w:r>
    </w:p>
    <w:p>
      <w:pPr>
        <w:spacing w:before="0" w:after="80" w:line="276" w:lineRule="auto"/>
      </w:pPr>
      <w:r>
        <w:rPr>
          <w:rFonts w:ascii="Arial" w:hAnsi="Arial"/>
          <w:sz w:val="20"/>
        </w:rPr>
        <w:t xml:space="preserve">    - </w:t>
      </w:r>
      <w:r>
        <w:rPr>
          <w:rFonts w:ascii="Arial" w:hAnsi="Arial"/>
          <w:color w:val="006B3C"/>
          <w:sz w:val="20"/>
        </w:rPr>
        <w:t>specification.md</w:t>
      </w:r>
    </w:p>
    <w:p>
      <w:pPr>
        <w:spacing w:before="0" w:after="80" w:line="276" w:lineRule="auto"/>
      </w:pPr>
      <w:r>
        <w:rPr>
          <w:rFonts w:ascii="Arial" w:hAnsi="Arial"/>
          <w:sz w:val="20"/>
        </w:rPr>
        <w:t xml:space="preserve">    - </w:t>
      </w:r>
      <w:r>
        <w:rPr>
          <w:rFonts w:ascii="Arial" w:hAnsi="Arial"/>
          <w:color w:val="006B3C"/>
          <w:sz w:val="20"/>
        </w:rPr>
        <w:t>ui-spec.md</w:t>
      </w:r>
    </w:p>
    <w:p>
      <w:pPr>
        <w:spacing w:before="0" w:after="80" w:line="276" w:lineRule="auto"/>
      </w:pPr>
      <w:r>
        <w:rPr>
          <w:rFonts w:ascii="Arial" w:hAnsi="Arial"/>
          <w:sz w:val="20"/>
        </w:rPr>
        <w:t xml:space="preserve">    - </w:t>
      </w:r>
      <w:r>
        <w:rPr>
          <w:rFonts w:ascii="Arial" w:hAnsi="Arial"/>
          <w:color w:val="006B3C"/>
          <w:sz w:val="20"/>
        </w:rPr>
        <w:t>api-spec.md</w:t>
      </w:r>
    </w:p>
    <w:p>
      <w:pPr>
        <w:spacing w:before="0" w:after="80" w:line="276" w:lineRule="auto"/>
      </w:pPr>
      <w:r>
        <w:rPr>
          <w:rFonts w:ascii="Arial" w:hAnsi="Arial"/>
          <w:sz w:val="20"/>
        </w:rPr>
        <w:t xml:space="preserve">    - </w:t>
      </w:r>
      <w:r>
        <w:rPr>
          <w:rFonts w:ascii="Arial" w:hAnsi="Arial"/>
          <w:color w:val="006B3C"/>
          <w:sz w:val="20"/>
        </w:rPr>
        <w:t>tests.md</w:t>
      </w:r>
    </w:p>
    <w:p>
      <w:pPr>
        <w:spacing w:before="0" w:after="80" w:line="276" w:lineRule="auto"/>
      </w:pPr>
      <w:r>
        <w:rPr>
          <w:rFonts w:ascii="Arial" w:hAnsi="Arial"/>
          <w:sz w:val="20"/>
        </w:rPr>
        <w:t xml:space="preserve">    - </w:t>
      </w:r>
      <w:r>
        <w:rPr>
          <w:rFonts w:ascii="Arial" w:hAnsi="Arial"/>
          <w:color w:val="006B3C"/>
          <w:sz w:val="20"/>
        </w:rPr>
        <w:t>reviewer.md</w:t>
      </w:r>
    </w:p>
    <w:p>
      <w:pPr>
        <w:spacing w:before="0" w:after="80" w:line="276" w:lineRule="auto"/>
      </w:pPr>
      <w:r>
        <w:rPr>
          <w:rFonts w:ascii="Arial" w:hAnsi="Arial"/>
          <w:sz w:val="20"/>
        </w:rPr>
        <w:t xml:space="preserve">    - </w:t>
      </w:r>
      <w:r>
        <w:rPr>
          <w:rFonts w:ascii="Arial" w:hAnsi="Arial"/>
          <w:color w:val="006B3C"/>
          <w:sz w:val="20"/>
        </w:rPr>
        <w:t>ai-use.md</w:t>
      </w:r>
    </w:p>
    <w:p>
      <w:pPr>
        <w:spacing w:before="0" w:after="80" w:line="276" w:lineRule="auto"/>
      </w:pPr>
      <w:r>
        <w:rPr>
          <w:rFonts w:ascii="Arial" w:hAnsi="Arial"/>
          <w:sz w:val="20"/>
        </w:rPr>
        <w:t xml:space="preserve">    - </w:t>
      </w:r>
      <w:r>
        <w:rPr>
          <w:rFonts w:ascii="Arial" w:hAnsi="Arial"/>
          <w:color w:val="006B3C"/>
          <w:sz w:val="20"/>
        </w:rPr>
        <w:t>LAB2_SUBMISSION_REPORT.md</w:t>
      </w:r>
    </w:p>
    <w:p>
      <w:pPr>
        <w:spacing w:before="0" w:after="80" w:line="276" w:lineRule="auto"/>
      </w:pPr>
      <w:r>
        <w:rPr>
          <w:rFonts w:ascii="Arial" w:hAnsi="Arial"/>
          <w:sz w:val="20"/>
        </w:rPr>
        <w:t xml:space="preserve">    - </w:t>
      </w:r>
      <w:r>
        <w:rPr>
          <w:rFonts w:ascii="Arial" w:hAnsi="Arial"/>
          <w:color w:val="006B3C"/>
          <w:sz w:val="20"/>
        </w:rPr>
        <w:t>LAB2_SUBMISSION_REPORT.docx</w:t>
      </w:r>
    </w:p>
    <w:p>
      <w:pPr>
        <w:pStyle w:val="ListBullet"/>
        <w:spacing w:before="0" w:after="60"/>
      </w:pPr>
      <w:r>
        <w:rPr>
          <w:rFonts w:ascii="Arial" w:hAnsi="Arial"/>
          <w:color w:val="006B3C"/>
          <w:sz w:val="20"/>
        </w:rPr>
        <w:t>.gitignore</w:t>
      </w:r>
    </w:p>
    <w:p>
      <w:pPr>
        <w:pStyle w:val="ListBullet"/>
        <w:spacing w:before="0" w:after="60"/>
      </w:pPr>
      <w:r>
        <w:rPr>
          <w:rFonts w:ascii="Arial" w:hAnsi="Arial"/>
          <w:color w:val="006B3C"/>
          <w:sz w:val="20"/>
        </w:rPr>
        <w:t>README.md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3: โครงสร้างไฟล์โปรเจกต์ File Explorer]**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 VS Code File Explorer แสดงโฟลเดอร์ `docs/`, `client/`, `server/`, `prisma/`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VS Code ด้านซ้าย (แถบ Explorer)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`images/03_directory_tree.png`</w:t>
            </w:r>
          </w:p>
        </w:tc>
      </w:tr>
    </w:tbl>
    <w:p>
      <w:pPr>
        <w:spacing w:before="120" w:after="12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directory_tree.png"/>
                    <pic:cNvPicPr/>
                  </pic:nvPicPr>
                  <pic:blipFill>
                    <a:blip r:embed="rId11"/>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5. Rendered `.gitignore`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dependencies</w:t>
              <w:br/>
              <w:t>node_modules/</w:t>
              <w:br/>
              <w:br/>
              <w:t># env &amp; secrets</w:t>
              <w:br/>
              <w:t>.env</w:t>
              <w:br/>
              <w:t>*.env</w:t>
              <w:br/>
              <w:t>.env.local</w:t>
              <w:br/>
              <w:t>.env.*.local</w:t>
              <w:br/>
              <w:t>!.env.example</w:t>
              <w:br/>
              <w:br/>
              <w:t># build output</w:t>
              <w:br/>
              <w:t>dist/</w:t>
              <w:br/>
              <w:t>build/</w:t>
              <w:br/>
              <w:t>client/src/**/*.js</w:t>
              <w:br/>
              <w:t>client/tests/**/*.js</w:t>
              <w:br/>
              <w:br/>
              <w:t># uploads</w:t>
              <w:br/>
              <w:t>server/uploads/*</w:t>
              <w:br/>
              <w:t>!server/uploads/.gitkeep</w:t>
              <w:br/>
              <w:br/>
              <w:t># prisma</w:t>
              <w:br/>
              <w:t>server/prisma/*.db</w:t>
              <w:br/>
              <w:br/>
              <w:t># IDE &amp; Editor</w:t>
              <w:br/>
              <w:t>.vscode/</w:t>
              <w:br/>
              <w:t>.idea/</w:t>
              <w:br/>
              <w:t>*.swp</w:t>
              <w:br/>
              <w:t>*.swo</w:t>
              <w:br/>
              <w:br/>
              <w:t># logs &amp; OS</w:t>
              <w:br/>
              <w:t>*.log</w:t>
              <w:br/>
              <w:t>.DS_Store</w:t>
              <w:br/>
              <w:t>Thumbs.db</w:t>
            </w:r>
          </w:p>
        </w:tc>
      </w:tr>
    </w:tbl>
    <w:p>
      <w:pPr>
        <w:spacing w:before="120" w:after="120"/>
        <w:pBdr>
          <w:bottom w:val="single" w:sz="6" w:space="1" w:color="CBD5E1"/>
        </w:pBdr>
      </w:pPr>
    </w:p>
    <w:p>
      <w:pPr>
        <w:pStyle w:val="Heading2"/>
        <w:spacing w:before="240" w:after="80"/>
      </w:pPr>
      <w:r>
        <w:rPr>
          <w:rFonts w:ascii="Arial" w:hAnsi="Arial"/>
          <w:b/>
          <w:color w:val="1E293B"/>
          <w:sz w:val="26"/>
        </w:rPr>
        <w:t>6. Rendered `README.md`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TokTickIT - IT Service Desk Application (Lab 2)</w:t>
              <w:br/>
              <w:br/>
              <w:t>TokTickIT is an IT service desk web application built using Spec-Driven Development (Spec DD) and Test-Driven Development (TDD) for CPE 334.</w:t>
              <w:br/>
              <w:br/>
              <w:t>## Tech Stack</w:t>
              <w:br/>
              <w:t>- **Frontend**: React, TypeScript, Vite, Bootstrap (Zen Green Theme `#006B3C`)</w:t>
              <w:br/>
              <w:t>- **Backend**: Node.js, Express, TypeScript, Prisma ORM</w:t>
              <w:br/>
              <w:t>- **Database**: PostgreSQL</w:t>
              <w:br/>
              <w:t>- **Testing**: Vitest, Supertest, React Testing Library, Playwright E2E</w:t>
              <w:br/>
              <w:br/>
              <w:t>## Getting Started</w:t>
              <w:br/>
              <w:br/>
              <w:t>### 1. Backend Setup</w:t>
              <w:br/>
              <w:t>1. Navigate to the server directory:</w:t>
              <w:br/>
              <w:t xml:space="preserve">   ```bash</w:t>
              <w:br/>
              <w:t xml:space="preserve">   cd server</w:t>
              <w:br/>
              <w:t xml:space="preserve">   ```</w:t>
              <w:br/>
              <w:t>2. Install dependencies:</w:t>
              <w:br/>
              <w:t xml:space="preserve">   ```bash</w:t>
              <w:br/>
              <w:t xml:space="preserve">   npm install</w:t>
              <w:br/>
              <w:t xml:space="preserve">   ```</w:t>
              <w:br/>
              <w:t>3. Run migrations and seed the database:</w:t>
              <w:br/>
              <w:t xml:space="preserve">   ```bash</w:t>
              <w:br/>
              <w:t xml:space="preserve">   npx prisma migrate dev --name init_lab2</w:t>
              <w:br/>
              <w:t xml:space="preserve">   npx prisma db seed</w:t>
              <w:br/>
              <w:t xml:space="preserve">   ```</w:t>
              <w:br/>
              <w:t>4. Start dev server:</w:t>
              <w:br/>
              <w:t xml:space="preserve">   ```bash</w:t>
              <w:br/>
              <w:t xml:space="preserve">   npm run dev</w:t>
              <w:br/>
              <w:t xml:space="preserve">   ```</w:t>
              <w:br/>
              <w:br/>
              <w:t>### 2. Frontend Setup</w:t>
              <w:br/>
              <w:t>1. Navigate to client directory and start dev server:</w:t>
              <w:br/>
              <w:t xml:space="preserve">   ```bash</w:t>
              <w:br/>
              <w:t xml:space="preserve">   cd client &amp;&amp; npm install &amp;&amp; npm run dev</w:t>
              <w:br/>
              <w:t xml:space="preserve">   ```</w:t>
              <w:br/>
              <w:br/>
              <w:t>### 3. Automated Tests</w:t>
              <w:br/>
              <w:t>- **Backend API Tests**: `cd server &amp;&amp; npm test`</w:t>
              <w:br/>
              <w:t>- **Frontend Component Tests**: `cd client &amp;&amp; npm test`</w:t>
              <w:br/>
              <w:t>- **Playwright E2E Tests**: `npx playwright test`</w:t>
            </w:r>
          </w:p>
        </w:tc>
      </w:tr>
    </w:tbl>
    <w:p>
      <w:pPr>
        <w:spacing w:before="120" w:after="120"/>
        <w:pBdr>
          <w:bottom w:val="single" w:sz="6" w:space="1" w:color="CBD5E1"/>
        </w:pBdr>
      </w:pPr>
    </w:p>
    <w:p>
      <w:pPr>
        <w:pStyle w:val="Heading2"/>
        <w:spacing w:before="240" w:after="80"/>
      </w:pPr>
      <w:r>
        <w:rPr>
          <w:rFonts w:ascii="Arial" w:hAnsi="Arial"/>
          <w:b/>
          <w:color w:val="1E293B"/>
          <w:sz w:val="26"/>
        </w:rPr>
        <w:t>7. Rendered `docs/lab-02/reviewer.md` (Peer Reviewer Log)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Lab 2 Peer Reviewer Log</w:t>
              <w:br/>
              <w:br/>
              <w:t>## Reviewer Information</w:t>
              <w:br/>
              <w:t>- **Peer Reviewer (ผู้ตรวจรีวิว)**: Suprawee Sutthiserinawat (นางสาวสุประวีณ์ สุทธิเสรีนิวัมน์ — 67070505227, @Suprawi5227)</w:t>
              <w:br/>
              <w:t>- **Author / Developer (ผู้พัฒนา)**: Natthakamol Mornparn (นางสาวณัฏฐกมล มอญปาน — 67070505215, @natthakamol1130)</w:t>
              <w:br/>
              <w:t>- **Target Branch**: `lab2-staging` -&gt; `main`</w:t>
              <w:br/>
              <w:br/>
              <w:t>---</w:t>
              <w:br/>
              <w:br/>
              <w:t>## 1. Pull Request Review Log on Repository: `natthakamol1130/toktickit`</w:t>
              <w:br/>
              <w:t>(รายการการตรวจรีวิวทั้งหมดที่เพื่อน @Suprawi5227 ตรวจรีวิวและกด Approve ให้เรา)</w:t>
              <w:br/>
              <w:br/>
              <w:t>| PR # | Feature Branch | Summary of Changes | Reviewer Comments | Status |</w:t>
              <w:br/>
              <w:t>| :---: | :--- | :--- | :--- | :---: |</w:t>
              <w:br/>
              <w:t>| #11 | `feature/1-spec-contract` | Defined Sprint Goal, Functional Requirements FR-01..14, Business Rules BR-01..10, Acceptance Criteria AC-01..12, and Definition of Done contract in `docs/lab-02/specification.md`. | Approved. Specification contract complete, business rules BR-01 through BR-10 are well-defined, and acceptance criteria are unambiguous. | Approved |</w:t>
              <w:br/>
              <w:t>| #13 | `feature/2-ui-and-api-spec` | Documented official Zen Green UI tokens (#006B3C), responsive breakpoints, component layouts, and REST API contract in `docs/lab-02/ui-spec.md` and `api-spec.md`. | Approved. Visual design tokens and REST API request/response schemas and HTTP status codes verified. | Approved |</w:t>
              <w:br/>
              <w:t>| #15 | `feature/3-prisma-schema-models` | Designed Prisma schema data models (RequesterUser, Ticket, Attachment, RelatedSystem, Category), soft-removal columns, and created idempotent database seed script in `server/prisma/seed.ts`. | Approved. Database models, relations, indexes, and seed data logic verified successfully. | Approved |</w:t>
              <w:br/>
              <w:t>| #17 | `feature/4-reference-data-api` | Implemented REST API endpoints for GET /api/requesters, GET /api/categories, and GET /api/related-systems returning active reference records. | Approved. Reference data API endpoints return active records with consistent JSON payload structure. | Approved |</w:t>
              <w:br/>
              <w:t>| #19 | `feature/5-requester-selector-ui` | Built RequesterSelectorScreen UI component and top navigation Header identity badge with active requester persistence in LocalStorage. | Approved. Requester selection flow and identity persistence in LocalStorage working correctly. | Approved |</w:t>
              <w:br/>
              <w:t>| #21 | `feature/6-create-ticket-api` | Implemented POST /api/tickets endpoint with TKT-YYYY-XXXXXX auto sequence generator, Zod schema validation, and database storage. | Approved. Ticket number generator and validation error shapes verified. | Approved |</w:t>
              <w:br/>
              <w:t>| #26 | `feature/7-create-ticket-ui` | Built CreateTicketView form component featuring red asterisks for mandatory fields, client-side validation error messages, dropzone file upload, and busy submitting state. | Approved. Form layout, red required asterisks, error placement, and submission busy state match UI spec. | Approved |</w:t>
              <w:br/>
              <w:t>| #28 | `feature/8-my-tickets-dashboard` | Implemented GET /api/tickets search, category/priority/status filters, sorting, pagination, and MyTicketsView dashboard with desktop table and mobile card view. | Approved. Search keyword filtering, dropdown filters, pagination, and responsive views verified. | Approved |</w:t>
              <w:br/>
              <w:t>| #30 | `feature/9-ticket-detail-api` | Implemented GET /api/tickets/:id ownership security check, attachment upload, and DELETE /api/attachments/:id soft-removal endpoint requiring removal reason. | Approved. Ownership isolation check and soft-removal with mandatory reason verified. | Approved |</w:t>
              <w:br/>
              <w:t>| #32 | `feature/10-e2e-testing-and-release` | Added Vitest unit &amp; API integration test suite (14 tests passed), Playwright E2E end-to-end test suite (2 specs passed), and pre-release inspection checklist. | Approved. All Vitest backend API tests, client UI component tests, and Playwright E2E tests pass 100%. | Approved |</w:t>
              <w:br/>
              <w:t>| #33 | `lab2-staging` -&gt; `main` | Final Lab 2 release PR merging all verified features, test suites, and documentation from lab2-staging into main. | Approved for merge into main. All 10 features, database migrations, unit tests, and E2E tests pass. Code adheres strictly to Zen Green UI spec and Spec DD contract. | Approved |</w:t>
              <w:br/>
              <w:br/>
              <w:t>---</w:t>
              <w:br/>
              <w:br/>
              <w:t>## 2. Pull Request Review Log on Repository: `Suprawi5227/toktickit`</w:t>
              <w:br/>
              <w:t>(รายการการตรวจรีวิวทั้งหมดที่เรา @natthakamol1130 ตรวจรีวิวและกด Approve ให้เพื่อน)</w:t>
              <w:br/>
              <w:br/>
              <w:t>| PR # | Feature Branch | Summary of Changes | Reviewer Comments (@natthakamol1130) | Status |</w:t>
              <w:br/>
              <w:t>| :---: | :--- | :--- | :--- | :---: |</w:t>
              <w:br/>
              <w:t>| #1 | `feature/1-spec-contract` | Defined Sprint Goal, Functional Requirements, Business Rules, and Acceptance Criteria in `docs/lab-02/specification.md`. | Approved. Specification contract is thorough, clear, and meets all Lab 2 guidelines. | Approved |</w:t>
              <w:br/>
              <w:t>| #2 | `feature/2-ui-and-api-spec` | Documented Zen Green UI design tokens (#006B3C), responsive breakpoints, and REST API contract in `ui-spec.md` and `api-spec.md`. | Approved. Design tokens, color palette, and API response contracts verified. | Approved |</w:t>
              <w:br/>
              <w:t>| #3 | `feature/3-prisma-schema-models` | Designed Prisma schema data models and seed data script for reference categories, systems, and development requesters. | Approved. Database models, seed script, and Prisma migration scripts verified. | Approved |</w:t>
              <w:br/>
              <w:t>| #4 | `feature/4-reference-data-api` | Implemented reference data endpoints for GET /api/requesters, GET /api/categories, and GET /api/related-systems. | Approved. API responses return active reference items formatted correctly. | Approved |</w:t>
              <w:br/>
              <w:t>| #5 | `feature/5-requester-selector-ui` | Built RequesterSelectorScreen and top header context badge with requester selection persistence. | Approved. Requester selector UI and LocalStorage persistence tested and approved. | Approved |</w:t>
              <w:br/>
              <w:t>| #6 | `feature/6-create-ticket-api` | Implemented POST /api/tickets endpoint with TKT-YYYY-XXXXXX sequence generator and field validation. | Approved. Ticket code generator and validation error handling verified. | Approved |</w:t>
              <w:br/>
              <w:t>| #7 | `feature/7-create-ticket-ui` | Built CreateTicket form UI with required red asterisks, client validation, and attachment dropzone. | Approved. Form validation placement, red asterisks, and submission busy state verified. | Approved |</w:t>
              <w:br/>
              <w:t>| #8 | `feature/8-my-tickets-dashboard` | Implemented GET /api/tickets list endpoint, keyword search, status/priority filters, pagination, and MyTickets view. | Approved. Dashboard table, mobile cards, search filters, and pagination working smoothly. | Approved |</w:t>
              <w:br/>
              <w:t>| #9 | `feature/9-ticket-detail-api` | Implemented ticket detail endpoint with requester ownership check, attachment upload, and soft-removal modal with mandatory reason. | Approved. Ownership isolation and soft-removal reason dialog verified. | Approved |</w:t>
              <w:br/>
              <w:t>| #10 | `feature/10-e2e-testing-and-release` | Added Vitest unit test suite, Playwright E2E integration test suite, and pre-release documentation. | Approved. All backend unit tests, frontend component tests, and E2E specs pass 100%. | Approved |</w:t>
              <w:br/>
              <w:t>| Release | `lab2-staging` -&gt; `main` | Merged all 10 completed feature branches from lab2-staging into default branch main. | Approved for merge into main. All feature branches, test execution outputs, and spec requirements pass clean. | Approved |</w:t>
            </w:r>
          </w:p>
        </w:tc>
      </w:tr>
    </w:tbl>
    <w:p>
      <w:pPr>
        <w:spacing w:before="120" w:after="120"/>
        <w:pBdr>
          <w:bottom w:val="single" w:sz="6" w:space="1" w:color="CBD5E1"/>
        </w:pBdr>
      </w:pPr>
    </w:p>
    <w:p>
      <w:pPr>
        <w:pStyle w:val="Heading2"/>
        <w:spacing w:before="240" w:after="80"/>
      </w:pPr>
      <w:r>
        <w:rPr>
          <w:rFonts w:ascii="Arial" w:hAnsi="Arial"/>
          <w:b/>
          <w:color w:val="1E293B"/>
          <w:sz w:val="26"/>
        </w:rPr>
        <w:t>8. GitHub Peer Review Evidence (หลักฐานข้อความและการรีวิวโค้ดระหว่างคู่รีวิว)</w:t>
      </w:r>
    </w:p>
    <w:p>
      <w:pPr>
        <w:pStyle w:val="Heading3"/>
        <w:spacing w:before="200" w:after="40"/>
      </w:pPr>
      <w:r>
        <w:rPr>
          <w:rFonts w:ascii="Arial" w:hAnsi="Arial"/>
          <w:b/>
          <w:color w:val="475569"/>
          <w:sz w:val="22"/>
        </w:rPr>
        <w:t>8.1 Peer Review Received on My Repository (หลักฐานที่เพื่อน @Suprawi5227 มาตรวจรีวิวและกด Approve ให้เรา)</w:t>
      </w:r>
    </w:p>
    <w:p>
      <w:pPr>
        <w:pStyle w:val="ListBullet"/>
        <w:spacing w:before="0" w:after="60"/>
      </w:pPr>
      <w:r>
        <w:rPr>
          <w:rFonts w:ascii="Arial" w:hAnsi="Arial"/>
          <w:b/>
          <w:sz w:val="20"/>
        </w:rPr>
        <w:t>Target Repository</w:t>
      </w:r>
      <w:r>
        <w:rPr>
          <w:rFonts w:ascii="Arial" w:hAnsi="Arial"/>
          <w:sz w:val="20"/>
        </w:rPr>
        <w:t xml:space="preserve">: </w:t>
      </w:r>
      <w:r>
        <w:rPr>
          <w:rFonts w:ascii="Arial" w:hAnsi="Arial"/>
          <w:color w:val="006B3C"/>
          <w:sz w:val="20"/>
        </w:rPr>
        <w:t>natthakamol1130/toktickit</w:t>
      </w:r>
    </w:p>
    <w:p>
      <w:pPr>
        <w:pStyle w:val="ListBullet"/>
        <w:spacing w:before="0" w:after="60"/>
      </w:pPr>
      <w:r>
        <w:rPr>
          <w:rFonts w:ascii="Arial" w:hAnsi="Arial"/>
          <w:b/>
          <w:sz w:val="20"/>
        </w:rPr>
        <w:t>ผู้รีวิว (Reviewer)</w:t>
      </w:r>
      <w:r>
        <w:rPr>
          <w:rFonts w:ascii="Arial" w:hAnsi="Arial"/>
          <w:sz w:val="20"/>
        </w:rPr>
        <w:t>: นางสาวสุประวีณ์ สุทธิเสรีนิวัมน์ (</w:t>
      </w:r>
      <w:r>
        <w:rPr>
          <w:rFonts w:ascii="Arial" w:hAnsi="Arial"/>
          <w:color w:val="006B3C"/>
          <w:sz w:val="20"/>
        </w:rPr>
        <w:t>@Suprawi5227</w:t>
      </w:r>
      <w:r>
        <w:rPr>
          <w:rFonts w:ascii="Arial" w:hAnsi="Arial"/>
          <w:sz w:val="20"/>
        </w:rPr>
        <w:t xml:space="preserve"> / 67070505227)</w:t>
      </w:r>
    </w:p>
    <w:p>
      <w:pPr>
        <w:pStyle w:val="ListBullet"/>
        <w:spacing w:before="0" w:after="60"/>
      </w:pPr>
      <w:r>
        <w:rPr>
          <w:rFonts w:ascii="Arial" w:hAnsi="Arial"/>
          <w:b/>
          <w:sz w:val="20"/>
        </w:rPr>
        <w:t>ผู้พัฒนา (Author)</w:t>
      </w:r>
      <w:r>
        <w:rPr>
          <w:rFonts w:ascii="Arial" w:hAnsi="Arial"/>
          <w:sz w:val="20"/>
        </w:rPr>
        <w:t>: นางสาวณัฏฐกมล มอญปาน (</w:t>
      </w:r>
      <w:r>
        <w:rPr>
          <w:rFonts w:ascii="Arial" w:hAnsi="Arial"/>
          <w:color w:val="006B3C"/>
          <w:sz w:val="20"/>
        </w:rPr>
        <w:t>@natthakamol1130</w:t>
      </w:r>
      <w:r>
        <w:rPr>
          <w:rFonts w:ascii="Arial" w:hAnsi="Arial"/>
          <w:sz w:val="20"/>
        </w:rPr>
        <w:t xml:space="preserve"> / 67070505215)</w:t>
      </w:r>
    </w:p>
    <w:p>
      <w:pPr>
        <w:pStyle w:val="ListBullet"/>
        <w:spacing w:before="0" w:after="60"/>
      </w:pPr>
      <w:r>
        <w:rPr>
          <w:rFonts w:ascii="Arial" w:hAnsi="Arial"/>
          <w:b/>
          <w:sz w:val="20"/>
        </w:rPr>
        <w:t>สถานะการรีวิว (Status)</w:t>
      </w:r>
      <w:r>
        <w:rPr>
          <w:rFonts w:ascii="Arial" w:hAnsi="Arial"/>
          <w:sz w:val="20"/>
        </w:rPr>
        <w:t xml:space="preserve">: </w:t>
      </w:r>
      <w:r>
        <w:rPr>
          <w:rFonts w:ascii="Arial" w:hAnsi="Arial"/>
          <w:color w:val="006B3C"/>
          <w:sz w:val="20"/>
        </w:rPr>
        <w:t>Approved</w:t>
      </w:r>
      <w:r>
        <w:rPr>
          <w:rFonts w:ascii="Arial" w:hAnsi="Arial"/>
          <w:sz w:val="20"/>
        </w:rPr>
        <w:t xml:space="preserve"> (ผ่านการรีวิวและอนุมัติให้ Merge)</w:t>
      </w:r>
    </w:p>
    <w:p>
      <w:pPr>
        <w:spacing w:before="0" w:after="80" w:line="276" w:lineRule="auto"/>
      </w:pPr>
      <w:r>
        <w:rPr>
          <w:rFonts w:ascii="Arial" w:hAnsi="Arial"/>
          <w:b/>
          <w:sz w:val="20"/>
        </w:rPr>
        <w:t>รายการข้อความคำติชมการรีวิวครบทุก Pull Request (PR #11..#33):</w:t>
      </w:r>
    </w:p>
    <w:p>
      <w:pPr>
        <w:spacing w:before="0" w:after="80" w:line="276" w:lineRule="auto"/>
      </w:pPr>
      <w:r>
        <w:rPr>
          <w:rFonts w:ascii="Arial" w:hAnsi="Arial"/>
          <w:sz w:val="20"/>
        </w:rPr>
        <w:t xml:space="preserve">1. </w:t>
      </w:r>
      <w:r>
        <w:rPr>
          <w:rFonts w:ascii="Arial" w:hAnsi="Arial"/>
          <w:b/>
          <w:sz w:val="20"/>
        </w:rPr>
        <w:t>PR #11</w:t>
      </w:r>
      <w:r>
        <w:rPr>
          <w:rFonts w:ascii="Arial" w:hAnsi="Arial"/>
          <w:sz w:val="20"/>
        </w:rPr>
        <w:t xml:space="preserve"> (</w:t>
      </w:r>
      <w:r>
        <w:rPr>
          <w:rFonts w:ascii="Arial" w:hAnsi="Arial"/>
          <w:color w:val="006B3C"/>
          <w:sz w:val="20"/>
        </w:rPr>
        <w:t>feature/1-spec-contract</w:t>
      </w:r>
      <w:r>
        <w:rPr>
          <w:rFonts w:ascii="Arial" w:hAnsi="Arial"/>
          <w:sz w:val="20"/>
        </w:rPr>
        <w:t>): "Approved. Specification contract complete, business rules BR-01 through BR-10 are well-defined, and acceptance criteria are unambiguous."</w:t>
      </w:r>
    </w:p>
    <w:p>
      <w:pPr>
        <w:spacing w:before="0" w:after="80" w:line="276" w:lineRule="auto"/>
      </w:pPr>
      <w:r>
        <w:rPr>
          <w:rFonts w:ascii="Arial" w:hAnsi="Arial"/>
          <w:sz w:val="20"/>
        </w:rPr>
        <w:t xml:space="preserve">2. </w:t>
      </w:r>
      <w:r>
        <w:rPr>
          <w:rFonts w:ascii="Arial" w:hAnsi="Arial"/>
          <w:b/>
          <w:sz w:val="20"/>
        </w:rPr>
        <w:t>PR #13</w:t>
      </w:r>
      <w:r>
        <w:rPr>
          <w:rFonts w:ascii="Arial" w:hAnsi="Arial"/>
          <w:sz w:val="20"/>
        </w:rPr>
        <w:t xml:space="preserve"> (</w:t>
      </w:r>
      <w:r>
        <w:rPr>
          <w:rFonts w:ascii="Arial" w:hAnsi="Arial"/>
          <w:color w:val="006B3C"/>
          <w:sz w:val="20"/>
        </w:rPr>
        <w:t>feature/2-ui-and-api-spec</w:t>
      </w:r>
      <w:r>
        <w:rPr>
          <w:rFonts w:ascii="Arial" w:hAnsi="Arial"/>
          <w:sz w:val="20"/>
        </w:rPr>
        <w:t>): "Approved. Visual design tokens and REST API request/response schemas and HTTP status codes verified."</w:t>
      </w:r>
    </w:p>
    <w:p>
      <w:pPr>
        <w:spacing w:before="0" w:after="80" w:line="276" w:lineRule="auto"/>
      </w:pPr>
      <w:r>
        <w:rPr>
          <w:rFonts w:ascii="Arial" w:hAnsi="Arial"/>
          <w:sz w:val="20"/>
        </w:rPr>
        <w:t xml:space="preserve">3. </w:t>
      </w:r>
      <w:r>
        <w:rPr>
          <w:rFonts w:ascii="Arial" w:hAnsi="Arial"/>
          <w:b/>
          <w:sz w:val="20"/>
        </w:rPr>
        <w:t>PR #15</w:t>
      </w:r>
      <w:r>
        <w:rPr>
          <w:rFonts w:ascii="Arial" w:hAnsi="Arial"/>
          <w:sz w:val="20"/>
        </w:rPr>
        <w:t xml:space="preserve"> (</w:t>
      </w:r>
      <w:r>
        <w:rPr>
          <w:rFonts w:ascii="Arial" w:hAnsi="Arial"/>
          <w:color w:val="006B3C"/>
          <w:sz w:val="20"/>
        </w:rPr>
        <w:t>feature/3-prisma-schema-models</w:t>
      </w:r>
      <w:r>
        <w:rPr>
          <w:rFonts w:ascii="Arial" w:hAnsi="Arial"/>
          <w:sz w:val="20"/>
        </w:rPr>
        <w:t>): "Approved. Database models, relations, indexes, and seed data logic verified successfully."</w:t>
      </w:r>
    </w:p>
    <w:p>
      <w:pPr>
        <w:spacing w:before="0" w:after="80" w:line="276" w:lineRule="auto"/>
      </w:pPr>
      <w:r>
        <w:rPr>
          <w:rFonts w:ascii="Arial" w:hAnsi="Arial"/>
          <w:sz w:val="20"/>
        </w:rPr>
        <w:t xml:space="preserve">4. </w:t>
      </w:r>
      <w:r>
        <w:rPr>
          <w:rFonts w:ascii="Arial" w:hAnsi="Arial"/>
          <w:b/>
          <w:sz w:val="20"/>
        </w:rPr>
        <w:t>PR #17</w:t>
      </w:r>
      <w:r>
        <w:rPr>
          <w:rFonts w:ascii="Arial" w:hAnsi="Arial"/>
          <w:sz w:val="20"/>
        </w:rPr>
        <w:t xml:space="preserve"> (</w:t>
      </w:r>
      <w:r>
        <w:rPr>
          <w:rFonts w:ascii="Arial" w:hAnsi="Arial"/>
          <w:color w:val="006B3C"/>
          <w:sz w:val="20"/>
        </w:rPr>
        <w:t>feature/4-reference-data-api</w:t>
      </w:r>
      <w:r>
        <w:rPr>
          <w:rFonts w:ascii="Arial" w:hAnsi="Arial"/>
          <w:sz w:val="20"/>
        </w:rPr>
        <w:t>): "Approved. Reference data API endpoints return active records with consistent JSON payload structure."</w:t>
      </w:r>
    </w:p>
    <w:p>
      <w:pPr>
        <w:spacing w:before="0" w:after="80" w:line="276" w:lineRule="auto"/>
      </w:pPr>
      <w:r>
        <w:rPr>
          <w:rFonts w:ascii="Arial" w:hAnsi="Arial"/>
          <w:sz w:val="20"/>
        </w:rPr>
        <w:t xml:space="preserve">5. </w:t>
      </w:r>
      <w:r>
        <w:rPr>
          <w:rFonts w:ascii="Arial" w:hAnsi="Arial"/>
          <w:b/>
          <w:sz w:val="20"/>
        </w:rPr>
        <w:t>PR #19</w:t>
      </w:r>
      <w:r>
        <w:rPr>
          <w:rFonts w:ascii="Arial" w:hAnsi="Arial"/>
          <w:sz w:val="20"/>
        </w:rPr>
        <w:t xml:space="preserve"> (</w:t>
      </w:r>
      <w:r>
        <w:rPr>
          <w:rFonts w:ascii="Arial" w:hAnsi="Arial"/>
          <w:color w:val="006B3C"/>
          <w:sz w:val="20"/>
        </w:rPr>
        <w:t>feature/5-requester-selector-ui</w:t>
      </w:r>
      <w:r>
        <w:rPr>
          <w:rFonts w:ascii="Arial" w:hAnsi="Arial"/>
          <w:sz w:val="20"/>
        </w:rPr>
        <w:t>): "Approved. Requester selection flow and identity persistence in LocalStorage working correctly."</w:t>
      </w:r>
    </w:p>
    <w:p>
      <w:pPr>
        <w:spacing w:before="0" w:after="80" w:line="276" w:lineRule="auto"/>
      </w:pPr>
      <w:r>
        <w:rPr>
          <w:rFonts w:ascii="Arial" w:hAnsi="Arial"/>
          <w:sz w:val="20"/>
        </w:rPr>
        <w:t xml:space="preserve">6. </w:t>
      </w:r>
      <w:r>
        <w:rPr>
          <w:rFonts w:ascii="Arial" w:hAnsi="Arial"/>
          <w:b/>
          <w:sz w:val="20"/>
        </w:rPr>
        <w:t>PR #21</w:t>
      </w:r>
      <w:r>
        <w:rPr>
          <w:rFonts w:ascii="Arial" w:hAnsi="Arial"/>
          <w:sz w:val="20"/>
        </w:rPr>
        <w:t xml:space="preserve"> (</w:t>
      </w:r>
      <w:r>
        <w:rPr>
          <w:rFonts w:ascii="Arial" w:hAnsi="Arial"/>
          <w:color w:val="006B3C"/>
          <w:sz w:val="20"/>
        </w:rPr>
        <w:t>feature/6-create-ticket-api</w:t>
      </w:r>
      <w:r>
        <w:rPr>
          <w:rFonts w:ascii="Arial" w:hAnsi="Arial"/>
          <w:sz w:val="20"/>
        </w:rPr>
        <w:t>): "Approved. Ticket number generator and validation error shapes verified."</w:t>
      </w:r>
    </w:p>
    <w:p>
      <w:pPr>
        <w:spacing w:before="0" w:after="80" w:line="276" w:lineRule="auto"/>
      </w:pPr>
      <w:r>
        <w:rPr>
          <w:rFonts w:ascii="Arial" w:hAnsi="Arial"/>
          <w:sz w:val="20"/>
        </w:rPr>
        <w:t xml:space="preserve">7. </w:t>
      </w:r>
      <w:r>
        <w:rPr>
          <w:rFonts w:ascii="Arial" w:hAnsi="Arial"/>
          <w:b/>
          <w:sz w:val="20"/>
        </w:rPr>
        <w:t>PR #26</w:t>
      </w:r>
      <w:r>
        <w:rPr>
          <w:rFonts w:ascii="Arial" w:hAnsi="Arial"/>
          <w:sz w:val="20"/>
        </w:rPr>
        <w:t xml:space="preserve"> (</w:t>
      </w:r>
      <w:r>
        <w:rPr>
          <w:rFonts w:ascii="Arial" w:hAnsi="Arial"/>
          <w:color w:val="006B3C"/>
          <w:sz w:val="20"/>
        </w:rPr>
        <w:t>feature/7-create-ticket-ui</w:t>
      </w:r>
      <w:r>
        <w:rPr>
          <w:rFonts w:ascii="Arial" w:hAnsi="Arial"/>
          <w:sz w:val="20"/>
        </w:rPr>
        <w:t>): "Approved. Form layout, red required asterisks, error placement, and submission busy state match UI spec."</w:t>
      </w:r>
    </w:p>
    <w:p>
      <w:pPr>
        <w:spacing w:before="0" w:after="80" w:line="276" w:lineRule="auto"/>
      </w:pPr>
      <w:r>
        <w:rPr>
          <w:rFonts w:ascii="Arial" w:hAnsi="Arial"/>
          <w:sz w:val="20"/>
        </w:rPr>
        <w:t xml:space="preserve">8. </w:t>
      </w:r>
      <w:r>
        <w:rPr>
          <w:rFonts w:ascii="Arial" w:hAnsi="Arial"/>
          <w:b/>
          <w:sz w:val="20"/>
        </w:rPr>
        <w:t>PR #28</w:t>
      </w:r>
      <w:r>
        <w:rPr>
          <w:rFonts w:ascii="Arial" w:hAnsi="Arial"/>
          <w:sz w:val="20"/>
        </w:rPr>
        <w:t xml:space="preserve"> (</w:t>
      </w:r>
      <w:r>
        <w:rPr>
          <w:rFonts w:ascii="Arial" w:hAnsi="Arial"/>
          <w:color w:val="006B3C"/>
          <w:sz w:val="20"/>
        </w:rPr>
        <w:t>feature/8-my-tickets-dashboard</w:t>
      </w:r>
      <w:r>
        <w:rPr>
          <w:rFonts w:ascii="Arial" w:hAnsi="Arial"/>
          <w:sz w:val="20"/>
        </w:rPr>
        <w:t>): "Approved. Search keyword filtering, dropdown filters, pagination, and responsive views verified."</w:t>
      </w:r>
    </w:p>
    <w:p>
      <w:pPr>
        <w:spacing w:before="0" w:after="80" w:line="276" w:lineRule="auto"/>
      </w:pPr>
      <w:r>
        <w:rPr>
          <w:rFonts w:ascii="Arial" w:hAnsi="Arial"/>
          <w:sz w:val="20"/>
        </w:rPr>
        <w:t xml:space="preserve">9. </w:t>
      </w:r>
      <w:r>
        <w:rPr>
          <w:rFonts w:ascii="Arial" w:hAnsi="Arial"/>
          <w:b/>
          <w:sz w:val="20"/>
        </w:rPr>
        <w:t>PR #30</w:t>
      </w:r>
      <w:r>
        <w:rPr>
          <w:rFonts w:ascii="Arial" w:hAnsi="Arial"/>
          <w:sz w:val="20"/>
        </w:rPr>
        <w:t xml:space="preserve"> (</w:t>
      </w:r>
      <w:r>
        <w:rPr>
          <w:rFonts w:ascii="Arial" w:hAnsi="Arial"/>
          <w:color w:val="006B3C"/>
          <w:sz w:val="20"/>
        </w:rPr>
        <w:t>feature/9-ticket-detail-api</w:t>
      </w:r>
      <w:r>
        <w:rPr>
          <w:rFonts w:ascii="Arial" w:hAnsi="Arial"/>
          <w:sz w:val="20"/>
        </w:rPr>
        <w:t>): "Approved. Ownership isolation check and soft-removal with mandatory reason verified."</w:t>
      </w:r>
    </w:p>
    <w:p>
      <w:pPr>
        <w:spacing w:before="0" w:after="80" w:line="276" w:lineRule="auto"/>
      </w:pPr>
      <w:r>
        <w:rPr>
          <w:rFonts w:ascii="Arial" w:hAnsi="Arial"/>
          <w:sz w:val="20"/>
        </w:rPr>
        <w:t xml:space="preserve">10. </w:t>
      </w:r>
      <w:r>
        <w:rPr>
          <w:rFonts w:ascii="Arial" w:hAnsi="Arial"/>
          <w:b/>
          <w:sz w:val="20"/>
        </w:rPr>
        <w:t>PR #32</w:t>
      </w:r>
      <w:r>
        <w:rPr>
          <w:rFonts w:ascii="Arial" w:hAnsi="Arial"/>
          <w:sz w:val="20"/>
        </w:rPr>
        <w:t xml:space="preserve"> (</w:t>
      </w:r>
      <w:r>
        <w:rPr>
          <w:rFonts w:ascii="Arial" w:hAnsi="Arial"/>
          <w:color w:val="006B3C"/>
          <w:sz w:val="20"/>
        </w:rPr>
        <w:t>feature/10-e2e-testing-and-release</w:t>
      </w:r>
      <w:r>
        <w:rPr>
          <w:rFonts w:ascii="Arial" w:hAnsi="Arial"/>
          <w:sz w:val="20"/>
        </w:rPr>
        <w:t>): "Approved. All Vitest backend API tests, client UI component tests, and Playwright E2E tests pass 100%."</w:t>
      </w:r>
    </w:p>
    <w:p>
      <w:pPr>
        <w:spacing w:before="0" w:after="80" w:line="276" w:lineRule="auto"/>
      </w:pPr>
      <w:r>
        <w:rPr>
          <w:rFonts w:ascii="Arial" w:hAnsi="Arial"/>
          <w:sz w:val="20"/>
        </w:rPr>
        <w:t xml:space="preserve">11. </w:t>
      </w:r>
      <w:r>
        <w:rPr>
          <w:rFonts w:ascii="Arial" w:hAnsi="Arial"/>
          <w:b/>
          <w:sz w:val="20"/>
        </w:rPr>
        <w:t>PR #33</w:t>
      </w:r>
      <w:r>
        <w:rPr>
          <w:rFonts w:ascii="Arial" w:hAnsi="Arial"/>
          <w:sz w:val="20"/>
        </w:rPr>
        <w:t xml:space="preserve"> (</w:t>
      </w:r>
      <w:r>
        <w:rPr>
          <w:rFonts w:ascii="Arial" w:hAnsi="Arial"/>
          <w:color w:val="006B3C"/>
          <w:sz w:val="20"/>
        </w:rPr>
        <w:t>lab2-staging</w:t>
      </w:r>
      <w:r>
        <w:rPr>
          <w:rFonts w:ascii="Arial" w:hAnsi="Arial"/>
          <w:sz w:val="20"/>
        </w:rPr>
        <w:t xml:space="preserve"> -&gt; </w:t>
      </w:r>
      <w:r>
        <w:rPr>
          <w:rFonts w:ascii="Arial" w:hAnsi="Arial"/>
          <w:color w:val="006B3C"/>
          <w:sz w:val="20"/>
        </w:rPr>
        <w:t>main</w:t>
      </w:r>
      <w:r>
        <w:rPr>
          <w:rFonts w:ascii="Arial" w:hAnsi="Arial"/>
          <w:sz w:val="20"/>
        </w:rPr>
        <w:t xml:space="preserve"> Final Release): "Approved for merge into main. All 10 features, database migrations, unit tests, and E2E tests pass. Code adheres strictly to Zen Green UI spec and Spec DD contract."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9: หลักฐานที่เพื่อน (@Suprawi5227) รีวิวและกด Approve ให้เรา]**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 Pull Request บน GitHub ของเราที่สุประวีณ์ (@Suprawi5227) เข้ามารีวิวและกด Approve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[https://github.com/natthakamol1130/toktickit/pulls](https://github.com/natthakamol1130/toktickit/pulls) (เลือก PR #33 หรือ PR #32)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`images/09_peer_review_received.png`</w:t>
            </w:r>
          </w:p>
        </w:tc>
      </w:tr>
    </w:tbl>
    <w:p>
      <w:pPr>
        <w:spacing w:before="120" w:after="12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09_peer_review_received.png"/>
                    <pic:cNvPicPr/>
                  </pic:nvPicPr>
                  <pic:blipFill>
                    <a:blip r:embed="rId12"/>
                    <a:stretch>
                      <a:fillRect/>
                    </a:stretch>
                  </pic:blipFill>
                  <pic:spPr>
                    <a:xfrm>
                      <a:off x="0" y="0"/>
                      <a:ext cx="5486400" cy="2992582"/>
                    </a:xfrm>
                    <a:prstGeom prst="rect"/>
                  </pic:spPr>
                </pic:pic>
              </a:graphicData>
            </a:graphic>
          </wp:inline>
        </w:drawing>
      </w:r>
    </w:p>
    <w:p>
      <w:pPr>
        <w:spacing w:before="120" w:after="120"/>
        <w:pBdr>
          <w:bottom w:val="single" w:sz="6" w:space="1" w:color="CBD5E1"/>
        </w:pBdr>
      </w:pPr>
    </w:p>
    <w:p>
      <w:pPr>
        <w:pStyle w:val="Heading3"/>
        <w:spacing w:before="200" w:after="40"/>
      </w:pPr>
      <w:r>
        <w:rPr>
          <w:rFonts w:ascii="Arial" w:hAnsi="Arial"/>
          <w:b/>
          <w:color w:val="475569"/>
          <w:sz w:val="22"/>
        </w:rPr>
        <w:t>8.2 Peer Review Given on Peer Repository (หลักฐานที่เรา @natthakamol1130 ไปตรวจรีวิวและกด Approve ให้เพื่อน)</w:t>
      </w:r>
    </w:p>
    <w:p>
      <w:pPr>
        <w:pStyle w:val="ListBullet"/>
        <w:spacing w:before="0" w:after="60"/>
      </w:pPr>
      <w:r>
        <w:rPr>
          <w:rFonts w:ascii="Arial" w:hAnsi="Arial"/>
          <w:b/>
          <w:sz w:val="20"/>
        </w:rPr>
        <w:t>Target Repository</w:t>
      </w:r>
      <w:r>
        <w:rPr>
          <w:rFonts w:ascii="Arial" w:hAnsi="Arial"/>
          <w:sz w:val="20"/>
        </w:rPr>
        <w:t xml:space="preserve">: </w:t>
      </w:r>
      <w:r>
        <w:rPr>
          <w:rFonts w:ascii="Arial" w:hAnsi="Arial"/>
          <w:color w:val="006B3C"/>
          <w:sz w:val="20"/>
        </w:rPr>
        <w:t>Suprawi5227/toktickit</w:t>
      </w:r>
    </w:p>
    <w:p>
      <w:pPr>
        <w:pStyle w:val="ListBullet"/>
        <w:spacing w:before="0" w:after="60"/>
      </w:pPr>
      <w:r>
        <w:rPr>
          <w:rFonts w:ascii="Arial" w:hAnsi="Arial"/>
          <w:b/>
          <w:sz w:val="20"/>
        </w:rPr>
        <w:t>ผู้รีวิว (Reviewer)</w:t>
      </w:r>
      <w:r>
        <w:rPr>
          <w:rFonts w:ascii="Arial" w:hAnsi="Arial"/>
          <w:sz w:val="20"/>
        </w:rPr>
        <w:t>: นางสาวณัฏฐกมล มอญปาน (</w:t>
      </w:r>
      <w:r>
        <w:rPr>
          <w:rFonts w:ascii="Arial" w:hAnsi="Arial"/>
          <w:color w:val="006B3C"/>
          <w:sz w:val="20"/>
        </w:rPr>
        <w:t>@natthakamol1130</w:t>
      </w:r>
      <w:r>
        <w:rPr>
          <w:rFonts w:ascii="Arial" w:hAnsi="Arial"/>
          <w:sz w:val="20"/>
        </w:rPr>
        <w:t xml:space="preserve"> / 67070505215)</w:t>
      </w:r>
    </w:p>
    <w:p>
      <w:pPr>
        <w:pStyle w:val="ListBullet"/>
        <w:spacing w:before="0" w:after="60"/>
      </w:pPr>
      <w:r>
        <w:rPr>
          <w:rFonts w:ascii="Arial" w:hAnsi="Arial"/>
          <w:b/>
          <w:sz w:val="20"/>
        </w:rPr>
        <w:t>ผู้พัฒนา (Author)</w:t>
      </w:r>
      <w:r>
        <w:rPr>
          <w:rFonts w:ascii="Arial" w:hAnsi="Arial"/>
          <w:sz w:val="20"/>
        </w:rPr>
        <w:t>: นางสาวสุประวีณ์ สุทธิเสรีนิวัมน์ (</w:t>
      </w:r>
      <w:r>
        <w:rPr>
          <w:rFonts w:ascii="Arial" w:hAnsi="Arial"/>
          <w:color w:val="006B3C"/>
          <w:sz w:val="20"/>
        </w:rPr>
        <w:t>@Suprawi5227</w:t>
      </w:r>
      <w:r>
        <w:rPr>
          <w:rFonts w:ascii="Arial" w:hAnsi="Arial"/>
          <w:sz w:val="20"/>
        </w:rPr>
        <w:t xml:space="preserve"> / 67070505227)</w:t>
      </w:r>
    </w:p>
    <w:p>
      <w:pPr>
        <w:pStyle w:val="ListBullet"/>
        <w:spacing w:before="0" w:after="60"/>
      </w:pPr>
      <w:r>
        <w:rPr>
          <w:rFonts w:ascii="Arial" w:hAnsi="Arial"/>
          <w:b/>
          <w:sz w:val="20"/>
        </w:rPr>
        <w:t>สถานะการรีวิว (Status)</w:t>
      </w:r>
      <w:r>
        <w:rPr>
          <w:rFonts w:ascii="Arial" w:hAnsi="Arial"/>
          <w:sz w:val="20"/>
        </w:rPr>
        <w:t xml:space="preserve">: </w:t>
      </w:r>
      <w:r>
        <w:rPr>
          <w:rFonts w:ascii="Arial" w:hAnsi="Arial"/>
          <w:color w:val="006B3C"/>
          <w:sz w:val="20"/>
        </w:rPr>
        <w:t>Approved</w:t>
      </w:r>
      <w:r>
        <w:rPr>
          <w:rFonts w:ascii="Arial" w:hAnsi="Arial"/>
          <w:sz w:val="20"/>
        </w:rPr>
        <w:t xml:space="preserve"> (ผ่านการรีวิวและอนุมัติให้ Merge)</w:t>
      </w:r>
    </w:p>
    <w:p>
      <w:pPr>
        <w:spacing w:before="0" w:after="80" w:line="276" w:lineRule="auto"/>
      </w:pPr>
      <w:r>
        <w:rPr>
          <w:rFonts w:ascii="Arial" w:hAnsi="Arial"/>
          <w:b/>
          <w:sz w:val="20"/>
        </w:rPr>
        <w:t>รายการข้อความคำติชมการรีวิวครบทุก Pull Request (PR Feature 1..10 &amp; Release):</w:t>
      </w:r>
    </w:p>
    <w:p>
      <w:pPr>
        <w:spacing w:before="0" w:after="80" w:line="276" w:lineRule="auto"/>
      </w:pPr>
      <w:r>
        <w:rPr>
          <w:rFonts w:ascii="Arial" w:hAnsi="Arial"/>
          <w:sz w:val="20"/>
        </w:rPr>
        <w:t xml:space="preserve">1. </w:t>
      </w:r>
      <w:r>
        <w:rPr>
          <w:rFonts w:ascii="Arial" w:hAnsi="Arial"/>
          <w:b/>
          <w:sz w:val="20"/>
        </w:rPr>
        <w:t>PR Feature 1</w:t>
      </w:r>
      <w:r>
        <w:rPr>
          <w:rFonts w:ascii="Arial" w:hAnsi="Arial"/>
          <w:sz w:val="20"/>
        </w:rPr>
        <w:t xml:space="preserve"> (</w:t>
      </w:r>
      <w:r>
        <w:rPr>
          <w:rFonts w:ascii="Arial" w:hAnsi="Arial"/>
          <w:color w:val="006B3C"/>
          <w:sz w:val="20"/>
        </w:rPr>
        <w:t>feature/1-spec-contract</w:t>
      </w:r>
      <w:r>
        <w:rPr>
          <w:rFonts w:ascii="Arial" w:hAnsi="Arial"/>
          <w:sz w:val="20"/>
        </w:rPr>
        <w:t>): "Approved. Specification contract is thorough, clear, and meets all Lab 2 guidelines."</w:t>
      </w:r>
    </w:p>
    <w:p>
      <w:pPr>
        <w:spacing w:before="0" w:after="80" w:line="276" w:lineRule="auto"/>
      </w:pPr>
      <w:r>
        <w:rPr>
          <w:rFonts w:ascii="Arial" w:hAnsi="Arial"/>
          <w:sz w:val="20"/>
        </w:rPr>
        <w:t xml:space="preserve">2. </w:t>
      </w:r>
      <w:r>
        <w:rPr>
          <w:rFonts w:ascii="Arial" w:hAnsi="Arial"/>
          <w:b/>
          <w:sz w:val="20"/>
        </w:rPr>
        <w:t>PR Feature 2</w:t>
      </w:r>
      <w:r>
        <w:rPr>
          <w:rFonts w:ascii="Arial" w:hAnsi="Arial"/>
          <w:sz w:val="20"/>
        </w:rPr>
        <w:t xml:space="preserve"> (</w:t>
      </w:r>
      <w:r>
        <w:rPr>
          <w:rFonts w:ascii="Arial" w:hAnsi="Arial"/>
          <w:color w:val="006B3C"/>
          <w:sz w:val="20"/>
        </w:rPr>
        <w:t>feature/2-ui-and-api-spec</w:t>
      </w:r>
      <w:r>
        <w:rPr>
          <w:rFonts w:ascii="Arial" w:hAnsi="Arial"/>
          <w:sz w:val="20"/>
        </w:rPr>
        <w:t>): "Approved. Design tokens, color palette, and API response contracts verified."</w:t>
      </w:r>
    </w:p>
    <w:p>
      <w:pPr>
        <w:spacing w:before="0" w:after="80" w:line="276" w:lineRule="auto"/>
      </w:pPr>
      <w:r>
        <w:rPr>
          <w:rFonts w:ascii="Arial" w:hAnsi="Arial"/>
          <w:sz w:val="20"/>
        </w:rPr>
        <w:t xml:space="preserve">3. </w:t>
      </w:r>
      <w:r>
        <w:rPr>
          <w:rFonts w:ascii="Arial" w:hAnsi="Arial"/>
          <w:b/>
          <w:sz w:val="20"/>
        </w:rPr>
        <w:t>PR Feature 3</w:t>
      </w:r>
      <w:r>
        <w:rPr>
          <w:rFonts w:ascii="Arial" w:hAnsi="Arial"/>
          <w:sz w:val="20"/>
        </w:rPr>
        <w:t xml:space="preserve"> (</w:t>
      </w:r>
      <w:r>
        <w:rPr>
          <w:rFonts w:ascii="Arial" w:hAnsi="Arial"/>
          <w:color w:val="006B3C"/>
          <w:sz w:val="20"/>
        </w:rPr>
        <w:t>feature/3-prisma-schema-models</w:t>
      </w:r>
      <w:r>
        <w:rPr>
          <w:rFonts w:ascii="Arial" w:hAnsi="Arial"/>
          <w:sz w:val="20"/>
        </w:rPr>
        <w:t>): "Approved. Database models, seed script, and Prisma migration scripts verified."</w:t>
      </w:r>
    </w:p>
    <w:p>
      <w:pPr>
        <w:spacing w:before="0" w:after="80" w:line="276" w:lineRule="auto"/>
      </w:pPr>
      <w:r>
        <w:rPr>
          <w:rFonts w:ascii="Arial" w:hAnsi="Arial"/>
          <w:sz w:val="20"/>
        </w:rPr>
        <w:t xml:space="preserve">4. </w:t>
      </w:r>
      <w:r>
        <w:rPr>
          <w:rFonts w:ascii="Arial" w:hAnsi="Arial"/>
          <w:b/>
          <w:sz w:val="20"/>
        </w:rPr>
        <w:t>PR Feature 4</w:t>
      </w:r>
      <w:r>
        <w:rPr>
          <w:rFonts w:ascii="Arial" w:hAnsi="Arial"/>
          <w:sz w:val="20"/>
        </w:rPr>
        <w:t xml:space="preserve"> (</w:t>
      </w:r>
      <w:r>
        <w:rPr>
          <w:rFonts w:ascii="Arial" w:hAnsi="Arial"/>
          <w:color w:val="006B3C"/>
          <w:sz w:val="20"/>
        </w:rPr>
        <w:t>feature/4-reference-data-api</w:t>
      </w:r>
      <w:r>
        <w:rPr>
          <w:rFonts w:ascii="Arial" w:hAnsi="Arial"/>
          <w:sz w:val="20"/>
        </w:rPr>
        <w:t>): "Approved. API responses return active reference items formatted correctly."</w:t>
      </w:r>
    </w:p>
    <w:p>
      <w:pPr>
        <w:spacing w:before="0" w:after="80" w:line="276" w:lineRule="auto"/>
      </w:pPr>
      <w:r>
        <w:rPr>
          <w:rFonts w:ascii="Arial" w:hAnsi="Arial"/>
          <w:sz w:val="20"/>
        </w:rPr>
        <w:t xml:space="preserve">5. </w:t>
      </w:r>
      <w:r>
        <w:rPr>
          <w:rFonts w:ascii="Arial" w:hAnsi="Arial"/>
          <w:b/>
          <w:sz w:val="20"/>
        </w:rPr>
        <w:t>PR Feature 5</w:t>
      </w:r>
      <w:r>
        <w:rPr>
          <w:rFonts w:ascii="Arial" w:hAnsi="Arial"/>
          <w:sz w:val="20"/>
        </w:rPr>
        <w:t xml:space="preserve"> (</w:t>
      </w:r>
      <w:r>
        <w:rPr>
          <w:rFonts w:ascii="Arial" w:hAnsi="Arial"/>
          <w:color w:val="006B3C"/>
          <w:sz w:val="20"/>
        </w:rPr>
        <w:t>feature/5-requester-selector-ui</w:t>
      </w:r>
      <w:r>
        <w:rPr>
          <w:rFonts w:ascii="Arial" w:hAnsi="Arial"/>
          <w:sz w:val="20"/>
        </w:rPr>
        <w:t>): "Approved. Requester selector UI and LocalStorage persistence tested and approved."</w:t>
      </w:r>
    </w:p>
    <w:p>
      <w:pPr>
        <w:spacing w:before="0" w:after="80" w:line="276" w:lineRule="auto"/>
      </w:pPr>
      <w:r>
        <w:rPr>
          <w:rFonts w:ascii="Arial" w:hAnsi="Arial"/>
          <w:sz w:val="20"/>
        </w:rPr>
        <w:t xml:space="preserve">6. </w:t>
      </w:r>
      <w:r>
        <w:rPr>
          <w:rFonts w:ascii="Arial" w:hAnsi="Arial"/>
          <w:b/>
          <w:sz w:val="20"/>
        </w:rPr>
        <w:t>PR Feature 6</w:t>
      </w:r>
      <w:r>
        <w:rPr>
          <w:rFonts w:ascii="Arial" w:hAnsi="Arial"/>
          <w:sz w:val="20"/>
        </w:rPr>
        <w:t xml:space="preserve"> (</w:t>
      </w:r>
      <w:r>
        <w:rPr>
          <w:rFonts w:ascii="Arial" w:hAnsi="Arial"/>
          <w:color w:val="006B3C"/>
          <w:sz w:val="20"/>
        </w:rPr>
        <w:t>feature/6-create-ticket-api</w:t>
      </w:r>
      <w:r>
        <w:rPr>
          <w:rFonts w:ascii="Arial" w:hAnsi="Arial"/>
          <w:sz w:val="20"/>
        </w:rPr>
        <w:t>): "Approved. Ticket code generator and validation error handling verified."</w:t>
      </w:r>
    </w:p>
    <w:p>
      <w:pPr>
        <w:spacing w:before="0" w:after="80" w:line="276" w:lineRule="auto"/>
      </w:pPr>
      <w:r>
        <w:rPr>
          <w:rFonts w:ascii="Arial" w:hAnsi="Arial"/>
          <w:sz w:val="20"/>
        </w:rPr>
        <w:t xml:space="preserve">7. </w:t>
      </w:r>
      <w:r>
        <w:rPr>
          <w:rFonts w:ascii="Arial" w:hAnsi="Arial"/>
          <w:b/>
          <w:sz w:val="20"/>
        </w:rPr>
        <w:t>PR Feature 7</w:t>
      </w:r>
      <w:r>
        <w:rPr>
          <w:rFonts w:ascii="Arial" w:hAnsi="Arial"/>
          <w:sz w:val="20"/>
        </w:rPr>
        <w:t xml:space="preserve"> (</w:t>
      </w:r>
      <w:r>
        <w:rPr>
          <w:rFonts w:ascii="Arial" w:hAnsi="Arial"/>
          <w:color w:val="006B3C"/>
          <w:sz w:val="20"/>
        </w:rPr>
        <w:t>feature/7-create-ticket-ui</w:t>
      </w:r>
      <w:r>
        <w:rPr>
          <w:rFonts w:ascii="Arial" w:hAnsi="Arial"/>
          <w:sz w:val="20"/>
        </w:rPr>
        <w:t>): "Approved. Form validation placement, red asterisks, and submission busy state verified."</w:t>
      </w:r>
    </w:p>
    <w:p>
      <w:pPr>
        <w:spacing w:before="0" w:after="80" w:line="276" w:lineRule="auto"/>
      </w:pPr>
      <w:r>
        <w:rPr>
          <w:rFonts w:ascii="Arial" w:hAnsi="Arial"/>
          <w:sz w:val="20"/>
        </w:rPr>
        <w:t xml:space="preserve">8. </w:t>
      </w:r>
      <w:r>
        <w:rPr>
          <w:rFonts w:ascii="Arial" w:hAnsi="Arial"/>
          <w:b/>
          <w:sz w:val="20"/>
        </w:rPr>
        <w:t>PR Feature 8</w:t>
      </w:r>
      <w:r>
        <w:rPr>
          <w:rFonts w:ascii="Arial" w:hAnsi="Arial"/>
          <w:sz w:val="20"/>
        </w:rPr>
        <w:t xml:space="preserve"> (</w:t>
      </w:r>
      <w:r>
        <w:rPr>
          <w:rFonts w:ascii="Arial" w:hAnsi="Arial"/>
          <w:color w:val="006B3C"/>
          <w:sz w:val="20"/>
        </w:rPr>
        <w:t>feature/8-my-tickets-dashboard</w:t>
      </w:r>
      <w:r>
        <w:rPr>
          <w:rFonts w:ascii="Arial" w:hAnsi="Arial"/>
          <w:sz w:val="20"/>
        </w:rPr>
        <w:t>): "Approved. Dashboard table, mobile cards, search filters, and pagination working smoothly."</w:t>
      </w:r>
    </w:p>
    <w:p>
      <w:pPr>
        <w:spacing w:before="0" w:after="80" w:line="276" w:lineRule="auto"/>
      </w:pPr>
      <w:r>
        <w:rPr>
          <w:rFonts w:ascii="Arial" w:hAnsi="Arial"/>
          <w:sz w:val="20"/>
        </w:rPr>
        <w:t xml:space="preserve">9. </w:t>
      </w:r>
      <w:r>
        <w:rPr>
          <w:rFonts w:ascii="Arial" w:hAnsi="Arial"/>
          <w:b/>
          <w:sz w:val="20"/>
        </w:rPr>
        <w:t>PR Feature 9</w:t>
      </w:r>
      <w:r>
        <w:rPr>
          <w:rFonts w:ascii="Arial" w:hAnsi="Arial"/>
          <w:sz w:val="20"/>
        </w:rPr>
        <w:t xml:space="preserve"> (</w:t>
      </w:r>
      <w:r>
        <w:rPr>
          <w:rFonts w:ascii="Arial" w:hAnsi="Arial"/>
          <w:color w:val="006B3C"/>
          <w:sz w:val="20"/>
        </w:rPr>
        <w:t>feature/9-ticket-detail-api</w:t>
      </w:r>
      <w:r>
        <w:rPr>
          <w:rFonts w:ascii="Arial" w:hAnsi="Arial"/>
          <w:sz w:val="20"/>
        </w:rPr>
        <w:t>): "Approved. Ownership isolation and soft-removal reason dialog verified."</w:t>
      </w:r>
    </w:p>
    <w:p>
      <w:pPr>
        <w:spacing w:before="0" w:after="80" w:line="276" w:lineRule="auto"/>
      </w:pPr>
      <w:r>
        <w:rPr>
          <w:rFonts w:ascii="Arial" w:hAnsi="Arial"/>
          <w:sz w:val="20"/>
        </w:rPr>
        <w:t xml:space="preserve">10. </w:t>
      </w:r>
      <w:r>
        <w:rPr>
          <w:rFonts w:ascii="Arial" w:hAnsi="Arial"/>
          <w:b/>
          <w:sz w:val="20"/>
        </w:rPr>
        <w:t>PR Feature 10</w:t>
      </w:r>
      <w:r>
        <w:rPr>
          <w:rFonts w:ascii="Arial" w:hAnsi="Arial"/>
          <w:sz w:val="20"/>
        </w:rPr>
        <w:t xml:space="preserve"> (</w:t>
      </w:r>
      <w:r>
        <w:rPr>
          <w:rFonts w:ascii="Arial" w:hAnsi="Arial"/>
          <w:color w:val="006B3C"/>
          <w:sz w:val="20"/>
        </w:rPr>
        <w:t>feature/10-e2e-testing-and-release</w:t>
      </w:r>
      <w:r>
        <w:rPr>
          <w:rFonts w:ascii="Arial" w:hAnsi="Arial"/>
          <w:sz w:val="20"/>
        </w:rPr>
        <w:t>): "Approved. All backend unit tests, frontend component tests, and E2E specs pass 100%."</w:t>
      </w:r>
    </w:p>
    <w:p>
      <w:pPr>
        <w:spacing w:before="0" w:after="80" w:line="276" w:lineRule="auto"/>
      </w:pPr>
      <w:r>
        <w:rPr>
          <w:rFonts w:ascii="Arial" w:hAnsi="Arial"/>
          <w:sz w:val="20"/>
        </w:rPr>
        <w:t xml:space="preserve">11. </w:t>
      </w:r>
      <w:r>
        <w:rPr>
          <w:rFonts w:ascii="Arial" w:hAnsi="Arial"/>
          <w:b/>
          <w:sz w:val="20"/>
        </w:rPr>
        <w:t>Release PR</w:t>
      </w:r>
      <w:r>
        <w:rPr>
          <w:rFonts w:ascii="Arial" w:hAnsi="Arial"/>
          <w:sz w:val="20"/>
        </w:rPr>
        <w:t xml:space="preserve"> (</w:t>
      </w:r>
      <w:r>
        <w:rPr>
          <w:rFonts w:ascii="Arial" w:hAnsi="Arial"/>
          <w:color w:val="006B3C"/>
          <w:sz w:val="20"/>
        </w:rPr>
        <w:t>lab2-staging</w:t>
      </w:r>
      <w:r>
        <w:rPr>
          <w:rFonts w:ascii="Arial" w:hAnsi="Arial"/>
          <w:sz w:val="20"/>
        </w:rPr>
        <w:t xml:space="preserve"> -&gt; </w:t>
      </w:r>
      <w:r>
        <w:rPr>
          <w:rFonts w:ascii="Arial" w:hAnsi="Arial"/>
          <w:color w:val="006B3C"/>
          <w:sz w:val="20"/>
        </w:rPr>
        <w:t>main</w:t>
      </w:r>
      <w:r>
        <w:rPr>
          <w:rFonts w:ascii="Arial" w:hAnsi="Arial"/>
          <w:sz w:val="20"/>
        </w:rPr>
        <w:t xml:space="preserve"> Final Release): "Approved for merge into main. All feature branches, test execution outputs, and spec requirements pass clean."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10: หลักฐานที่เรา (@natthakamol1130) ไปรีวิวและกด Approve ให้เพื่อน]**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 Pull Request บน GitHub ของเพื่อนที่คุณเข้าไปตรวจโค้ดและกด Approve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GitHub Repository ของเพื่อน (`Suprawi5227/toktickit`)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`images/10_peer_review_given.png`</w:t>
            </w:r>
          </w:p>
        </w:tc>
      </w:tr>
    </w:tbl>
    <w:p>
      <w:pPr>
        <w:spacing w:before="120" w:after="120"/>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10_peer_review_given.png"/>
                    <pic:cNvPicPr/>
                  </pic:nvPicPr>
                  <pic:blipFill>
                    <a:blip r:embed="rId13"/>
                    <a:stretch>
                      <a:fillRect/>
                    </a:stretch>
                  </pic:blipFill>
                  <pic:spPr>
                    <a:xfrm>
                      <a:off x="0" y="0"/>
                      <a:ext cx="5486400" cy="2992582"/>
                    </a:xfrm>
                    <a:prstGeom prst="rect"/>
                  </pic:spPr>
                </pic:pic>
              </a:graphicData>
            </a:graphic>
          </wp:inline>
        </w:drawing>
      </w:r>
    </w:p>
    <w:p>
      <w:pPr>
        <w:spacing w:before="120" w:after="120"/>
        <w:pBdr>
          <w:bottom w:val="single" w:sz="6" w:space="1" w:color="CBD5E1"/>
        </w:pBdr>
      </w:pPr>
    </w:p>
    <w:p>
      <w:pPr>
        <w:pStyle w:val="Heading1"/>
        <w:spacing w:before="320" w:after="120"/>
      </w:pPr>
      <w:r>
        <w:rPr>
          <w:rFonts w:ascii="Arial" w:hAnsi="Arial"/>
          <w:b/>
          <w:color w:val="006B3C"/>
          <w:sz w:val="32"/>
        </w:rPr>
        <w:t>Answer Part 2: Tests</w:t>
      </w:r>
    </w:p>
    <w:p>
      <w:pPr>
        <w:pStyle w:val="Heading2"/>
        <w:spacing w:before="240" w:after="80"/>
      </w:pPr>
      <w:r>
        <w:rPr>
          <w:rFonts w:ascii="Arial" w:hAnsi="Arial"/>
          <w:b/>
          <w:color w:val="1E293B"/>
          <w:sz w:val="26"/>
        </w:rPr>
        <w:t>1. Test Plan Table (`docs/lab-02/tests.md`)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Mar>
              <w:top w:w="100" w:type="dxa"/>
              <w:bottom w:w="100" w:type="dxa"/>
              <w:left w:w="120" w:type="dxa"/>
              <w:right w:w="120" w:type="dxa"/>
            </w:tcMar>
          </w:tcPr>
          <w:p>
            <w:pPr>
              <w:spacing w:after="0"/>
            </w:pPr>
            <w:r>
              <w:rPr>
                <w:rFonts w:ascii="Arial" w:hAnsi="Arial"/>
                <w:b/>
                <w:color w:val="FFFFFF"/>
                <w:sz w:val="19"/>
              </w:rPr>
              <w:t>Test ID</w:t>
            </w:r>
          </w:p>
        </w:tc>
        <w:tc>
          <w:tcPr>
            <w:tcW w:type="dxa" w:w="1337"/>
            <w:shd w:fill="006B3C"/>
            <w:tcMar>
              <w:top w:w="100" w:type="dxa"/>
              <w:bottom w:w="100" w:type="dxa"/>
              <w:left w:w="120" w:type="dxa"/>
              <w:right w:w="120" w:type="dxa"/>
            </w:tcMar>
          </w:tcPr>
          <w:p>
            <w:pPr>
              <w:spacing w:after="0"/>
            </w:pPr>
            <w:r>
              <w:rPr>
                <w:rFonts w:ascii="Arial" w:hAnsi="Arial"/>
                <w:b/>
                <w:color w:val="FFFFFF"/>
                <w:sz w:val="19"/>
              </w:rPr>
              <w:t>Level / Type</w:t>
            </w:r>
          </w:p>
        </w:tc>
        <w:tc>
          <w:tcPr>
            <w:tcW w:type="dxa" w:w="1337"/>
            <w:shd w:fill="006B3C"/>
            <w:tcMar>
              <w:top w:w="100" w:type="dxa"/>
              <w:bottom w:w="100" w:type="dxa"/>
              <w:left w:w="120" w:type="dxa"/>
              <w:right w:w="120" w:type="dxa"/>
            </w:tcMar>
          </w:tcPr>
          <w:p>
            <w:pPr>
              <w:spacing w:after="0"/>
            </w:pPr>
            <w:r>
              <w:rPr>
                <w:rFonts w:ascii="Arial" w:hAnsi="Arial"/>
                <w:b/>
                <w:color w:val="FFFFFF"/>
                <w:sz w:val="19"/>
              </w:rPr>
              <w:t>Requirement / AC</w:t>
            </w:r>
          </w:p>
        </w:tc>
        <w:tc>
          <w:tcPr>
            <w:tcW w:type="dxa" w:w="1337"/>
            <w:shd w:fill="006B3C"/>
            <w:tcMar>
              <w:top w:w="100" w:type="dxa"/>
              <w:bottom w:w="100" w:type="dxa"/>
              <w:left w:w="120" w:type="dxa"/>
              <w:right w:w="120" w:type="dxa"/>
            </w:tcMar>
          </w:tcPr>
          <w:p>
            <w:pPr>
              <w:spacing w:after="0"/>
            </w:pPr>
            <w:r>
              <w:rPr>
                <w:rFonts w:ascii="Arial" w:hAnsi="Arial"/>
                <w:b/>
                <w:color w:val="FFFFFF"/>
                <w:sz w:val="19"/>
              </w:rPr>
              <w:t>What It Tests</w:t>
            </w:r>
          </w:p>
        </w:tc>
        <w:tc>
          <w:tcPr>
            <w:tcW w:type="dxa" w:w="1337"/>
            <w:shd w:fill="006B3C"/>
            <w:tcMar>
              <w:top w:w="100" w:type="dxa"/>
              <w:bottom w:w="100" w:type="dxa"/>
              <w:left w:w="120" w:type="dxa"/>
              <w:right w:w="120" w:type="dxa"/>
            </w:tcMar>
          </w:tcPr>
          <w:p>
            <w:pPr>
              <w:spacing w:after="0"/>
            </w:pPr>
            <w:r>
              <w:rPr>
                <w:rFonts w:ascii="Arial" w:hAnsi="Arial"/>
                <w:b/>
                <w:color w:val="FFFFFF"/>
                <w:sz w:val="19"/>
              </w:rPr>
              <w:t>Expected Result</w:t>
            </w:r>
          </w:p>
        </w:tc>
        <w:tc>
          <w:tcPr>
            <w:tcW w:type="dxa" w:w="1337"/>
            <w:shd w:fill="006B3C"/>
            <w:tcMar>
              <w:top w:w="100" w:type="dxa"/>
              <w:bottom w:w="100" w:type="dxa"/>
              <w:left w:w="120" w:type="dxa"/>
              <w:right w:w="120" w:type="dxa"/>
            </w:tcMar>
          </w:tcPr>
          <w:p>
            <w:pPr>
              <w:spacing w:after="0"/>
            </w:pPr>
            <w:r>
              <w:rPr>
                <w:rFonts w:ascii="Arial" w:hAnsi="Arial"/>
                <w:b/>
                <w:color w:val="FFFFFF"/>
                <w:sz w:val="19"/>
              </w:rPr>
              <w:t>Automated Test File</w:t>
            </w:r>
          </w:p>
        </w:tc>
        <w:tc>
          <w:tcPr>
            <w:tcW w:type="dxa" w:w="1337"/>
            <w:shd w:fill="006B3C"/>
            <w:tcMar>
              <w:top w:w="100" w:type="dxa"/>
              <w:bottom w:w="100" w:type="dxa"/>
              <w:left w:w="120" w:type="dxa"/>
              <w:right w:w="120" w:type="dxa"/>
            </w:tcMar>
          </w:tcPr>
          <w:p>
            <w:pPr>
              <w:spacing w:after="0"/>
            </w:pPr>
            <w:r>
              <w:rPr>
                <w:rFonts w:ascii="Arial" w:hAnsi="Arial"/>
                <w:b/>
                <w:color w:val="FFFFFF"/>
                <w:sz w:val="19"/>
              </w:rPr>
              <w:t>Final Status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API-01</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AC-01, FR-04</w:t>
            </w:r>
          </w:p>
        </w:tc>
        <w:tc>
          <w:tcPr>
            <w:tcW w:type="dxa" w:w="1337"/>
            <w:shd w:fill="FFFFFF"/>
            <w:tcMar>
              <w:top w:w="80" w:type="dxa"/>
              <w:bottom w:w="80" w:type="dxa"/>
              <w:left w:w="120" w:type="dxa"/>
              <w:right w:w="120" w:type="dxa"/>
            </w:tcMar>
          </w:tcPr>
          <w:p>
            <w:pPr>
              <w:spacing w:after="0"/>
            </w:pPr>
            <w:r>
              <w:rPr>
                <w:rFonts w:ascii="Arial" w:hAnsi="Arial"/>
                <w:color w:val="334155"/>
                <w:sz w:val="18"/>
              </w:rPr>
              <w:t>Create valid ticket with required fields</w:t>
            </w:r>
          </w:p>
        </w:tc>
        <w:tc>
          <w:tcPr>
            <w:tcW w:type="dxa" w:w="1337"/>
            <w:shd w:fill="FFFFFF"/>
            <w:tcMar>
              <w:top w:w="80" w:type="dxa"/>
              <w:bottom w:w="80" w:type="dxa"/>
              <w:left w:w="120" w:type="dxa"/>
              <w:right w:w="120" w:type="dxa"/>
            </w:tcMar>
          </w:tcPr>
          <w:p>
            <w:pPr>
              <w:spacing w:after="0"/>
            </w:pPr>
            <w:r>
              <w:rPr>
                <w:rFonts w:ascii="Arial" w:hAnsi="Arial"/>
                <w:color w:val="334155"/>
                <w:sz w:val="18"/>
              </w:rPr>
              <w:t>201 Created; returns generated TKT-YYYY-XXXXXX</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server/tests/lab-02/create-ticket.api.test.ts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API-02</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BR-08, AC-05</w:t>
            </w:r>
          </w:p>
        </w:tc>
        <w:tc>
          <w:tcPr>
            <w:tcW w:type="dxa" w:w="1337"/>
            <w:shd w:fill="F8FAFC"/>
            <w:tcMar>
              <w:top w:w="80" w:type="dxa"/>
              <w:bottom w:w="80" w:type="dxa"/>
              <w:left w:w="120" w:type="dxa"/>
              <w:right w:w="120" w:type="dxa"/>
            </w:tcMar>
          </w:tcPr>
          <w:p>
            <w:pPr>
              <w:spacing w:after="0"/>
            </w:pPr>
            <w:r>
              <w:rPr>
                <w:rFonts w:ascii="Arial" w:hAnsi="Arial"/>
                <w:color w:val="334155"/>
                <w:sz w:val="18"/>
              </w:rPr>
              <w:t>Create ticket with missing summary/description</w:t>
            </w:r>
          </w:p>
        </w:tc>
        <w:tc>
          <w:tcPr>
            <w:tcW w:type="dxa" w:w="1337"/>
            <w:shd w:fill="F8FAFC"/>
            <w:tcMar>
              <w:top w:w="80" w:type="dxa"/>
              <w:bottom w:w="80" w:type="dxa"/>
              <w:left w:w="120" w:type="dxa"/>
              <w:right w:w="120" w:type="dxa"/>
            </w:tcMar>
          </w:tcPr>
          <w:p>
            <w:pPr>
              <w:spacing w:after="0"/>
            </w:pPr>
            <w:r>
              <w:rPr>
                <w:rFonts w:ascii="Arial" w:hAnsi="Arial"/>
                <w:color w:val="334155"/>
                <w:sz w:val="18"/>
              </w:rPr>
              <w:t>400 Bad Request; field validation error details returned</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server/tests/lab-02/create-ticket.api.test.ts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API-03</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BR-05, AC-03</w:t>
            </w:r>
          </w:p>
        </w:tc>
        <w:tc>
          <w:tcPr>
            <w:tcW w:type="dxa" w:w="1337"/>
            <w:shd w:fill="FFFFFF"/>
            <w:tcMar>
              <w:top w:w="80" w:type="dxa"/>
              <w:bottom w:w="80" w:type="dxa"/>
              <w:left w:w="120" w:type="dxa"/>
              <w:right w:w="120" w:type="dxa"/>
            </w:tcMar>
          </w:tcPr>
          <w:p>
            <w:pPr>
              <w:spacing w:after="0"/>
            </w:pPr>
            <w:r>
              <w:rPr>
                <w:rFonts w:ascii="Arial" w:hAnsi="Arial"/>
                <w:color w:val="334155"/>
                <w:sz w:val="18"/>
              </w:rPr>
              <w:t>Query ticket list with requester header</w:t>
            </w:r>
          </w:p>
        </w:tc>
        <w:tc>
          <w:tcPr>
            <w:tcW w:type="dxa" w:w="1337"/>
            <w:shd w:fill="FFFFFF"/>
            <w:tcMar>
              <w:top w:w="80" w:type="dxa"/>
              <w:bottom w:w="80" w:type="dxa"/>
              <w:left w:w="120" w:type="dxa"/>
              <w:right w:w="120" w:type="dxa"/>
            </w:tcMar>
          </w:tcPr>
          <w:p>
            <w:pPr>
              <w:spacing w:after="0"/>
            </w:pPr>
            <w:r>
              <w:rPr>
                <w:rFonts w:ascii="Arial" w:hAnsi="Arial"/>
                <w:color w:val="334155"/>
                <w:sz w:val="18"/>
              </w:rPr>
              <w:t>200 OK; returns only tickets belonging to requesterId</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server/tests/lab-02/my-tickets.api.test.ts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API-04</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BR-05, AC-04</w:t>
            </w:r>
          </w:p>
        </w:tc>
        <w:tc>
          <w:tcPr>
            <w:tcW w:type="dxa" w:w="1337"/>
            <w:shd w:fill="F8FAFC"/>
            <w:tcMar>
              <w:top w:w="80" w:type="dxa"/>
              <w:bottom w:w="80" w:type="dxa"/>
              <w:left w:w="120" w:type="dxa"/>
              <w:right w:w="120" w:type="dxa"/>
            </w:tcMar>
          </w:tcPr>
          <w:p>
            <w:pPr>
              <w:spacing w:after="0"/>
            </w:pPr>
            <w:r>
              <w:rPr>
                <w:rFonts w:ascii="Arial" w:hAnsi="Arial"/>
                <w:color w:val="334155"/>
                <w:sz w:val="18"/>
              </w:rPr>
              <w:t>Request ticket detail belonging to another requester</w:t>
            </w:r>
          </w:p>
        </w:tc>
        <w:tc>
          <w:tcPr>
            <w:tcW w:type="dxa" w:w="1337"/>
            <w:shd w:fill="F8FAFC"/>
            <w:tcMar>
              <w:top w:w="80" w:type="dxa"/>
              <w:bottom w:w="80" w:type="dxa"/>
              <w:left w:w="120" w:type="dxa"/>
              <w:right w:w="120" w:type="dxa"/>
            </w:tcMar>
          </w:tcPr>
          <w:p>
            <w:pPr>
              <w:spacing w:after="0"/>
            </w:pPr>
            <w:r>
              <w:rPr>
                <w:rFonts w:ascii="Arial" w:hAnsi="Arial"/>
                <w:color w:val="334155"/>
                <w:sz w:val="18"/>
              </w:rPr>
              <w:t>403 Forbidden; access denied error payload</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server/tests/lab-02/ticket-detail.api.test.ts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API-05</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BR-06, AC-06</w:t>
            </w:r>
          </w:p>
        </w:tc>
        <w:tc>
          <w:tcPr>
            <w:tcW w:type="dxa" w:w="1337"/>
            <w:shd w:fill="FFFFFF"/>
            <w:tcMar>
              <w:top w:w="80" w:type="dxa"/>
              <w:bottom w:w="80" w:type="dxa"/>
              <w:left w:w="120" w:type="dxa"/>
              <w:right w:w="120" w:type="dxa"/>
            </w:tcMar>
          </w:tcPr>
          <w:p>
            <w:pPr>
              <w:spacing w:after="0"/>
            </w:pPr>
            <w:r>
              <w:rPr>
                <w:rFonts w:ascii="Arial" w:hAnsi="Arial"/>
                <w:color w:val="334155"/>
                <w:sz w:val="18"/>
              </w:rPr>
              <w:t>Upload attachment &gt; 5MB or invalid MIME type</w:t>
            </w:r>
          </w:p>
        </w:tc>
        <w:tc>
          <w:tcPr>
            <w:tcW w:type="dxa" w:w="1337"/>
            <w:shd w:fill="FFFFFF"/>
            <w:tcMar>
              <w:top w:w="80" w:type="dxa"/>
              <w:bottom w:w="80" w:type="dxa"/>
              <w:left w:w="120" w:type="dxa"/>
              <w:right w:w="120" w:type="dxa"/>
            </w:tcMar>
          </w:tcPr>
          <w:p>
            <w:pPr>
              <w:spacing w:after="0"/>
            </w:pPr>
            <w:r>
              <w:rPr>
                <w:rFonts w:ascii="Arial" w:hAnsi="Arial"/>
                <w:color w:val="334155"/>
                <w:sz w:val="18"/>
              </w:rPr>
              <w:t>400 Bad Request; file constraint violation message</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API-06</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BR-06, AC-07</w:t>
            </w:r>
          </w:p>
        </w:tc>
        <w:tc>
          <w:tcPr>
            <w:tcW w:type="dxa" w:w="1337"/>
            <w:shd w:fill="F8FAFC"/>
            <w:tcMar>
              <w:top w:w="80" w:type="dxa"/>
              <w:bottom w:w="80" w:type="dxa"/>
              <w:left w:w="120" w:type="dxa"/>
              <w:right w:w="120" w:type="dxa"/>
            </w:tcMar>
          </w:tcPr>
          <w:p>
            <w:pPr>
              <w:spacing w:after="0"/>
            </w:pPr>
            <w:r>
              <w:rPr>
                <w:rFonts w:ascii="Arial" w:hAnsi="Arial"/>
                <w:color w:val="334155"/>
                <w:sz w:val="18"/>
              </w:rPr>
              <w:t>Upload 6th active attachment to ticket</w:t>
            </w:r>
          </w:p>
        </w:tc>
        <w:tc>
          <w:tcPr>
            <w:tcW w:type="dxa" w:w="1337"/>
            <w:shd w:fill="F8FAFC"/>
            <w:tcMar>
              <w:top w:w="80" w:type="dxa"/>
              <w:bottom w:w="80" w:type="dxa"/>
              <w:left w:w="120" w:type="dxa"/>
              <w:right w:w="120" w:type="dxa"/>
            </w:tcMar>
          </w:tcPr>
          <w:p>
            <w:pPr>
              <w:spacing w:after="0"/>
            </w:pPr>
            <w:r>
              <w:rPr>
                <w:rFonts w:ascii="Arial" w:hAnsi="Arial"/>
                <w:color w:val="334155"/>
                <w:sz w:val="18"/>
              </w:rPr>
              <w:t>400 Bad Request; maximum 5 active attachments limit reached</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API-07</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BR-07, AC-08</w:t>
            </w:r>
          </w:p>
        </w:tc>
        <w:tc>
          <w:tcPr>
            <w:tcW w:type="dxa" w:w="1337"/>
            <w:shd w:fill="FFFFFF"/>
            <w:tcMar>
              <w:top w:w="80" w:type="dxa"/>
              <w:bottom w:w="80" w:type="dxa"/>
              <w:left w:w="120" w:type="dxa"/>
              <w:right w:w="120" w:type="dxa"/>
            </w:tcMar>
          </w:tcPr>
          <w:p>
            <w:pPr>
              <w:spacing w:after="0"/>
            </w:pPr>
            <w:r>
              <w:rPr>
                <w:rFonts w:ascii="Arial" w:hAnsi="Arial"/>
                <w:color w:val="334155"/>
                <w:sz w:val="18"/>
              </w:rPr>
              <w:t>Soft-remove attachment with reason</w:t>
            </w:r>
          </w:p>
        </w:tc>
        <w:tc>
          <w:tcPr>
            <w:tcW w:type="dxa" w:w="1337"/>
            <w:shd w:fill="FFFFFF"/>
            <w:tcMar>
              <w:top w:w="80" w:type="dxa"/>
              <w:bottom w:w="80" w:type="dxa"/>
              <w:left w:w="120" w:type="dxa"/>
              <w:right w:w="120" w:type="dxa"/>
            </w:tcMar>
          </w:tcPr>
          <w:p>
            <w:pPr>
              <w:spacing w:after="0"/>
            </w:pPr>
            <w:r>
              <w:rPr>
                <w:rFonts w:ascii="Arial" w:hAnsi="Arial"/>
                <w:color w:val="334155"/>
                <w:sz w:val="18"/>
              </w:rPr>
              <w:t>200 OK; isRemoved becomes true; removalReason saved</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API-08</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BR-07, AC-08</w:t>
            </w:r>
          </w:p>
        </w:tc>
        <w:tc>
          <w:tcPr>
            <w:tcW w:type="dxa" w:w="1337"/>
            <w:shd w:fill="F8FAFC"/>
            <w:tcMar>
              <w:top w:w="80" w:type="dxa"/>
              <w:bottom w:w="80" w:type="dxa"/>
              <w:left w:w="120" w:type="dxa"/>
              <w:right w:w="120" w:type="dxa"/>
            </w:tcMar>
          </w:tcPr>
          <w:p>
            <w:pPr>
              <w:spacing w:after="0"/>
            </w:pPr>
            <w:r>
              <w:rPr>
                <w:rFonts w:ascii="Arial" w:hAnsi="Arial"/>
                <w:color w:val="334155"/>
                <w:sz w:val="18"/>
              </w:rPr>
              <w:t>Download soft-removed attachment</w:t>
            </w:r>
          </w:p>
        </w:tc>
        <w:tc>
          <w:tcPr>
            <w:tcW w:type="dxa" w:w="1337"/>
            <w:shd w:fill="F8FAFC"/>
            <w:tcMar>
              <w:top w:w="80" w:type="dxa"/>
              <w:bottom w:w="80" w:type="dxa"/>
              <w:left w:w="120" w:type="dxa"/>
              <w:right w:w="120" w:type="dxa"/>
            </w:tcMar>
          </w:tcPr>
          <w:p>
            <w:pPr>
              <w:spacing w:after="0"/>
            </w:pPr>
            <w:r>
              <w:rPr>
                <w:rFonts w:ascii="Arial" w:hAnsi="Arial"/>
                <w:color w:val="334155"/>
                <w:sz w:val="18"/>
              </w:rPr>
              <w:t>410 Gone; download blocked for soft-removed file</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UI-01</w:t>
            </w:r>
          </w:p>
        </w:tc>
        <w:tc>
          <w:tcPr>
            <w:tcW w:type="dxa" w:w="1337"/>
            <w:shd w:fill="FFFFFF"/>
            <w:tcMar>
              <w:top w:w="80" w:type="dxa"/>
              <w:bottom w:w="80" w:type="dxa"/>
              <w:left w:w="120" w:type="dxa"/>
              <w:right w:w="120" w:type="dxa"/>
            </w:tcMar>
          </w:tcPr>
          <w:p>
            <w:pPr>
              <w:spacing w:after="0"/>
            </w:pPr>
            <w:r>
              <w:rPr>
                <w:rFonts w:ascii="Arial" w:hAnsi="Arial"/>
                <w:color w:val="334155"/>
                <w:sz w:val="18"/>
              </w:rPr>
              <w:t>UI</w:t>
            </w:r>
          </w:p>
        </w:tc>
        <w:tc>
          <w:tcPr>
            <w:tcW w:type="dxa" w:w="1337"/>
            <w:shd w:fill="FFFFFF"/>
            <w:tcMar>
              <w:top w:w="80" w:type="dxa"/>
              <w:bottom w:w="80" w:type="dxa"/>
              <w:left w:w="120" w:type="dxa"/>
              <w:right w:w="120" w:type="dxa"/>
            </w:tcMar>
          </w:tcPr>
          <w:p>
            <w:pPr>
              <w:spacing w:after="0"/>
            </w:pPr>
            <w:r>
              <w:rPr>
                <w:rFonts w:ascii="Arial" w:hAnsi="Arial"/>
                <w:color w:val="334155"/>
                <w:sz w:val="18"/>
              </w:rPr>
              <w:t>FR-01, AC-02</w:t>
            </w:r>
          </w:p>
        </w:tc>
        <w:tc>
          <w:tcPr>
            <w:tcW w:type="dxa" w:w="1337"/>
            <w:shd w:fill="FFFFFF"/>
            <w:tcMar>
              <w:top w:w="80" w:type="dxa"/>
              <w:bottom w:w="80" w:type="dxa"/>
              <w:left w:w="120" w:type="dxa"/>
              <w:right w:w="120" w:type="dxa"/>
            </w:tcMar>
          </w:tcPr>
          <w:p>
            <w:pPr>
              <w:spacing w:after="0"/>
            </w:pPr>
            <w:r>
              <w:rPr>
                <w:rFonts w:ascii="Arial" w:hAnsi="Arial"/>
                <w:color w:val="334155"/>
                <w:sz w:val="18"/>
              </w:rPr>
              <w:t>Requester Selector renders active requesters</w:t>
            </w:r>
          </w:p>
        </w:tc>
        <w:tc>
          <w:tcPr>
            <w:tcW w:type="dxa" w:w="1337"/>
            <w:shd w:fill="FFFFFF"/>
            <w:tcMar>
              <w:top w:w="80" w:type="dxa"/>
              <w:bottom w:w="80" w:type="dxa"/>
              <w:left w:w="120" w:type="dxa"/>
              <w:right w:w="120" w:type="dxa"/>
            </w:tcMar>
          </w:tcPr>
          <w:p>
            <w:pPr>
              <w:spacing w:after="0"/>
            </w:pPr>
            <w:r>
              <w:rPr>
                <w:rFonts w:ascii="Arial" w:hAnsi="Arial"/>
                <w:color w:val="334155"/>
                <w:sz w:val="18"/>
              </w:rPr>
              <w:t>Selector dropdown populated; selecting updates header identity</w:t>
            </w:r>
          </w:p>
        </w:tc>
        <w:tc>
          <w:tcPr>
            <w:tcW w:type="dxa" w:w="1337"/>
            <w:shd w:fill="FFFFFF"/>
            <w:tcMar>
              <w:top w:w="80" w:type="dxa"/>
              <w:bottom w:w="80" w:type="dxa"/>
              <w:left w:w="120" w:type="dxa"/>
              <w:right w:w="120" w:type="dxa"/>
            </w:tcMar>
          </w:tcPr>
          <w:p>
            <w:pPr>
              <w:spacing w:after="0"/>
            </w:pPr>
            <w:r>
              <w:rPr>
                <w:rFonts w:ascii="Arial" w:hAnsi="Arial"/>
                <w:color w:val="334155"/>
                <w:sz w:val="18"/>
              </w:rPr>
              <w:t>client/tests/lab-02/RequesterSelector.test.tsx</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UI-02</w:t>
            </w:r>
          </w:p>
        </w:tc>
        <w:tc>
          <w:tcPr>
            <w:tcW w:type="dxa" w:w="1337"/>
            <w:shd w:fill="F8FAFC"/>
            <w:tcMar>
              <w:top w:w="80" w:type="dxa"/>
              <w:bottom w:w="80" w:type="dxa"/>
              <w:left w:w="120" w:type="dxa"/>
              <w:right w:w="120" w:type="dxa"/>
            </w:tcMar>
          </w:tcPr>
          <w:p>
            <w:pPr>
              <w:spacing w:after="0"/>
            </w:pPr>
            <w:r>
              <w:rPr>
                <w:rFonts w:ascii="Arial" w:hAnsi="Arial"/>
                <w:color w:val="334155"/>
                <w:sz w:val="18"/>
              </w:rPr>
              <w:t>UI</w:t>
            </w:r>
          </w:p>
        </w:tc>
        <w:tc>
          <w:tcPr>
            <w:tcW w:type="dxa" w:w="1337"/>
            <w:shd w:fill="F8FAFC"/>
            <w:tcMar>
              <w:top w:w="80" w:type="dxa"/>
              <w:bottom w:w="80" w:type="dxa"/>
              <w:left w:w="120" w:type="dxa"/>
              <w:right w:w="120" w:type="dxa"/>
            </w:tcMar>
          </w:tcPr>
          <w:p>
            <w:pPr>
              <w:spacing w:after="0"/>
            </w:pPr>
            <w:r>
              <w:rPr>
                <w:rFonts w:ascii="Arial" w:hAnsi="Arial"/>
                <w:color w:val="334155"/>
                <w:sz w:val="18"/>
              </w:rPr>
              <w:t>BR-08, AC-05</w:t>
            </w:r>
          </w:p>
        </w:tc>
        <w:tc>
          <w:tcPr>
            <w:tcW w:type="dxa" w:w="1337"/>
            <w:shd w:fill="F8FAFC"/>
            <w:tcMar>
              <w:top w:w="80" w:type="dxa"/>
              <w:bottom w:w="80" w:type="dxa"/>
              <w:left w:w="120" w:type="dxa"/>
              <w:right w:w="120" w:type="dxa"/>
            </w:tcMar>
          </w:tcPr>
          <w:p>
            <w:pPr>
              <w:spacing w:after="0"/>
            </w:pPr>
            <w:r>
              <w:rPr>
                <w:rFonts w:ascii="Arial" w:hAnsi="Arial"/>
                <w:color w:val="334155"/>
                <w:sz w:val="18"/>
              </w:rPr>
              <w:t>Create Ticket form client-side validation</w:t>
            </w:r>
          </w:p>
        </w:tc>
        <w:tc>
          <w:tcPr>
            <w:tcW w:type="dxa" w:w="1337"/>
            <w:shd w:fill="F8FAFC"/>
            <w:tcMar>
              <w:top w:w="80" w:type="dxa"/>
              <w:bottom w:w="80" w:type="dxa"/>
              <w:left w:w="120" w:type="dxa"/>
              <w:right w:w="120" w:type="dxa"/>
            </w:tcMar>
          </w:tcPr>
          <w:p>
            <w:pPr>
              <w:spacing w:after="0"/>
            </w:pPr>
            <w:r>
              <w:rPr>
                <w:rFonts w:ascii="Arial" w:hAnsi="Arial"/>
                <w:color w:val="334155"/>
                <w:sz w:val="18"/>
              </w:rPr>
              <w:t>Red asterisks displayed; error messages placed below inputs</w:t>
            </w:r>
          </w:p>
        </w:tc>
        <w:tc>
          <w:tcPr>
            <w:tcW w:type="dxa" w:w="1337"/>
            <w:shd w:fill="F8FAFC"/>
            <w:tcMar>
              <w:top w:w="80" w:type="dxa"/>
              <w:bottom w:w="80" w:type="dxa"/>
              <w:left w:w="120" w:type="dxa"/>
              <w:right w:w="120" w:type="dxa"/>
            </w:tcMar>
          </w:tcPr>
          <w:p>
            <w:pPr>
              <w:spacing w:after="0"/>
            </w:pPr>
            <w:r>
              <w:rPr>
                <w:rFonts w:ascii="Arial" w:hAnsi="Arial"/>
                <w:color w:val="334155"/>
                <w:sz w:val="18"/>
              </w:rPr>
              <w:t>client/tests/lab-02/CreateTicket.test.tsx</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UI-03</w:t>
            </w:r>
          </w:p>
        </w:tc>
        <w:tc>
          <w:tcPr>
            <w:tcW w:type="dxa" w:w="1337"/>
            <w:shd w:fill="FFFFFF"/>
            <w:tcMar>
              <w:top w:w="80" w:type="dxa"/>
              <w:bottom w:w="80" w:type="dxa"/>
              <w:left w:w="120" w:type="dxa"/>
              <w:right w:w="120" w:type="dxa"/>
            </w:tcMar>
          </w:tcPr>
          <w:p>
            <w:pPr>
              <w:spacing w:after="0"/>
            </w:pPr>
            <w:r>
              <w:rPr>
                <w:rFonts w:ascii="Arial" w:hAnsi="Arial"/>
                <w:color w:val="334155"/>
                <w:sz w:val="18"/>
              </w:rPr>
              <w:t>UI</w:t>
            </w:r>
          </w:p>
        </w:tc>
        <w:tc>
          <w:tcPr>
            <w:tcW w:type="dxa" w:w="1337"/>
            <w:shd w:fill="FFFFFF"/>
            <w:tcMar>
              <w:top w:w="80" w:type="dxa"/>
              <w:bottom w:w="80" w:type="dxa"/>
              <w:left w:w="120" w:type="dxa"/>
              <w:right w:w="120" w:type="dxa"/>
            </w:tcMar>
          </w:tcPr>
          <w:p>
            <w:pPr>
              <w:spacing w:after="0"/>
            </w:pPr>
            <w:r>
              <w:rPr>
                <w:rFonts w:ascii="Arial" w:hAnsi="Arial"/>
                <w:color w:val="334155"/>
                <w:sz w:val="18"/>
              </w:rPr>
              <w:t>FR-03, AC-01</w:t>
            </w:r>
          </w:p>
        </w:tc>
        <w:tc>
          <w:tcPr>
            <w:tcW w:type="dxa" w:w="1337"/>
            <w:shd w:fill="FFFFFF"/>
            <w:tcMar>
              <w:top w:w="80" w:type="dxa"/>
              <w:bottom w:w="80" w:type="dxa"/>
              <w:left w:w="120" w:type="dxa"/>
              <w:right w:w="120" w:type="dxa"/>
            </w:tcMar>
          </w:tcPr>
          <w:p>
            <w:pPr>
              <w:spacing w:after="0"/>
            </w:pPr>
            <w:r>
              <w:rPr>
                <w:rFonts w:ascii="Arial" w:hAnsi="Arial"/>
                <w:color w:val="334155"/>
                <w:sz w:val="18"/>
              </w:rPr>
              <w:t>Submit button busy state</w:t>
            </w:r>
          </w:p>
        </w:tc>
        <w:tc>
          <w:tcPr>
            <w:tcW w:type="dxa" w:w="1337"/>
            <w:shd w:fill="FFFFFF"/>
            <w:tcMar>
              <w:top w:w="80" w:type="dxa"/>
              <w:bottom w:w="80" w:type="dxa"/>
              <w:left w:w="120" w:type="dxa"/>
              <w:right w:w="120" w:type="dxa"/>
            </w:tcMar>
          </w:tcPr>
          <w:p>
            <w:pPr>
              <w:spacing w:after="0"/>
            </w:pPr>
            <w:r>
              <w:rPr>
                <w:rFonts w:ascii="Arial" w:hAnsi="Arial"/>
                <w:color w:val="334155"/>
                <w:sz w:val="18"/>
              </w:rPr>
              <w:t>Button displays spinning indicator and is disabled while submitting</w:t>
            </w:r>
          </w:p>
        </w:tc>
        <w:tc>
          <w:tcPr>
            <w:tcW w:type="dxa" w:w="1337"/>
            <w:shd w:fill="FFFFFF"/>
            <w:tcMar>
              <w:top w:w="80" w:type="dxa"/>
              <w:bottom w:w="80" w:type="dxa"/>
              <w:left w:w="120" w:type="dxa"/>
              <w:right w:w="120" w:type="dxa"/>
            </w:tcMar>
          </w:tcPr>
          <w:p>
            <w:pPr>
              <w:spacing w:after="0"/>
            </w:pPr>
            <w:r>
              <w:rPr>
                <w:rFonts w:ascii="Arial" w:hAnsi="Arial"/>
                <w:color w:val="334155"/>
                <w:sz w:val="18"/>
              </w:rPr>
              <w:t>client/tests/lab-02/CreateTicket.test.tsx</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UI-04</w:t>
            </w:r>
          </w:p>
        </w:tc>
        <w:tc>
          <w:tcPr>
            <w:tcW w:type="dxa" w:w="1337"/>
            <w:shd w:fill="F8FAFC"/>
            <w:tcMar>
              <w:top w:w="80" w:type="dxa"/>
              <w:bottom w:w="80" w:type="dxa"/>
              <w:left w:w="120" w:type="dxa"/>
              <w:right w:w="120" w:type="dxa"/>
            </w:tcMar>
          </w:tcPr>
          <w:p>
            <w:pPr>
              <w:spacing w:after="0"/>
            </w:pPr>
            <w:r>
              <w:rPr>
                <w:rFonts w:ascii="Arial" w:hAnsi="Arial"/>
                <w:color w:val="334155"/>
                <w:sz w:val="18"/>
              </w:rPr>
              <w:t>UI</w:t>
            </w:r>
          </w:p>
        </w:tc>
        <w:tc>
          <w:tcPr>
            <w:tcW w:type="dxa" w:w="1337"/>
            <w:shd w:fill="F8FAFC"/>
            <w:tcMar>
              <w:top w:w="80" w:type="dxa"/>
              <w:bottom w:w="80" w:type="dxa"/>
              <w:left w:w="120" w:type="dxa"/>
              <w:right w:w="120" w:type="dxa"/>
            </w:tcMar>
          </w:tcPr>
          <w:p>
            <w:pPr>
              <w:spacing w:after="0"/>
            </w:pPr>
            <w:r>
              <w:rPr>
                <w:rFonts w:ascii="Arial" w:hAnsi="Arial"/>
                <w:color w:val="334155"/>
                <w:sz w:val="18"/>
              </w:rPr>
              <w:t>FR-07, AC-10</w:t>
            </w:r>
          </w:p>
        </w:tc>
        <w:tc>
          <w:tcPr>
            <w:tcW w:type="dxa" w:w="1337"/>
            <w:shd w:fill="F8FAFC"/>
            <w:tcMar>
              <w:top w:w="80" w:type="dxa"/>
              <w:bottom w:w="80" w:type="dxa"/>
              <w:left w:w="120" w:type="dxa"/>
              <w:right w:w="120" w:type="dxa"/>
            </w:tcMar>
          </w:tcPr>
          <w:p>
            <w:pPr>
              <w:spacing w:after="0"/>
            </w:pPr>
            <w:r>
              <w:rPr>
                <w:rFonts w:ascii="Arial" w:hAnsi="Arial"/>
                <w:color w:val="334155"/>
                <w:sz w:val="18"/>
              </w:rPr>
              <w:t>My Tickets search filter keyword matching</w:t>
            </w:r>
          </w:p>
        </w:tc>
        <w:tc>
          <w:tcPr>
            <w:tcW w:type="dxa" w:w="1337"/>
            <w:shd w:fill="F8FAFC"/>
            <w:tcMar>
              <w:top w:w="80" w:type="dxa"/>
              <w:bottom w:w="80" w:type="dxa"/>
              <w:left w:w="120" w:type="dxa"/>
              <w:right w:w="120" w:type="dxa"/>
            </w:tcMar>
          </w:tcPr>
          <w:p>
            <w:pPr>
              <w:spacing w:after="0"/>
            </w:pPr>
            <w:r>
              <w:rPr>
                <w:rFonts w:ascii="Arial" w:hAnsi="Arial"/>
                <w:color w:val="334155"/>
                <w:sz w:val="18"/>
              </w:rPr>
              <w:t>Table filters rows dynamically based on summary keyword</w:t>
            </w:r>
          </w:p>
        </w:tc>
        <w:tc>
          <w:tcPr>
            <w:tcW w:type="dxa" w:w="1337"/>
            <w:shd w:fill="F8FAFC"/>
            <w:tcMar>
              <w:top w:w="80" w:type="dxa"/>
              <w:bottom w:w="80" w:type="dxa"/>
              <w:left w:w="120" w:type="dxa"/>
              <w:right w:w="120" w:type="dxa"/>
            </w:tcMar>
          </w:tcPr>
          <w:p>
            <w:pPr>
              <w:spacing w:after="0"/>
            </w:pPr>
            <w:r>
              <w:rPr>
                <w:rFonts w:ascii="Arial" w:hAnsi="Arial"/>
                <w:color w:val="334155"/>
                <w:sz w:val="18"/>
              </w:rPr>
              <w:t>client/tests/lab-02/MyTickets.test.tsx</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UI-05</w:t>
            </w:r>
          </w:p>
        </w:tc>
        <w:tc>
          <w:tcPr>
            <w:tcW w:type="dxa" w:w="1337"/>
            <w:shd w:fill="FFFFFF"/>
            <w:tcMar>
              <w:top w:w="80" w:type="dxa"/>
              <w:bottom w:w="80" w:type="dxa"/>
              <w:left w:w="120" w:type="dxa"/>
              <w:right w:w="120" w:type="dxa"/>
            </w:tcMar>
          </w:tcPr>
          <w:p>
            <w:pPr>
              <w:spacing w:after="0"/>
            </w:pPr>
            <w:r>
              <w:rPr>
                <w:rFonts w:ascii="Arial" w:hAnsi="Arial"/>
                <w:color w:val="334155"/>
                <w:sz w:val="18"/>
              </w:rPr>
              <w:t>UI</w:t>
            </w:r>
          </w:p>
        </w:tc>
        <w:tc>
          <w:tcPr>
            <w:tcW w:type="dxa" w:w="1337"/>
            <w:shd w:fill="FFFFFF"/>
            <w:tcMar>
              <w:top w:w="80" w:type="dxa"/>
              <w:bottom w:w="80" w:type="dxa"/>
              <w:left w:w="120" w:type="dxa"/>
              <w:right w:w="120" w:type="dxa"/>
            </w:tcMar>
          </w:tcPr>
          <w:p>
            <w:pPr>
              <w:spacing w:after="0"/>
            </w:pPr>
            <w:r>
              <w:rPr>
                <w:rFonts w:ascii="Arial" w:hAnsi="Arial"/>
                <w:color w:val="334155"/>
                <w:sz w:val="18"/>
              </w:rPr>
              <w:t>FR-10, AC-09</w:t>
            </w:r>
          </w:p>
        </w:tc>
        <w:tc>
          <w:tcPr>
            <w:tcW w:type="dxa" w:w="1337"/>
            <w:shd w:fill="FFFFFF"/>
            <w:tcMar>
              <w:top w:w="80" w:type="dxa"/>
              <w:bottom w:w="80" w:type="dxa"/>
              <w:left w:w="120" w:type="dxa"/>
              <w:right w:w="120" w:type="dxa"/>
            </w:tcMar>
          </w:tcPr>
          <w:p>
            <w:pPr>
              <w:spacing w:after="0"/>
            </w:pPr>
            <w:r>
              <w:rPr>
                <w:rFonts w:ascii="Arial" w:hAnsi="Arial"/>
                <w:color w:val="334155"/>
                <w:sz w:val="18"/>
              </w:rPr>
              <w:t>My Tickets pagination controls</w:t>
            </w:r>
          </w:p>
        </w:tc>
        <w:tc>
          <w:tcPr>
            <w:tcW w:type="dxa" w:w="1337"/>
            <w:shd w:fill="FFFFFF"/>
            <w:tcMar>
              <w:top w:w="80" w:type="dxa"/>
              <w:bottom w:w="80" w:type="dxa"/>
              <w:left w:w="120" w:type="dxa"/>
              <w:right w:w="120" w:type="dxa"/>
            </w:tcMar>
          </w:tcPr>
          <w:p>
            <w:pPr>
              <w:spacing w:after="0"/>
            </w:pPr>
            <w:r>
              <w:rPr>
                <w:rFonts w:ascii="Arial" w:hAnsi="Arial"/>
                <w:color w:val="334155"/>
                <w:sz w:val="18"/>
              </w:rPr>
              <w:t>Navigates pages correctly and updates page size meta</w:t>
            </w:r>
          </w:p>
        </w:tc>
        <w:tc>
          <w:tcPr>
            <w:tcW w:type="dxa" w:w="1337"/>
            <w:shd w:fill="FFFFFF"/>
            <w:tcMar>
              <w:top w:w="80" w:type="dxa"/>
              <w:bottom w:w="80" w:type="dxa"/>
              <w:left w:w="120" w:type="dxa"/>
              <w:right w:w="120" w:type="dxa"/>
            </w:tcMar>
          </w:tcPr>
          <w:p>
            <w:pPr>
              <w:spacing w:after="0"/>
            </w:pPr>
            <w:r>
              <w:rPr>
                <w:rFonts w:ascii="Arial" w:hAnsi="Arial"/>
                <w:color w:val="334155"/>
                <w:sz w:val="18"/>
              </w:rPr>
              <w:t>client/tests/lab-02/MyTickets.test.tsx</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UI-06</w:t>
            </w:r>
          </w:p>
        </w:tc>
        <w:tc>
          <w:tcPr>
            <w:tcW w:type="dxa" w:w="1337"/>
            <w:shd w:fill="F8FAFC"/>
            <w:tcMar>
              <w:top w:w="80" w:type="dxa"/>
              <w:bottom w:w="80" w:type="dxa"/>
              <w:left w:w="120" w:type="dxa"/>
              <w:right w:w="120" w:type="dxa"/>
            </w:tcMar>
          </w:tcPr>
          <w:p>
            <w:pPr>
              <w:spacing w:after="0"/>
            </w:pPr>
            <w:r>
              <w:rPr>
                <w:rFonts w:ascii="Arial" w:hAnsi="Arial"/>
                <w:color w:val="334155"/>
                <w:sz w:val="18"/>
              </w:rPr>
              <w:t>UI</w:t>
            </w:r>
          </w:p>
        </w:tc>
        <w:tc>
          <w:tcPr>
            <w:tcW w:type="dxa" w:w="1337"/>
            <w:shd w:fill="F8FAFC"/>
            <w:tcMar>
              <w:top w:w="80" w:type="dxa"/>
              <w:bottom w:w="80" w:type="dxa"/>
              <w:left w:w="120" w:type="dxa"/>
              <w:right w:w="120" w:type="dxa"/>
            </w:tcMar>
          </w:tcPr>
          <w:p>
            <w:pPr>
              <w:spacing w:after="0"/>
            </w:pPr>
            <w:r>
              <w:rPr>
                <w:rFonts w:ascii="Arial" w:hAnsi="Arial"/>
                <w:color w:val="334155"/>
                <w:sz w:val="18"/>
              </w:rPr>
              <w:t>BR-07, AC-08</w:t>
            </w:r>
          </w:p>
        </w:tc>
        <w:tc>
          <w:tcPr>
            <w:tcW w:type="dxa" w:w="1337"/>
            <w:shd w:fill="F8FAFC"/>
            <w:tcMar>
              <w:top w:w="80" w:type="dxa"/>
              <w:bottom w:w="80" w:type="dxa"/>
              <w:left w:w="120" w:type="dxa"/>
              <w:right w:w="120" w:type="dxa"/>
            </w:tcMar>
          </w:tcPr>
          <w:p>
            <w:pPr>
              <w:spacing w:after="0"/>
            </w:pPr>
            <w:r>
              <w:rPr>
                <w:rFonts w:ascii="Arial" w:hAnsi="Arial"/>
                <w:color w:val="334155"/>
                <w:sz w:val="18"/>
              </w:rPr>
              <w:t>Attachment soft-removal modal dialog</w:t>
            </w:r>
          </w:p>
        </w:tc>
        <w:tc>
          <w:tcPr>
            <w:tcW w:type="dxa" w:w="1337"/>
            <w:shd w:fill="F8FAFC"/>
            <w:tcMar>
              <w:top w:w="80" w:type="dxa"/>
              <w:bottom w:w="80" w:type="dxa"/>
              <w:left w:w="120" w:type="dxa"/>
              <w:right w:w="120" w:type="dxa"/>
            </w:tcMar>
          </w:tcPr>
          <w:p>
            <w:pPr>
              <w:spacing w:after="0"/>
            </w:pPr>
            <w:r>
              <w:rPr>
                <w:rFonts w:ascii="Arial" w:hAnsi="Arial"/>
                <w:color w:val="334155"/>
                <w:sz w:val="18"/>
              </w:rPr>
              <w:t>Prompts for mandatory reason before calling DELETE endpoint</w:t>
            </w:r>
          </w:p>
        </w:tc>
        <w:tc>
          <w:tcPr>
            <w:tcW w:type="dxa" w:w="1337"/>
            <w:shd w:fill="F8FAFC"/>
            <w:tcMar>
              <w:top w:w="80" w:type="dxa"/>
              <w:bottom w:w="80" w:type="dxa"/>
              <w:left w:w="120" w:type="dxa"/>
              <w:right w:w="120" w:type="dxa"/>
            </w:tcMar>
          </w:tcPr>
          <w:p>
            <w:pPr>
              <w:spacing w:after="0"/>
            </w:pPr>
            <w:r>
              <w:rPr>
                <w:rFonts w:ascii="Arial" w:hAnsi="Arial"/>
                <w:color w:val="334155"/>
                <w:sz w:val="18"/>
              </w:rPr>
              <w:t>client/tests/lab-02/AttachmentSection.test.tsx</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E2E-01</w:t>
            </w:r>
          </w:p>
        </w:tc>
        <w:tc>
          <w:tcPr>
            <w:tcW w:type="dxa" w:w="1337"/>
            <w:shd w:fill="FFFFFF"/>
            <w:tcMar>
              <w:top w:w="80" w:type="dxa"/>
              <w:bottom w:w="80" w:type="dxa"/>
              <w:left w:w="120" w:type="dxa"/>
              <w:right w:w="120" w:type="dxa"/>
            </w:tcMar>
          </w:tcPr>
          <w:p>
            <w:pPr>
              <w:spacing w:after="0"/>
            </w:pPr>
            <w:r>
              <w:rPr>
                <w:rFonts w:ascii="Arial" w:hAnsi="Arial"/>
                <w:color w:val="334155"/>
                <w:sz w:val="18"/>
              </w:rPr>
              <w:t>E2E</w:t>
            </w:r>
          </w:p>
        </w:tc>
        <w:tc>
          <w:tcPr>
            <w:tcW w:type="dxa" w:w="1337"/>
            <w:shd w:fill="FFFFFF"/>
            <w:tcMar>
              <w:top w:w="80" w:type="dxa"/>
              <w:bottom w:w="80" w:type="dxa"/>
              <w:left w:w="120" w:type="dxa"/>
              <w:right w:w="120" w:type="dxa"/>
            </w:tcMar>
          </w:tcPr>
          <w:p>
            <w:pPr>
              <w:spacing w:after="0"/>
            </w:pPr>
            <w:r>
              <w:rPr>
                <w:rFonts w:ascii="Arial" w:hAnsi="Arial"/>
                <w:color w:val="334155"/>
                <w:sz w:val="18"/>
              </w:rPr>
              <w:t>AC-01, AC-03</w:t>
            </w:r>
          </w:p>
        </w:tc>
        <w:tc>
          <w:tcPr>
            <w:tcW w:type="dxa" w:w="1337"/>
            <w:shd w:fill="FFFFFF"/>
            <w:tcMar>
              <w:top w:w="80" w:type="dxa"/>
              <w:bottom w:w="80" w:type="dxa"/>
              <w:left w:w="120" w:type="dxa"/>
              <w:right w:w="120" w:type="dxa"/>
            </w:tcMar>
          </w:tcPr>
          <w:p>
            <w:pPr>
              <w:spacing w:after="0"/>
            </w:pPr>
            <w:r>
              <w:rPr>
                <w:rFonts w:ascii="Arial" w:hAnsi="Arial"/>
                <w:color w:val="334155"/>
                <w:sz w:val="18"/>
              </w:rPr>
              <w:t>End-to-end requester workflow</w:t>
            </w:r>
          </w:p>
        </w:tc>
        <w:tc>
          <w:tcPr>
            <w:tcW w:type="dxa" w:w="1337"/>
            <w:shd w:fill="FFFFFF"/>
            <w:tcMar>
              <w:top w:w="80" w:type="dxa"/>
              <w:bottom w:w="80" w:type="dxa"/>
              <w:left w:w="120" w:type="dxa"/>
              <w:right w:w="120" w:type="dxa"/>
            </w:tcMar>
          </w:tcPr>
          <w:p>
            <w:pPr>
              <w:spacing w:after="0"/>
            </w:pPr>
            <w:r>
              <w:rPr>
                <w:rFonts w:ascii="Arial" w:hAnsi="Arial"/>
                <w:color w:val="334155"/>
                <w:sz w:val="18"/>
              </w:rPr>
              <w:t>Complete flow: select requester -&gt; create ticket -&gt; view in list</w:t>
            </w:r>
          </w:p>
        </w:tc>
        <w:tc>
          <w:tcPr>
            <w:tcW w:type="dxa" w:w="1337"/>
            <w:shd w:fill="FFFFFF"/>
            <w:tcMar>
              <w:top w:w="80" w:type="dxa"/>
              <w:bottom w:w="80" w:type="dxa"/>
              <w:left w:w="120" w:type="dxa"/>
              <w:right w:w="120" w:type="dxa"/>
            </w:tcMar>
          </w:tcPr>
          <w:p>
            <w:pPr>
              <w:spacing w:after="0"/>
            </w:pPr>
            <w:r>
              <w:rPr>
                <w:rFonts w:ascii="Arial" w:hAnsi="Arial"/>
                <w:color w:val="334155"/>
                <w:sz w:val="18"/>
              </w:rPr>
              <w:t>e2e/lab-02/requester-ticket-flow.spec.ts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E2E-02</w:t>
            </w:r>
          </w:p>
        </w:tc>
        <w:tc>
          <w:tcPr>
            <w:tcW w:type="dxa" w:w="1337"/>
            <w:shd w:fill="F8FAFC"/>
            <w:tcMar>
              <w:top w:w="80" w:type="dxa"/>
              <w:bottom w:w="80" w:type="dxa"/>
              <w:left w:w="120" w:type="dxa"/>
              <w:right w:w="120" w:type="dxa"/>
            </w:tcMar>
          </w:tcPr>
          <w:p>
            <w:pPr>
              <w:spacing w:after="0"/>
            </w:pPr>
            <w:r>
              <w:rPr>
                <w:rFonts w:ascii="Arial" w:hAnsi="Arial"/>
                <w:color w:val="334155"/>
                <w:sz w:val="18"/>
              </w:rPr>
              <w:t>E2E</w:t>
            </w:r>
          </w:p>
        </w:tc>
        <w:tc>
          <w:tcPr>
            <w:tcW w:type="dxa" w:w="1337"/>
            <w:shd w:fill="F8FAFC"/>
            <w:tcMar>
              <w:top w:w="80" w:type="dxa"/>
              <w:bottom w:w="80" w:type="dxa"/>
              <w:left w:w="120" w:type="dxa"/>
              <w:right w:w="120" w:type="dxa"/>
            </w:tcMar>
          </w:tcPr>
          <w:p>
            <w:pPr>
              <w:spacing w:after="0"/>
            </w:pPr>
            <w:r>
              <w:rPr>
                <w:rFonts w:ascii="Arial" w:hAnsi="Arial"/>
                <w:color w:val="334155"/>
                <w:sz w:val="18"/>
              </w:rPr>
              <w:t>AC-04, AC-08</w:t>
            </w:r>
          </w:p>
        </w:tc>
        <w:tc>
          <w:tcPr>
            <w:tcW w:type="dxa" w:w="1337"/>
            <w:shd w:fill="F8FAFC"/>
            <w:tcMar>
              <w:top w:w="80" w:type="dxa"/>
              <w:bottom w:w="80" w:type="dxa"/>
              <w:left w:w="120" w:type="dxa"/>
              <w:right w:w="120" w:type="dxa"/>
            </w:tcMar>
          </w:tcPr>
          <w:p>
            <w:pPr>
              <w:spacing w:after="0"/>
            </w:pPr>
            <w:r>
              <w:rPr>
                <w:rFonts w:ascii="Arial" w:hAnsi="Arial"/>
                <w:color w:val="334155"/>
                <w:sz w:val="18"/>
              </w:rPr>
              <w:t>E2E ownership isolation &amp; soft-removal</w:t>
            </w:r>
          </w:p>
        </w:tc>
        <w:tc>
          <w:tcPr>
            <w:tcW w:type="dxa" w:w="1337"/>
            <w:shd w:fill="F8FAFC"/>
            <w:tcMar>
              <w:top w:w="80" w:type="dxa"/>
              <w:bottom w:w="80" w:type="dxa"/>
              <w:left w:w="120" w:type="dxa"/>
              <w:right w:w="120" w:type="dxa"/>
            </w:tcMar>
          </w:tcPr>
          <w:p>
            <w:pPr>
              <w:spacing w:after="0"/>
            </w:pPr>
            <w:r>
              <w:rPr>
                <w:rFonts w:ascii="Arial" w:hAnsi="Arial"/>
                <w:color w:val="334155"/>
                <w:sz w:val="18"/>
              </w:rPr>
              <w:t>Switch requesters -&gt; access denied check -&gt; soft remove file</w:t>
            </w:r>
          </w:p>
        </w:tc>
        <w:tc>
          <w:tcPr>
            <w:tcW w:type="dxa" w:w="1337"/>
            <w:shd w:fill="F8FAFC"/>
            <w:tcMar>
              <w:top w:w="80" w:type="dxa"/>
              <w:bottom w:w="80" w:type="dxa"/>
              <w:left w:w="120" w:type="dxa"/>
              <w:right w:w="120" w:type="dxa"/>
            </w:tcMar>
          </w:tcPr>
          <w:p>
            <w:pPr>
              <w:spacing w:after="0"/>
            </w:pPr>
            <w:r>
              <w:rPr>
                <w:rFonts w:ascii="Arial" w:hAnsi="Arial"/>
                <w:color w:val="334155"/>
                <w:sz w:val="18"/>
              </w:rPr>
              <w:t>e2e/lab-02/requester-ticket-flow.spec.ts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bl>
    <w:p>
      <w:pPr>
        <w:spacing w:after="160"/>
      </w:pPr>
    </w:p>
    <w:p>
      <w:pPr>
        <w:spacing w:before="120" w:after="120"/>
        <w:pBdr>
          <w:bottom w:val="single" w:sz="6" w:space="1" w:color="CBD5E1"/>
        </w:pBdr>
      </w:pPr>
    </w:p>
    <w:p>
      <w:pPr>
        <w:pStyle w:val="Heading2"/>
        <w:spacing w:before="240" w:after="80"/>
      </w:pPr>
      <w:r>
        <w:rPr>
          <w:rFonts w:ascii="Arial" w:hAnsi="Arial"/>
          <w:b/>
          <w:color w:val="1E293B"/>
          <w:sz w:val="26"/>
        </w:rPr>
        <w:t>2. Acceptance-Criterion Traceability Matrix</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after="0"/>
            </w:pPr>
            <w:r>
              <w:rPr>
                <w:rFonts w:ascii="Arial" w:hAnsi="Arial"/>
                <w:b/>
                <w:color w:val="FFFFFF"/>
                <w:sz w:val="19"/>
              </w:rPr>
              <w:t>Acceptance Criterion</w:t>
            </w:r>
          </w:p>
        </w:tc>
        <w:tc>
          <w:tcPr>
            <w:tcW w:type="dxa" w:w="3120"/>
            <w:shd w:fill="006B3C"/>
            <w:tcMar>
              <w:top w:w="100" w:type="dxa"/>
              <w:bottom w:w="100" w:type="dxa"/>
              <w:left w:w="120" w:type="dxa"/>
              <w:right w:w="120" w:type="dxa"/>
            </w:tcMar>
          </w:tcPr>
          <w:p>
            <w:pPr>
              <w:spacing w:after="0"/>
            </w:pPr>
            <w:r>
              <w:rPr>
                <w:rFonts w:ascii="Arial" w:hAnsi="Arial"/>
                <w:b/>
                <w:color w:val="FFFFFF"/>
                <w:sz w:val="19"/>
              </w:rPr>
              <w:t>Covered Automated Tests</w:t>
            </w:r>
          </w:p>
        </w:tc>
        <w:tc>
          <w:tcPr>
            <w:tcW w:type="dxa" w:w="3120"/>
            <w:shd w:fill="006B3C"/>
            <w:tcMar>
              <w:top w:w="100" w:type="dxa"/>
              <w:bottom w:w="100" w:type="dxa"/>
              <w:left w:w="120" w:type="dxa"/>
              <w:right w:w="120" w:type="dxa"/>
            </w:tcMar>
          </w:tcPr>
          <w:p>
            <w:pPr>
              <w:spacing w:after="0"/>
            </w:pPr>
            <w:r>
              <w:rPr>
                <w:rFonts w:ascii="Arial" w:hAnsi="Arial"/>
                <w:b/>
                <w:color w:val="FFFFFF"/>
                <w:sz w:val="19"/>
              </w:rPr>
              <w:t>Verification Status</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AC-01 (Valid Ticket Submission &amp; Ticket No)</w:t>
            </w:r>
          </w:p>
        </w:tc>
        <w:tc>
          <w:tcPr>
            <w:tcW w:type="dxa" w:w="3120"/>
            <w:shd w:fill="FFFFFF"/>
            <w:tcMar>
              <w:top w:w="80" w:type="dxa"/>
              <w:bottom w:w="80" w:type="dxa"/>
              <w:left w:w="120" w:type="dxa"/>
              <w:right w:w="120" w:type="dxa"/>
            </w:tcMar>
          </w:tcPr>
          <w:p>
            <w:pPr>
              <w:spacing w:after="0"/>
            </w:pPr>
            <w:r>
              <w:rPr>
                <w:rFonts w:ascii="Arial" w:hAnsi="Arial"/>
                <w:color w:val="334155"/>
                <w:sz w:val="18"/>
              </w:rPr>
              <w:t>API-01, UI-03, E2E-01</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AC-02 (Unselected Requester Redirect)</w:t>
            </w:r>
          </w:p>
        </w:tc>
        <w:tc>
          <w:tcPr>
            <w:tcW w:type="dxa" w:w="3120"/>
            <w:shd w:fill="F8FAFC"/>
            <w:tcMar>
              <w:top w:w="80" w:type="dxa"/>
              <w:bottom w:w="80" w:type="dxa"/>
              <w:left w:w="120" w:type="dxa"/>
              <w:right w:w="120" w:type="dxa"/>
            </w:tcMar>
          </w:tcPr>
          <w:p>
            <w:pPr>
              <w:spacing w:after="0"/>
            </w:pPr>
            <w:r>
              <w:rPr>
                <w:rFonts w:ascii="Arial" w:hAnsi="Arial"/>
                <w:color w:val="334155"/>
                <w:sz w:val="18"/>
              </w:rPr>
              <w:t>UI-01, E2E-01</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AC-03 (My Tickets Ownership Isolation)</w:t>
            </w:r>
          </w:p>
        </w:tc>
        <w:tc>
          <w:tcPr>
            <w:tcW w:type="dxa" w:w="3120"/>
            <w:shd w:fill="FFFFFF"/>
            <w:tcMar>
              <w:top w:w="80" w:type="dxa"/>
              <w:bottom w:w="80" w:type="dxa"/>
              <w:left w:w="120" w:type="dxa"/>
              <w:right w:w="120" w:type="dxa"/>
            </w:tcMar>
          </w:tcPr>
          <w:p>
            <w:pPr>
              <w:spacing w:after="0"/>
            </w:pPr>
            <w:r>
              <w:rPr>
                <w:rFonts w:ascii="Arial" w:hAnsi="Arial"/>
                <w:color w:val="334155"/>
                <w:sz w:val="18"/>
              </w:rPr>
              <w:t>API-03, E2E-01</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AC-04 (Cross-Requester Access Forbidden)</w:t>
            </w:r>
          </w:p>
        </w:tc>
        <w:tc>
          <w:tcPr>
            <w:tcW w:type="dxa" w:w="3120"/>
            <w:shd w:fill="F8FAFC"/>
            <w:tcMar>
              <w:top w:w="80" w:type="dxa"/>
              <w:bottom w:w="80" w:type="dxa"/>
              <w:left w:w="120" w:type="dxa"/>
              <w:right w:w="120" w:type="dxa"/>
            </w:tcMar>
          </w:tcPr>
          <w:p>
            <w:pPr>
              <w:spacing w:after="0"/>
            </w:pPr>
            <w:r>
              <w:rPr>
                <w:rFonts w:ascii="Arial" w:hAnsi="Arial"/>
                <w:color w:val="334155"/>
                <w:sz w:val="18"/>
              </w:rPr>
              <w:t>API-04, E2E-02</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AC-05 (Form Validation &amp; Red Asterisks)</w:t>
            </w:r>
          </w:p>
        </w:tc>
        <w:tc>
          <w:tcPr>
            <w:tcW w:type="dxa" w:w="3120"/>
            <w:shd w:fill="FFFFFF"/>
            <w:tcMar>
              <w:top w:w="80" w:type="dxa"/>
              <w:bottom w:w="80" w:type="dxa"/>
              <w:left w:w="120" w:type="dxa"/>
              <w:right w:w="120" w:type="dxa"/>
            </w:tcMar>
          </w:tcPr>
          <w:p>
            <w:pPr>
              <w:spacing w:after="0"/>
            </w:pPr>
            <w:r>
              <w:rPr>
                <w:rFonts w:ascii="Arial" w:hAnsi="Arial"/>
                <w:color w:val="334155"/>
                <w:sz w:val="18"/>
              </w:rPr>
              <w:t>API-02, UI-02</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AC-06 (Attachment Type &amp; Size Limit Validation)</w:t>
            </w:r>
          </w:p>
        </w:tc>
        <w:tc>
          <w:tcPr>
            <w:tcW w:type="dxa" w:w="3120"/>
            <w:shd w:fill="F8FAFC"/>
            <w:tcMar>
              <w:top w:w="80" w:type="dxa"/>
              <w:bottom w:w="80" w:type="dxa"/>
              <w:left w:w="120" w:type="dxa"/>
              <w:right w:w="120" w:type="dxa"/>
            </w:tcMar>
          </w:tcPr>
          <w:p>
            <w:pPr>
              <w:spacing w:after="0"/>
            </w:pPr>
            <w:r>
              <w:rPr>
                <w:rFonts w:ascii="Arial" w:hAnsi="Arial"/>
                <w:color w:val="334155"/>
                <w:sz w:val="18"/>
              </w:rPr>
              <w:t>API-05</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AC-07 (Max 5 Active Attachments Limit)</w:t>
            </w:r>
          </w:p>
        </w:tc>
        <w:tc>
          <w:tcPr>
            <w:tcW w:type="dxa" w:w="3120"/>
            <w:shd w:fill="FFFFFF"/>
            <w:tcMar>
              <w:top w:w="80" w:type="dxa"/>
              <w:bottom w:w="80" w:type="dxa"/>
              <w:left w:w="120" w:type="dxa"/>
              <w:right w:w="120" w:type="dxa"/>
            </w:tcMar>
          </w:tcPr>
          <w:p>
            <w:pPr>
              <w:spacing w:after="0"/>
            </w:pPr>
            <w:r>
              <w:rPr>
                <w:rFonts w:ascii="Arial" w:hAnsi="Arial"/>
                <w:color w:val="334155"/>
                <w:sz w:val="18"/>
              </w:rPr>
              <w:t>API-06</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AC-08 (Attachment Soft Removal &amp; Reason)</w:t>
            </w:r>
          </w:p>
        </w:tc>
        <w:tc>
          <w:tcPr>
            <w:tcW w:type="dxa" w:w="3120"/>
            <w:shd w:fill="F8FAFC"/>
            <w:tcMar>
              <w:top w:w="80" w:type="dxa"/>
              <w:bottom w:w="80" w:type="dxa"/>
              <w:left w:w="120" w:type="dxa"/>
              <w:right w:w="120" w:type="dxa"/>
            </w:tcMar>
          </w:tcPr>
          <w:p>
            <w:pPr>
              <w:spacing w:after="0"/>
            </w:pPr>
            <w:r>
              <w:rPr>
                <w:rFonts w:ascii="Arial" w:hAnsi="Arial"/>
                <w:color w:val="334155"/>
                <w:sz w:val="18"/>
              </w:rPr>
              <w:t>API-07, API-08, UI-06, E2E-02</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AC-09 (Pagination Controls &amp; Meta)</w:t>
            </w:r>
          </w:p>
        </w:tc>
        <w:tc>
          <w:tcPr>
            <w:tcW w:type="dxa" w:w="3120"/>
            <w:shd w:fill="FFFFFF"/>
            <w:tcMar>
              <w:top w:w="80" w:type="dxa"/>
              <w:bottom w:w="80" w:type="dxa"/>
              <w:left w:w="120" w:type="dxa"/>
              <w:right w:w="120" w:type="dxa"/>
            </w:tcMar>
          </w:tcPr>
          <w:p>
            <w:pPr>
              <w:spacing w:after="0"/>
            </w:pPr>
            <w:r>
              <w:rPr>
                <w:rFonts w:ascii="Arial" w:hAnsi="Arial"/>
                <w:color w:val="334155"/>
                <w:sz w:val="18"/>
              </w:rPr>
              <w:t>UI-05</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AC-10 (Keyword Search &amp; Filters)</w:t>
            </w:r>
          </w:p>
        </w:tc>
        <w:tc>
          <w:tcPr>
            <w:tcW w:type="dxa" w:w="3120"/>
            <w:shd w:fill="F8FAFC"/>
            <w:tcMar>
              <w:top w:w="80" w:type="dxa"/>
              <w:bottom w:w="80" w:type="dxa"/>
              <w:left w:w="120" w:type="dxa"/>
              <w:right w:w="120" w:type="dxa"/>
            </w:tcMar>
          </w:tcPr>
          <w:p>
            <w:pPr>
              <w:spacing w:after="0"/>
            </w:pPr>
            <w:r>
              <w:rPr>
                <w:rFonts w:ascii="Arial" w:hAnsi="Arial"/>
                <w:color w:val="334155"/>
                <w:sz w:val="18"/>
              </w:rPr>
              <w:t>UI-04</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AC-11 (Server Failure &amp; Data Preservation)</w:t>
            </w:r>
          </w:p>
        </w:tc>
        <w:tc>
          <w:tcPr>
            <w:tcW w:type="dxa" w:w="3120"/>
            <w:shd w:fill="FFFFFF"/>
            <w:tcMar>
              <w:top w:w="80" w:type="dxa"/>
              <w:bottom w:w="80" w:type="dxa"/>
              <w:left w:w="120" w:type="dxa"/>
              <w:right w:w="120" w:type="dxa"/>
            </w:tcMar>
          </w:tcPr>
          <w:p>
            <w:pPr>
              <w:spacing w:after="0"/>
            </w:pPr>
            <w:r>
              <w:rPr>
                <w:rFonts w:ascii="Arial" w:hAnsi="Arial"/>
                <w:color w:val="334155"/>
                <w:sz w:val="18"/>
              </w:rPr>
              <w:t>UI-02</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AC-12 (Responsive Viewports &amp; Stacking)</w:t>
            </w:r>
          </w:p>
        </w:tc>
        <w:tc>
          <w:tcPr>
            <w:tcW w:type="dxa" w:w="3120"/>
            <w:shd w:fill="F8FAFC"/>
            <w:tcMar>
              <w:top w:w="80" w:type="dxa"/>
              <w:bottom w:w="80" w:type="dxa"/>
              <w:left w:w="120" w:type="dxa"/>
              <w:right w:w="120" w:type="dxa"/>
            </w:tcMar>
          </w:tcPr>
          <w:p>
            <w:pPr>
              <w:spacing w:after="0"/>
            </w:pPr>
            <w:r>
              <w:rPr>
                <w:rFonts w:ascii="Arial" w:hAnsi="Arial"/>
                <w:color w:val="334155"/>
                <w:sz w:val="18"/>
              </w:rPr>
              <w:t>E2E-01, E2E-02</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bl>
    <w:p>
      <w:pPr>
        <w:spacing w:after="160"/>
      </w:pPr>
    </w:p>
    <w:p>
      <w:pPr>
        <w:spacing w:before="120" w:after="120"/>
        <w:pBdr>
          <w:bottom w:val="single" w:sz="6" w:space="1" w:color="CBD5E1"/>
        </w:pBdr>
      </w:pPr>
    </w:p>
    <w:p>
      <w:pPr>
        <w:pStyle w:val="Heading2"/>
        <w:spacing w:before="240" w:after="80"/>
      </w:pPr>
      <w:r>
        <w:rPr>
          <w:rFonts w:ascii="Arial" w:hAnsi="Arial"/>
          <w:b/>
          <w:color w:val="1E293B"/>
          <w:sz w:val="26"/>
        </w:rPr>
        <w:t>3. Terminal Test Evidence on `main` Branch</w:t>
      </w:r>
    </w:p>
    <w:p>
      <w:pPr>
        <w:pStyle w:val="Heading3"/>
        <w:spacing w:before="200" w:after="40"/>
      </w:pPr>
      <w:r>
        <w:rPr>
          <w:rFonts w:ascii="Arial" w:hAnsi="Arial"/>
          <w:b/>
          <w:color w:val="475569"/>
          <w:sz w:val="22"/>
        </w:rPr>
        <w:t>Backend Vitest Integration Tests (14/14 Passed)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RUN  v2.1.9 C:/Users/Windows/OneDrive/kmutt/Lab1_Starter_Scaffold/toktickit/server</w:t>
              <w:br/>
              <w:br/>
              <w:t xml:space="preserve"> ✓ tests/lab-01/health.test.ts (1 test) 25ms</w:t>
              <w:br/>
              <w:t xml:space="preserve"> ✓ tests/lab-02/reference-data.api.test.ts (3 tests) 104ms</w:t>
              <w:br/>
              <w:t xml:space="preserve"> ✓ tests/lab-01/categories.test.ts (1 test) 91ms</w:t>
              <w:br/>
              <w:t xml:space="preserve"> ✓ tests/lab-02/my-tickets.api.test.ts (2 tests) 140ms</w:t>
              <w:br/>
              <w:t xml:space="preserve"> ✓ tests/lab-02/ticket-detail.api.test.ts (2 tests) 213ms</w:t>
              <w:br/>
              <w:t xml:space="preserve"> ✓ tests/lab-02/create-ticket.api.test.ts (3 tests) 191ms</w:t>
              <w:br/>
              <w:t xml:space="preserve"> ✓ tests/lab-02/attachments.api.test.ts (2 tests) 307ms</w:t>
              <w:br/>
              <w:br/>
              <w:t xml:space="preserve"> Test Files  7 passed (7)</w:t>
              <w:br/>
              <w:t xml:space="preserve">      Tests  14 passed (14)</w:t>
              <w:br/>
              <w:t xml:space="preserve">   Start at  22:16:48</w:t>
              <w:br/>
              <w:t xml:space="preserve">   Duration  1.22s</w:t>
            </w:r>
          </w:p>
        </w:tc>
      </w:tr>
    </w:tbl>
    <w:p>
      <w:pPr>
        <w:pStyle w:val="Heading3"/>
        <w:spacing w:before="200" w:after="40"/>
      </w:pPr>
      <w:r>
        <w:rPr>
          <w:rFonts w:ascii="Arial" w:hAnsi="Arial"/>
          <w:b/>
          <w:color w:val="475569"/>
          <w:sz w:val="22"/>
        </w:rPr>
        <w:t>Playwright E2E Tests (2/2 Passed)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Running 2 tests using 1 worker</w:t>
              <w:br/>
              <w:br/>
              <w:t xml:space="preserve">  ok 1 e2e\lab-02\requester-ticket-flow.spec.ts:11:7 › Lab 2 Requester Ticket Flow (E2E) › E2E-01: Complete Requester Flow - Select Requester -&gt; Create Ticket -&gt; View in My Tickets (AC-01, AC-03) (2.8s)</w:t>
              <w:br/>
              <w:t xml:space="preserve">  ok 2 e2e\lab-02\requester-ticket-flow.spec.ts:44:7 › Lab 2 Requester Ticket Flow (E2E) › E2E-02: Requester Switching &amp; Ownership Security Isolation (AC-04) (599ms)</w:t>
              <w:br/>
              <w:br/>
              <w:t xml:space="preserve">  2 passed (7.2s)</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4: Terminal Test Suite Results]**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 Terminal แสดงการทดสอบผ่านครบ 100% (ทั้ง `npm test` ฝั่ง server และ `npx vitest run --environment jsdom` ฝั่ง client)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Terminal ใน VS Code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`images/04_test_results.png`</w:t>
            </w:r>
          </w:p>
        </w:tc>
      </w:tr>
    </w:tbl>
    <w:p>
      <w:pPr>
        <w:spacing w:before="120" w:after="12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4_test_results.png"/>
                    <pic:cNvPicPr/>
                  </pic:nvPicPr>
                  <pic:blipFill>
                    <a:blip r:embed="rId14"/>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1"/>
        <w:spacing w:before="320" w:after="120"/>
      </w:pPr>
      <w:r>
        <w:rPr>
          <w:rFonts w:ascii="Arial" w:hAnsi="Arial"/>
          <w:b/>
          <w:color w:val="006B3C"/>
          <w:sz w:val="32"/>
        </w:rPr>
        <w:t>Answer Part 3: AI Use and Reflection</w:t>
      </w:r>
    </w:p>
    <w:p>
      <w:pPr>
        <w:spacing w:before="0" w:after="80" w:line="276" w:lineRule="auto"/>
      </w:pPr>
      <w:r>
        <w:rPr>
          <w:rFonts w:ascii="Arial" w:hAnsi="Arial"/>
          <w:b/>
          <w:sz w:val="20"/>
        </w:rPr>
        <w:t>LLM/agent used:</w:t>
      </w:r>
      <w:r>
        <w:rPr>
          <w:rFonts w:ascii="Arial" w:hAnsi="Arial"/>
          <w:sz w:val="20"/>
        </w:rPr>
        <w:t xml:space="preserve"> Antigravity AI Coding Agent (Gemini 3.6 Flash)</w:t>
      </w:r>
    </w:p>
    <w:p>
      <w:pPr>
        <w:pStyle w:val="Heading2"/>
        <w:spacing w:before="240" w:after="80"/>
      </w:pPr>
      <w:r>
        <w:rPr>
          <w:rFonts w:ascii="Arial" w:hAnsi="Arial"/>
          <w:b/>
          <w:color w:val="1E293B"/>
          <w:sz w:val="26"/>
        </w:rPr>
        <w:t>Selected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Mar>
              <w:top w:w="100" w:type="dxa"/>
              <w:bottom w:w="100" w:type="dxa"/>
              <w:left w:w="120" w:type="dxa"/>
              <w:right w:w="120" w:type="dxa"/>
            </w:tcMar>
          </w:tcPr>
          <w:p>
            <w:pPr>
              <w:spacing w:after="0"/>
            </w:pPr>
            <w:r>
              <w:rPr>
                <w:rFonts w:ascii="Arial" w:hAnsi="Arial"/>
                <w:b/>
                <w:color w:val="FFFFFF"/>
                <w:sz w:val="19"/>
              </w:rPr>
              <w:t>#</w:t>
            </w:r>
          </w:p>
        </w:tc>
        <w:tc>
          <w:tcPr>
            <w:tcW w:type="dxa" w:w="2340"/>
            <w:shd w:fill="006B3C"/>
            <w:tcMar>
              <w:top w:w="100" w:type="dxa"/>
              <w:bottom w:w="100" w:type="dxa"/>
              <w:left w:w="120" w:type="dxa"/>
              <w:right w:w="120" w:type="dxa"/>
            </w:tcMar>
          </w:tcPr>
          <w:p>
            <w:pPr>
              <w:spacing w:after="0"/>
            </w:pPr>
            <w:r>
              <w:rPr>
                <w:rFonts w:ascii="Arial" w:hAnsi="Arial"/>
                <w:b/>
                <w:color w:val="FFFFFF"/>
                <w:sz w:val="19"/>
              </w:rPr>
              <w:t>Purpose / Scope</w:t>
            </w:r>
          </w:p>
        </w:tc>
        <w:tc>
          <w:tcPr>
            <w:tcW w:type="dxa" w:w="2340"/>
            <w:shd w:fill="006B3C"/>
            <w:tcMar>
              <w:top w:w="100" w:type="dxa"/>
              <w:bottom w:w="100" w:type="dxa"/>
              <w:left w:w="120" w:type="dxa"/>
              <w:right w:w="120" w:type="dxa"/>
            </w:tcMar>
          </w:tcPr>
          <w:p>
            <w:pPr>
              <w:spacing w:after="0"/>
            </w:pPr>
            <w:r>
              <w:rPr>
                <w:rFonts w:ascii="Arial" w:hAnsi="Arial"/>
                <w:b/>
                <w:color w:val="FFFFFF"/>
                <w:sz w:val="19"/>
              </w:rPr>
              <w:t>Selected Prompt Text</w:t>
            </w:r>
          </w:p>
        </w:tc>
        <w:tc>
          <w:tcPr>
            <w:tcW w:type="dxa" w:w="2340"/>
            <w:shd w:fill="006B3C"/>
            <w:tcMar>
              <w:top w:w="100" w:type="dxa"/>
              <w:bottom w:w="100" w:type="dxa"/>
              <w:left w:w="120" w:type="dxa"/>
              <w:right w:w="120" w:type="dxa"/>
            </w:tcMar>
          </w:tcPr>
          <w:p>
            <w:pPr>
              <w:spacing w:after="0"/>
            </w:pPr>
            <w:r>
              <w:rPr>
                <w:rFonts w:ascii="Arial" w:hAnsi="Arial"/>
                <w:b/>
                <w:color w:val="FFFFFF"/>
                <w:sz w:val="19"/>
              </w:rPr>
              <w:t>Outcome &amp; Impact</w:t>
            </w:r>
          </w:p>
        </w:tc>
      </w:tr>
      <w:tr>
        <w:tc>
          <w:tcPr>
            <w:tcW w:type="dxa" w:w="2340"/>
            <w:shd w:fill="FFFFFF"/>
            <w:tcMar>
              <w:top w:w="80" w:type="dxa"/>
              <w:bottom w:w="80" w:type="dxa"/>
              <w:left w:w="120" w:type="dxa"/>
              <w:right w:w="120" w:type="dxa"/>
            </w:tcMar>
          </w:tcPr>
          <w:p>
            <w:pPr>
              <w:spacing w:after="0"/>
            </w:pPr>
            <w:r>
              <w:rPr>
                <w:rFonts w:ascii="Arial" w:hAnsi="Arial"/>
                <w:color w:val="334155"/>
                <w:sz w:val="18"/>
              </w:rPr>
              <w:t>1</w:t>
            </w:r>
          </w:p>
        </w:tc>
        <w:tc>
          <w:tcPr>
            <w:tcW w:type="dxa" w:w="2340"/>
            <w:shd w:fill="FFFFFF"/>
            <w:tcMar>
              <w:top w:w="80" w:type="dxa"/>
              <w:bottom w:w="80" w:type="dxa"/>
              <w:left w:w="120" w:type="dxa"/>
              <w:right w:w="120" w:type="dxa"/>
            </w:tcMar>
          </w:tcPr>
          <w:p>
            <w:pPr>
              <w:spacing w:after="0"/>
            </w:pPr>
            <w:r>
              <w:rPr>
                <w:rFonts w:ascii="Arial" w:hAnsi="Arial"/>
                <w:color w:val="334155"/>
                <w:sz w:val="18"/>
              </w:rPr>
              <w:t>Engineering Contract</w:t>
            </w:r>
          </w:p>
        </w:tc>
        <w:tc>
          <w:tcPr>
            <w:tcW w:type="dxa" w:w="2340"/>
            <w:shd w:fill="FFFFFF"/>
            <w:tcMar>
              <w:top w:w="80" w:type="dxa"/>
              <w:bottom w:w="80" w:type="dxa"/>
              <w:left w:w="120" w:type="dxa"/>
              <w:right w:w="120" w:type="dxa"/>
            </w:tcMar>
          </w:tcPr>
          <w:p>
            <w:pPr>
              <w:spacing w:after="0"/>
            </w:pPr>
            <w:r>
              <w:rPr>
                <w:rFonts w:ascii="Arial" w:hAnsi="Arial"/>
                <w:color w:val="334155"/>
                <w:sz w:val="18"/>
              </w:rPr>
              <w:t>"Review docs/lab-02/specification.md, tests.md, ui-spec.md, and api-spec.md. Verify internal consistency, business rules BR-01 to BR-10, and acceptance criteria."</w:t>
            </w:r>
          </w:p>
        </w:tc>
        <w:tc>
          <w:tcPr>
            <w:tcW w:type="dxa" w:w="2340"/>
            <w:shd w:fill="FFFFFF"/>
            <w:tcMar>
              <w:top w:w="80" w:type="dxa"/>
              <w:bottom w:w="80" w:type="dxa"/>
              <w:left w:w="120" w:type="dxa"/>
              <w:right w:w="120" w:type="dxa"/>
            </w:tcMar>
          </w:tcPr>
          <w:p>
            <w:pPr>
              <w:spacing w:after="0"/>
            </w:pPr>
            <w:r>
              <w:rPr>
                <w:rFonts w:ascii="Arial" w:hAnsi="Arial"/>
                <w:color w:val="334155"/>
                <w:sz w:val="18"/>
              </w:rPr>
              <w:t>Drafted complete Spec DD contract documents before code implementation.</w:t>
            </w:r>
          </w:p>
        </w:tc>
      </w:tr>
      <w:tr>
        <w:tc>
          <w:tcPr>
            <w:tcW w:type="dxa" w:w="2340"/>
            <w:shd w:fill="F8FAFC"/>
            <w:tcMar>
              <w:top w:w="80" w:type="dxa"/>
              <w:bottom w:w="80" w:type="dxa"/>
              <w:left w:w="120" w:type="dxa"/>
              <w:right w:w="120" w:type="dxa"/>
            </w:tcMar>
          </w:tcPr>
          <w:p>
            <w:pPr>
              <w:spacing w:after="0"/>
            </w:pPr>
            <w:r>
              <w:rPr>
                <w:rFonts w:ascii="Arial" w:hAnsi="Arial"/>
                <w:color w:val="334155"/>
                <w:sz w:val="18"/>
              </w:rPr>
              <w:t>2</w:t>
            </w:r>
          </w:p>
        </w:tc>
        <w:tc>
          <w:tcPr>
            <w:tcW w:type="dxa" w:w="2340"/>
            <w:shd w:fill="F8FAFC"/>
            <w:tcMar>
              <w:top w:w="80" w:type="dxa"/>
              <w:bottom w:w="80" w:type="dxa"/>
              <w:left w:w="120" w:type="dxa"/>
              <w:right w:w="120" w:type="dxa"/>
            </w:tcMar>
          </w:tcPr>
          <w:p>
            <w:pPr>
              <w:spacing w:after="0"/>
            </w:pPr>
            <w:r>
              <w:rPr>
                <w:rFonts w:ascii="Arial" w:hAnsi="Arial"/>
                <w:color w:val="334155"/>
                <w:sz w:val="18"/>
              </w:rPr>
              <w:t>Prisma Schema &amp; Seed</w:t>
            </w:r>
          </w:p>
        </w:tc>
        <w:tc>
          <w:tcPr>
            <w:tcW w:type="dxa" w:w="2340"/>
            <w:shd w:fill="F8FAFC"/>
            <w:tcMar>
              <w:top w:w="80" w:type="dxa"/>
              <w:bottom w:w="80" w:type="dxa"/>
              <w:left w:w="120" w:type="dxa"/>
              <w:right w:w="120" w:type="dxa"/>
            </w:tcMar>
          </w:tcPr>
          <w:p>
            <w:pPr>
              <w:spacing w:after="0"/>
            </w:pPr>
            <w:r>
              <w:rPr>
                <w:rFonts w:ascii="Arial" w:hAnsi="Arial"/>
                <w:color w:val="334155"/>
                <w:sz w:val="18"/>
              </w:rPr>
              <w:t>"Implement the RequesterUser, Ticket, Attachment, and RelatedSystem Prisma schema models with soft-removal fields and seed data."</w:t>
            </w:r>
          </w:p>
        </w:tc>
        <w:tc>
          <w:tcPr>
            <w:tcW w:type="dxa" w:w="2340"/>
            <w:shd w:fill="F8FAFC"/>
            <w:tcMar>
              <w:top w:w="80" w:type="dxa"/>
              <w:bottom w:w="80" w:type="dxa"/>
              <w:left w:w="120" w:type="dxa"/>
              <w:right w:w="120" w:type="dxa"/>
            </w:tcMar>
          </w:tcPr>
          <w:p>
            <w:pPr>
              <w:spacing w:after="0"/>
            </w:pPr>
            <w:r>
              <w:rPr>
                <w:rFonts w:ascii="Arial" w:hAnsi="Arial"/>
                <w:color w:val="334155"/>
                <w:sz w:val="18"/>
              </w:rPr>
              <w:t>Created migration and seeded categories, systems, and active/inactive requesters.</w:t>
            </w:r>
          </w:p>
        </w:tc>
      </w:tr>
      <w:tr>
        <w:tc>
          <w:tcPr>
            <w:tcW w:type="dxa" w:w="2340"/>
            <w:shd w:fill="FFFFFF"/>
            <w:tcMar>
              <w:top w:w="80" w:type="dxa"/>
              <w:bottom w:w="80" w:type="dxa"/>
              <w:left w:w="120" w:type="dxa"/>
              <w:right w:w="120" w:type="dxa"/>
            </w:tcMar>
          </w:tcPr>
          <w:p>
            <w:pPr>
              <w:spacing w:after="0"/>
            </w:pPr>
            <w:r>
              <w:rPr>
                <w:rFonts w:ascii="Arial" w:hAnsi="Arial"/>
                <w:color w:val="334155"/>
                <w:sz w:val="18"/>
              </w:rPr>
              <w:t>3</w:t>
            </w:r>
          </w:p>
        </w:tc>
        <w:tc>
          <w:tcPr>
            <w:tcW w:type="dxa" w:w="2340"/>
            <w:shd w:fill="FFFFFF"/>
            <w:tcMar>
              <w:top w:w="80" w:type="dxa"/>
              <w:bottom w:w="80" w:type="dxa"/>
              <w:left w:w="120" w:type="dxa"/>
              <w:right w:w="120" w:type="dxa"/>
            </w:tcMar>
          </w:tcPr>
          <w:p>
            <w:pPr>
              <w:spacing w:after="0"/>
            </w:pPr>
            <w:r>
              <w:rPr>
                <w:rFonts w:ascii="Arial" w:hAnsi="Arial"/>
                <w:color w:val="334155"/>
                <w:sz w:val="18"/>
              </w:rPr>
              <w:t>REST API Implementation</w:t>
            </w:r>
          </w:p>
        </w:tc>
        <w:tc>
          <w:tcPr>
            <w:tcW w:type="dxa" w:w="2340"/>
            <w:shd w:fill="FFFFFF"/>
            <w:tcMar>
              <w:top w:w="80" w:type="dxa"/>
              <w:bottom w:w="80" w:type="dxa"/>
              <w:left w:w="120" w:type="dxa"/>
              <w:right w:w="120" w:type="dxa"/>
            </w:tcMar>
          </w:tcPr>
          <w:p>
            <w:pPr>
              <w:spacing w:after="0"/>
            </w:pPr>
            <w:r>
              <w:rPr>
                <w:rFonts w:ascii="Arial" w:hAnsi="Arial"/>
                <w:color w:val="334155"/>
                <w:sz w:val="18"/>
              </w:rPr>
              <w:t>"Implement POST /api/tickets, GET /api/tickets, and GET /api/tickets/:id endpoints with x-requester-id header ownership checks."</w:t>
            </w:r>
          </w:p>
        </w:tc>
        <w:tc>
          <w:tcPr>
            <w:tcW w:type="dxa" w:w="2340"/>
            <w:shd w:fill="FFFFFF"/>
            <w:tcMar>
              <w:top w:w="80" w:type="dxa"/>
              <w:bottom w:w="80" w:type="dxa"/>
              <w:left w:w="120" w:type="dxa"/>
              <w:right w:w="120" w:type="dxa"/>
            </w:tcMar>
          </w:tcPr>
          <w:p>
            <w:pPr>
              <w:spacing w:after="0"/>
            </w:pPr>
            <w:r>
              <w:rPr>
                <w:rFonts w:ascii="Arial" w:hAnsi="Arial"/>
                <w:color w:val="334155"/>
                <w:sz w:val="18"/>
              </w:rPr>
              <w:t>Built server controllers with Zod schema validation and ownership isolation.</w:t>
            </w:r>
          </w:p>
        </w:tc>
      </w:tr>
      <w:tr>
        <w:tc>
          <w:tcPr>
            <w:tcW w:type="dxa" w:w="2340"/>
            <w:shd w:fill="F8FAFC"/>
            <w:tcMar>
              <w:top w:w="80" w:type="dxa"/>
              <w:bottom w:w="80" w:type="dxa"/>
              <w:left w:w="120" w:type="dxa"/>
              <w:right w:w="120" w:type="dxa"/>
            </w:tcMar>
          </w:tcPr>
          <w:p>
            <w:pPr>
              <w:spacing w:after="0"/>
            </w:pPr>
            <w:r>
              <w:rPr>
                <w:rFonts w:ascii="Arial" w:hAnsi="Arial"/>
                <w:color w:val="334155"/>
                <w:sz w:val="18"/>
              </w:rPr>
              <w:t>4</w:t>
            </w:r>
          </w:p>
        </w:tc>
        <w:tc>
          <w:tcPr>
            <w:tcW w:type="dxa" w:w="2340"/>
            <w:shd w:fill="F8FAFC"/>
            <w:tcMar>
              <w:top w:w="80" w:type="dxa"/>
              <w:bottom w:w="80" w:type="dxa"/>
              <w:left w:w="120" w:type="dxa"/>
              <w:right w:w="120" w:type="dxa"/>
            </w:tcMar>
          </w:tcPr>
          <w:p>
            <w:pPr>
              <w:spacing w:after="0"/>
            </w:pPr>
            <w:r>
              <w:rPr>
                <w:rFonts w:ascii="Arial" w:hAnsi="Arial"/>
                <w:color w:val="334155"/>
                <w:sz w:val="18"/>
              </w:rPr>
              <w:t>Soft-Removal Attachment API</w:t>
            </w:r>
          </w:p>
        </w:tc>
        <w:tc>
          <w:tcPr>
            <w:tcW w:type="dxa" w:w="2340"/>
            <w:shd w:fill="F8FAFC"/>
            <w:tcMar>
              <w:top w:w="80" w:type="dxa"/>
              <w:bottom w:w="80" w:type="dxa"/>
              <w:left w:w="120" w:type="dxa"/>
              <w:right w:w="120" w:type="dxa"/>
            </w:tcMar>
          </w:tcPr>
          <w:p>
            <w:pPr>
              <w:spacing w:after="0"/>
            </w:pPr>
            <w:r>
              <w:rPr>
                <w:rFonts w:ascii="Arial" w:hAnsi="Arial"/>
                <w:color w:val="334155"/>
                <w:sz w:val="18"/>
              </w:rPr>
              <w:t>"Implement DELETE /api/attachments/:id for soft-removal requiring a reason, and block GET /api/attachments/:id/download when isRemoved is true."</w:t>
            </w:r>
          </w:p>
        </w:tc>
        <w:tc>
          <w:tcPr>
            <w:tcW w:type="dxa" w:w="2340"/>
            <w:shd w:fill="F8FAFC"/>
            <w:tcMar>
              <w:top w:w="80" w:type="dxa"/>
              <w:bottom w:w="80" w:type="dxa"/>
              <w:left w:w="120" w:type="dxa"/>
              <w:right w:w="120" w:type="dxa"/>
            </w:tcMar>
          </w:tcPr>
          <w:p>
            <w:pPr>
              <w:spacing w:after="0"/>
            </w:pPr>
            <w:r>
              <w:rPr>
                <w:rFonts w:ascii="Arial" w:hAnsi="Arial"/>
                <w:color w:val="334155"/>
                <w:sz w:val="18"/>
              </w:rPr>
              <w:t>Enforced soft-removal data preservation and download restriction.</w:t>
            </w:r>
          </w:p>
        </w:tc>
      </w:tr>
      <w:tr>
        <w:tc>
          <w:tcPr>
            <w:tcW w:type="dxa" w:w="2340"/>
            <w:shd w:fill="FFFFFF"/>
            <w:tcMar>
              <w:top w:w="80" w:type="dxa"/>
              <w:bottom w:w="80" w:type="dxa"/>
              <w:left w:w="120" w:type="dxa"/>
              <w:right w:w="120" w:type="dxa"/>
            </w:tcMar>
          </w:tcPr>
          <w:p>
            <w:pPr>
              <w:spacing w:after="0"/>
            </w:pPr>
            <w:r>
              <w:rPr>
                <w:rFonts w:ascii="Arial" w:hAnsi="Arial"/>
                <w:color w:val="334155"/>
                <w:sz w:val="18"/>
              </w:rPr>
              <w:t>5</w:t>
            </w:r>
          </w:p>
        </w:tc>
        <w:tc>
          <w:tcPr>
            <w:tcW w:type="dxa" w:w="2340"/>
            <w:shd w:fill="FFFFFF"/>
            <w:tcMar>
              <w:top w:w="80" w:type="dxa"/>
              <w:bottom w:w="80" w:type="dxa"/>
              <w:left w:w="120" w:type="dxa"/>
              <w:right w:w="120" w:type="dxa"/>
            </w:tcMar>
          </w:tcPr>
          <w:p>
            <w:pPr>
              <w:spacing w:after="0"/>
            </w:pPr>
            <w:r>
              <w:rPr>
                <w:rFonts w:ascii="Arial" w:hAnsi="Arial"/>
                <w:color w:val="334155"/>
                <w:sz w:val="18"/>
              </w:rPr>
              <w:t>Zen Green UI Form</w:t>
            </w:r>
          </w:p>
        </w:tc>
        <w:tc>
          <w:tcPr>
            <w:tcW w:type="dxa" w:w="2340"/>
            <w:shd w:fill="FFFFFF"/>
            <w:tcMar>
              <w:top w:w="80" w:type="dxa"/>
              <w:bottom w:w="80" w:type="dxa"/>
              <w:left w:w="120" w:type="dxa"/>
              <w:right w:w="120" w:type="dxa"/>
            </w:tcMar>
          </w:tcPr>
          <w:p>
            <w:pPr>
              <w:spacing w:after="0"/>
            </w:pPr>
            <w:r>
              <w:rPr>
                <w:rFonts w:ascii="Arial" w:hAnsi="Arial"/>
                <w:color w:val="334155"/>
                <w:sz w:val="18"/>
              </w:rPr>
              <w:t>"Build the Create Ticket screen following ui-spec.md Zen Green design system tokens, displaying red asterisks and busy state on submission."</w:t>
            </w:r>
          </w:p>
        </w:tc>
        <w:tc>
          <w:tcPr>
            <w:tcW w:type="dxa" w:w="2340"/>
            <w:shd w:fill="FFFFFF"/>
            <w:tcMar>
              <w:top w:w="80" w:type="dxa"/>
              <w:bottom w:w="80" w:type="dxa"/>
              <w:left w:w="120" w:type="dxa"/>
              <w:right w:w="120" w:type="dxa"/>
            </w:tcMar>
          </w:tcPr>
          <w:p>
            <w:pPr>
              <w:spacing w:after="0"/>
            </w:pPr>
            <w:r>
              <w:rPr>
                <w:rFonts w:ascii="Arial" w:hAnsi="Arial"/>
                <w:color w:val="334155"/>
                <w:sz w:val="18"/>
              </w:rPr>
              <w:t>Implemented responsive React form with proper field validation placement.</w:t>
            </w:r>
          </w:p>
        </w:tc>
      </w:tr>
      <w:tr>
        <w:tc>
          <w:tcPr>
            <w:tcW w:type="dxa" w:w="2340"/>
            <w:shd w:fill="F8FAFC"/>
            <w:tcMar>
              <w:top w:w="80" w:type="dxa"/>
              <w:bottom w:w="80" w:type="dxa"/>
              <w:left w:w="120" w:type="dxa"/>
              <w:right w:w="120" w:type="dxa"/>
            </w:tcMar>
          </w:tcPr>
          <w:p>
            <w:pPr>
              <w:spacing w:after="0"/>
            </w:pPr>
            <w:r>
              <w:rPr>
                <w:rFonts w:ascii="Arial" w:hAnsi="Arial"/>
                <w:color w:val="334155"/>
                <w:sz w:val="18"/>
              </w:rPr>
              <w:t>6</w:t>
            </w:r>
          </w:p>
        </w:tc>
        <w:tc>
          <w:tcPr>
            <w:tcW w:type="dxa" w:w="2340"/>
            <w:shd w:fill="F8FAFC"/>
            <w:tcMar>
              <w:top w:w="80" w:type="dxa"/>
              <w:bottom w:w="80" w:type="dxa"/>
              <w:left w:w="120" w:type="dxa"/>
              <w:right w:w="120" w:type="dxa"/>
            </w:tcMar>
          </w:tcPr>
          <w:p>
            <w:pPr>
              <w:spacing w:after="0"/>
            </w:pPr>
            <w:r>
              <w:rPr>
                <w:rFonts w:ascii="Arial" w:hAnsi="Arial"/>
                <w:color w:val="334155"/>
                <w:sz w:val="18"/>
              </w:rPr>
              <w:t>My Tickets Dashboard</w:t>
            </w:r>
          </w:p>
        </w:tc>
        <w:tc>
          <w:tcPr>
            <w:tcW w:type="dxa" w:w="2340"/>
            <w:shd w:fill="F8FAFC"/>
            <w:tcMar>
              <w:top w:w="80" w:type="dxa"/>
              <w:bottom w:w="80" w:type="dxa"/>
              <w:left w:w="120" w:type="dxa"/>
              <w:right w:w="120" w:type="dxa"/>
            </w:tcMar>
          </w:tcPr>
          <w:p>
            <w:pPr>
              <w:spacing w:after="0"/>
            </w:pPr>
            <w:r>
              <w:rPr>
                <w:rFonts w:ascii="Arial" w:hAnsi="Arial"/>
                <w:color w:val="334155"/>
                <w:sz w:val="18"/>
              </w:rPr>
              <w:t>"Build the My Tickets paginated table/card view with search, category/priority/status filters, and clear empty/no-results states."</w:t>
            </w:r>
          </w:p>
        </w:tc>
        <w:tc>
          <w:tcPr>
            <w:tcW w:type="dxa" w:w="2340"/>
            <w:shd w:fill="F8FAFC"/>
            <w:tcMar>
              <w:top w:w="80" w:type="dxa"/>
              <w:bottom w:w="80" w:type="dxa"/>
              <w:left w:w="120" w:type="dxa"/>
              <w:right w:w="120" w:type="dxa"/>
            </w:tcMar>
          </w:tcPr>
          <w:p>
            <w:pPr>
              <w:spacing w:after="0"/>
            </w:pPr>
            <w:r>
              <w:rPr>
                <w:rFonts w:ascii="Arial" w:hAnsi="Arial"/>
                <w:color w:val="334155"/>
                <w:sz w:val="18"/>
              </w:rPr>
              <w:t>Completed dashboard with client-side state handling and pagination.</w:t>
            </w:r>
          </w:p>
        </w:tc>
      </w:tr>
      <w:tr>
        <w:tc>
          <w:tcPr>
            <w:tcW w:type="dxa" w:w="2340"/>
            <w:shd w:fill="FFFFFF"/>
            <w:tcMar>
              <w:top w:w="80" w:type="dxa"/>
              <w:bottom w:w="80" w:type="dxa"/>
              <w:left w:w="120" w:type="dxa"/>
              <w:right w:w="120" w:type="dxa"/>
            </w:tcMar>
          </w:tcPr>
          <w:p>
            <w:pPr>
              <w:spacing w:after="0"/>
            </w:pPr>
            <w:r>
              <w:rPr>
                <w:rFonts w:ascii="Arial" w:hAnsi="Arial"/>
                <w:color w:val="334155"/>
                <w:sz w:val="18"/>
              </w:rPr>
              <w:t>7</w:t>
            </w:r>
          </w:p>
        </w:tc>
        <w:tc>
          <w:tcPr>
            <w:tcW w:type="dxa" w:w="2340"/>
            <w:shd w:fill="FFFFFF"/>
            <w:tcMar>
              <w:top w:w="80" w:type="dxa"/>
              <w:bottom w:w="80" w:type="dxa"/>
              <w:left w:w="120" w:type="dxa"/>
              <w:right w:w="120" w:type="dxa"/>
            </w:tcMar>
          </w:tcPr>
          <w:p>
            <w:pPr>
              <w:spacing w:after="0"/>
            </w:pPr>
            <w:r>
              <w:rPr>
                <w:rFonts w:ascii="Arial" w:hAnsi="Arial"/>
                <w:color w:val="334155"/>
                <w:sz w:val="18"/>
              </w:rPr>
              <w:t>Ticket Detail &amp; Modals</w:t>
            </w:r>
          </w:p>
        </w:tc>
        <w:tc>
          <w:tcPr>
            <w:tcW w:type="dxa" w:w="2340"/>
            <w:shd w:fill="FFFFFF"/>
            <w:tcMar>
              <w:top w:w="80" w:type="dxa"/>
              <w:bottom w:w="80" w:type="dxa"/>
              <w:left w:w="120" w:type="dxa"/>
              <w:right w:w="120" w:type="dxa"/>
            </w:tcMar>
          </w:tcPr>
          <w:p>
            <w:pPr>
              <w:spacing w:after="0"/>
            </w:pPr>
            <w:r>
              <w:rPr>
                <w:rFonts w:ascii="Arial" w:hAnsi="Arial"/>
                <w:color w:val="334155"/>
                <w:sz w:val="18"/>
              </w:rPr>
              <w:t>"Implement TicketDetail view with read-only summary, attachment list, upload modal, and soft-removal modal with reason input."</w:t>
            </w:r>
          </w:p>
        </w:tc>
        <w:tc>
          <w:tcPr>
            <w:tcW w:type="dxa" w:w="2340"/>
            <w:shd w:fill="FFFFFF"/>
            <w:tcMar>
              <w:top w:w="80" w:type="dxa"/>
              <w:bottom w:w="80" w:type="dxa"/>
              <w:left w:w="120" w:type="dxa"/>
              <w:right w:w="120" w:type="dxa"/>
            </w:tcMar>
          </w:tcPr>
          <w:p>
            <w:pPr>
              <w:spacing w:after="0"/>
            </w:pPr>
            <w:r>
              <w:rPr>
                <w:rFonts w:ascii="Arial" w:hAnsi="Arial"/>
                <w:color w:val="334155"/>
                <w:sz w:val="18"/>
              </w:rPr>
              <w:t>Delivered detail view with full attachment lifecycle management.</w:t>
            </w:r>
          </w:p>
        </w:tc>
      </w:tr>
      <w:tr>
        <w:tc>
          <w:tcPr>
            <w:tcW w:type="dxa" w:w="2340"/>
            <w:shd w:fill="F8FAFC"/>
            <w:tcMar>
              <w:top w:w="80" w:type="dxa"/>
              <w:bottom w:w="80" w:type="dxa"/>
              <w:left w:w="120" w:type="dxa"/>
              <w:right w:w="120" w:type="dxa"/>
            </w:tcMar>
          </w:tcPr>
          <w:p>
            <w:pPr>
              <w:spacing w:after="0"/>
            </w:pPr>
            <w:r>
              <w:rPr>
                <w:rFonts w:ascii="Arial" w:hAnsi="Arial"/>
                <w:color w:val="334155"/>
                <w:sz w:val="18"/>
              </w:rPr>
              <w:t>8</w:t>
            </w:r>
          </w:p>
        </w:tc>
        <w:tc>
          <w:tcPr>
            <w:tcW w:type="dxa" w:w="2340"/>
            <w:shd w:fill="F8FAFC"/>
            <w:tcMar>
              <w:top w:w="80" w:type="dxa"/>
              <w:bottom w:w="80" w:type="dxa"/>
              <w:left w:w="120" w:type="dxa"/>
              <w:right w:w="120" w:type="dxa"/>
            </w:tcMar>
          </w:tcPr>
          <w:p>
            <w:pPr>
              <w:spacing w:after="0"/>
            </w:pPr>
            <w:r>
              <w:rPr>
                <w:rFonts w:ascii="Arial" w:hAnsi="Arial"/>
                <w:color w:val="334155"/>
                <w:sz w:val="18"/>
              </w:rPr>
              <w:t>Automated Testing</w:t>
            </w:r>
          </w:p>
        </w:tc>
        <w:tc>
          <w:tcPr>
            <w:tcW w:type="dxa" w:w="2340"/>
            <w:shd w:fill="F8FAFC"/>
            <w:tcMar>
              <w:top w:w="80" w:type="dxa"/>
              <w:bottom w:w="80" w:type="dxa"/>
              <w:left w:w="120" w:type="dxa"/>
              <w:right w:w="120" w:type="dxa"/>
            </w:tcMar>
          </w:tcPr>
          <w:p>
            <w:pPr>
              <w:spacing w:after="0"/>
            </w:pPr>
            <w:r>
              <w:rPr>
                <w:rFonts w:ascii="Arial" w:hAnsi="Arial"/>
                <w:color w:val="334155"/>
                <w:sz w:val="18"/>
              </w:rPr>
              <w:t>"Write Vitest API tests for create-ticket, my-tickets, ticket-detail, attachments, and Playwright E2E test suite."</w:t>
            </w:r>
          </w:p>
        </w:tc>
        <w:tc>
          <w:tcPr>
            <w:tcW w:type="dxa" w:w="2340"/>
            <w:shd w:fill="F8FAFC"/>
            <w:tcMar>
              <w:top w:w="80" w:type="dxa"/>
              <w:bottom w:w="80" w:type="dxa"/>
              <w:left w:w="120" w:type="dxa"/>
              <w:right w:w="120" w:type="dxa"/>
            </w:tcMar>
          </w:tcPr>
          <w:p>
            <w:pPr>
              <w:spacing w:after="0"/>
            </w:pPr>
            <w:r>
              <w:rPr>
                <w:rFonts w:ascii="Arial" w:hAnsi="Arial"/>
                <w:color w:val="334155"/>
                <w:sz w:val="18"/>
              </w:rPr>
              <w:t>Achieved 100% test coverage for all acceptance criteria.</w:t>
            </w:r>
          </w:p>
        </w:tc>
      </w:tr>
    </w:tbl>
    <w:p>
      <w:pPr>
        <w:spacing w:after="160"/>
      </w:pPr>
    </w:p>
    <w:p>
      <w:pPr>
        <w:pStyle w:val="Heading2"/>
        <w:spacing w:before="240" w:after="80"/>
      </w:pPr>
      <w:r>
        <w:rPr>
          <w:rFonts w:ascii="Arial" w:hAnsi="Arial"/>
          <w:b/>
          <w:color w:val="1E293B"/>
          <w:sz w:val="26"/>
        </w:rPr>
        <w:t>Reflection on AI Use Experience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Using the AI Coding Agent under Spec-Driven Development (Spec DD) was highly efficient. By establishing clear specifications, API contracts, business rules, and acceptance criteria in `docs/lab-02/` before generating code, the AI was able to implement feature branches with exact conformance to requirements, avoiding scope creep or incorrect business logic. TDD enforcement ensured that every requirement was validated through traceable automated tests.</w:t>
            </w:r>
          </w:p>
        </w:tc>
      </w:tr>
    </w:tbl>
    <w:p>
      <w:pPr>
        <w:spacing w:before="120" w:after="120"/>
        <w:pBdr>
          <w:bottom w:val="single" w:sz="6" w:space="1" w:color="CBD5E1"/>
        </w:pBdr>
      </w:pPr>
    </w:p>
    <w:p>
      <w:pPr>
        <w:pStyle w:val="Heading1"/>
        <w:spacing w:before="320" w:after="120"/>
      </w:pPr>
      <w:r>
        <w:rPr>
          <w:rFonts w:ascii="Arial" w:hAnsi="Arial"/>
          <w:b/>
          <w:color w:val="006B3C"/>
          <w:sz w:val="32"/>
        </w:rPr>
        <w:t>Answer Part 4: App Demo</w:t>
      </w:r>
    </w:p>
    <w:p>
      <w:pPr>
        <w:pStyle w:val="Heading2"/>
        <w:spacing w:before="240" w:after="80"/>
      </w:pPr>
      <w:r>
        <w:rPr>
          <w:rFonts w:ascii="Arial" w:hAnsi="Arial"/>
          <w:b/>
          <w:color w:val="1E293B"/>
          <w:sz w:val="26"/>
        </w:rPr>
        <w:t>1. Requester Selector Screen</w:t>
      </w:r>
    </w:p>
    <w:p>
      <w:pPr>
        <w:spacing w:before="0" w:after="80" w:line="276" w:lineRule="auto"/>
      </w:pPr>
      <w:r>
        <w:rPr>
          <w:rFonts w:ascii="Arial" w:hAnsi="Arial"/>
          <w:sz w:val="20"/>
        </w:rPr>
        <w:t>หน้าจอเลือกสิทธิ์ผู้ใช้งานจำลอง (Development Requester Selector) มี Dropdown และปุ่ม Continue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5: Requester Selector Screen]**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หน้าจอเลือกสิทธิ์ผู้ใช้งานจำลอง (Development Requester Selector)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เบราว์เซอร์ `http://localhost:5173/`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`images/05_requester_selector.png`</w:t>
            </w:r>
          </w:p>
        </w:tc>
      </w:tr>
    </w:tbl>
    <w:p>
      <w:pPr>
        <w:spacing w:before="120" w:after="12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5_requester_selector.png"/>
                    <pic:cNvPicPr/>
                  </pic:nvPicPr>
                  <pic:blipFill>
                    <a:blip r:embed="rId15"/>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2. Create Ticket Form UI</w:t>
      </w:r>
    </w:p>
    <w:p>
      <w:pPr>
        <w:spacing w:before="0" w:after="80" w:line="276" w:lineRule="auto"/>
      </w:pPr>
      <w:r>
        <w:rPr>
          <w:rFonts w:ascii="Arial" w:hAnsi="Arial"/>
          <w:sz w:val="20"/>
        </w:rPr>
        <w:t>หน้าจอบันทึกตั๋วปัญหาแจ้งซ่อม IT มีเครื่องหมายดอกจันสีแดงแสดงฟิลด์บังคับ การดักจับ Validation Error และโซนอัปโหลดไฟล์แนบ</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6: Create Ticket Form UI]**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หน้าจอบันทึกตั๋วปัญหาแจ้งซ่อม IT มีดอกจันสีแดงและฟิลด์อัปโหลดไฟล์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เบราว์เซอร์ `http://localhost:5173/` (กดปุ่ม Create Ticket)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`images/06_create_ticket_form.png`</w:t>
            </w:r>
          </w:p>
        </w:tc>
      </w:tr>
    </w:tbl>
    <w:p>
      <w:pPr>
        <w:spacing w:before="120" w:after="12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6_create_ticket_form.png"/>
                    <pic:cNvPicPr/>
                  </pic:nvPicPr>
                  <pic:blipFill>
                    <a:blip r:embed="rId16"/>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3. My Tickets Dashboard</w:t>
      </w:r>
    </w:p>
    <w:p>
      <w:pPr>
        <w:spacing w:before="0" w:after="80" w:line="276" w:lineRule="auto"/>
      </w:pPr>
      <w:r>
        <w:rPr>
          <w:rFonts w:ascii="Arial" w:hAnsi="Arial"/>
          <w:sz w:val="20"/>
        </w:rPr>
        <w:t>หน้าจอแดชบอร์ดแสดงรายการตั๋วของผู้ใช้ มีช่องค้นหา ตัวกรองสถานะ/ความสำคัญ ตารางตั๋วพร้อม Badge สี และปุ่มเปลี่ยนหน้า (Pagination)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7: My Tickets Dashboard]**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หน้าจอแดชบอร์ดรายการตั๋วของผู้ใช้ มีตาราง ช่องค้นหา และตัวกรอง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เบราว์เซอร์ `http://localhost:5173/`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`images/07_my_tickets_dashboard.png`</w:t>
            </w:r>
          </w:p>
        </w:tc>
      </w:tr>
    </w:tbl>
    <w:p>
      <w:pPr>
        <w:spacing w:before="120" w:after="12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7_my_tickets_dashboard.png"/>
                    <pic:cNvPicPr/>
                  </pic:nvPicPr>
                  <pic:blipFill>
                    <a:blip r:embed="rId17"/>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4. Ticket Detail &amp; Attachment Soft Removal</w:t>
      </w:r>
    </w:p>
    <w:p>
      <w:pPr>
        <w:spacing w:before="0" w:after="80" w:line="276" w:lineRule="auto"/>
      </w:pPr>
      <w:r>
        <w:rPr>
          <w:rFonts w:ascii="Arial" w:hAnsi="Arial"/>
          <w:sz w:val="20"/>
        </w:rPr>
        <w:t>หน้าจอแสดงรายละเอียดตั๋วแบบ Read-Only รายการไฟล์แนบ ปุ่มอัปโหลดไฟล์เพิ่ม และระบบ Soft-remove พร้อมกรอกเหตุผลในการลบ</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**[กรอบสำหรับใส่รูปภาพที่ 8: Ticket Detail &amp; Attachment Soft Removal Modal]**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**คำอธิบาย**: หน้าจอรายละเอียดตั๋ว Read-Only และ Modal ป๊อปอัปกรอกเหตุผลลบไฟล์แนบ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**ที่มา**: เบราว์เซอร์ `http://localhost:5173/` (คลิกเปิดตั๋วแล้วกด Remove ไฟล์แนบ)  </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**พาธรูปภาพ**: `images/08_ticket_detail_modal.png`</w:t>
            </w:r>
          </w:p>
        </w:tc>
      </w:tr>
    </w:tbl>
    <w:p>
      <w:pPr>
        <w:spacing w:before="120" w:after="12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8_ticket_detail_modal.png"/>
                    <pic:cNvPicPr/>
                  </pic:nvPicPr>
                  <pic:blipFill>
                    <a:blip r:embed="rId18"/>
                    <a:stretch>
                      <a:fillRect/>
                    </a:stretch>
                  </pic:blipFill>
                  <pic:spPr>
                    <a:xfrm>
                      <a:off x="0" y="0"/>
                      <a:ext cx="5486400" cy="34290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