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F766E"/>
          <w:sz w:val="40"/>
        </w:rPr>
        <w:t>CPE 334 — Lab 1 Submission Report</w:t>
      </w:r>
    </w:p>
    <w:p>
      <w:pPr>
        <w:spacing w:after="280"/>
      </w:pPr>
      <w:r>
        <w:rPr>
          <w:color w:val="64748B"/>
          <w:sz w:val="22"/>
        </w:rPr>
        <w:t>TokTickIT Full-Stack Hello World Starter &amp; Git Engineering Workflow</w:t>
      </w:r>
    </w:p>
    <w:tbl>
      <w:tblPr>
        <w:tblW w:type="auto" w:w="0"/>
        <w:jc w:val="center"/>
        <w:tblLayout w:type="fixed"/>
        <w:tblLook w:firstColumn="1" w:firstRow="1" w:lastColumn="0" w:lastRow="0" w:noHBand="0" w:noVBand="1" w:val="04A0"/>
      </w:tblPr>
      <w:tblGrid>
        <w:gridCol w:w="4968"/>
        <w:gridCol w:w="4968"/>
      </w:tblGrid>
      <w:tr>
        <w:tc>
          <w:tcPr>
            <w:tcW w:type="dxa" w:w="4680"/>
            <w:shd w:fill="F1F5F9"/>
            <w:tcMar>
              <w:top w:w="80" w:type="dxa"/>
              <w:bottom w:w="80" w:type="dxa"/>
              <w:left w:w="120" w:type="dxa"/>
              <w:right w:w="120" w:type="dxa"/>
            </w:tcMar>
          </w:tcPr>
          <w:p>
            <w:pPr>
              <w:spacing w:before="40" w:after="40"/>
            </w:pPr>
            <w:r>
              <w:rPr>
                <w:b/>
                <w:color w:val="0F766E"/>
              </w:rPr>
              <w:t>Student Name:</w:t>
            </w:r>
            <w:r>
              <w:rPr>
                <w:color w:val="1E293B"/>
              </w:rPr>
              <w:t xml:space="preserve"> Natthakamol Mornparn</w:t>
            </w:r>
          </w:p>
        </w:tc>
        <w:tc>
          <w:tcPr>
            <w:tcW w:type="dxa" w:w="4680"/>
            <w:shd w:fill="F1F5F9"/>
            <w:tcMar>
              <w:top w:w="80" w:type="dxa"/>
              <w:bottom w:w="80" w:type="dxa"/>
              <w:left w:w="120" w:type="dxa"/>
              <w:right w:w="120" w:type="dxa"/>
            </w:tcMar>
          </w:tcPr>
          <w:p>
            <w:pPr>
              <w:spacing w:before="40" w:after="40"/>
            </w:pPr>
            <w:r>
              <w:rPr>
                <w:b/>
                <w:color w:val="0F766E"/>
              </w:rPr>
              <w:t>Student ID:</w:t>
            </w:r>
            <w:r>
              <w:rPr>
                <w:color w:val="1E293B"/>
              </w:rPr>
              <w:t xml:space="preserve"> 67070505215</w:t>
            </w:r>
          </w:p>
        </w:tc>
      </w:tr>
      <w:tr>
        <w:tc>
          <w:tcPr>
            <w:tcW w:type="dxa" w:w="4680"/>
            <w:shd w:fill="F1F5F9"/>
            <w:tcMar>
              <w:top w:w="80" w:type="dxa"/>
              <w:bottom w:w="80" w:type="dxa"/>
              <w:left w:w="120" w:type="dxa"/>
              <w:right w:w="120" w:type="dxa"/>
            </w:tcMar>
          </w:tcPr>
          <w:p>
            <w:pPr>
              <w:spacing w:before="40" w:after="40"/>
            </w:pPr>
            <w:r>
              <w:rPr>
                <w:b/>
                <w:color w:val="0F766E"/>
              </w:rPr>
              <w:t>GitHub Account:</w:t>
            </w:r>
            <w:r>
              <w:rPr>
                <w:color w:val="1E293B"/>
              </w:rPr>
              <w:t xml:space="preserve"> @natthakamol1130</w:t>
            </w:r>
          </w:p>
        </w:tc>
        <w:tc>
          <w:tcPr>
            <w:tcW w:type="dxa" w:w="4680"/>
            <w:shd w:fill="F1F5F9"/>
            <w:tcMar>
              <w:top w:w="80" w:type="dxa"/>
              <w:bottom w:w="80" w:type="dxa"/>
              <w:left w:w="120" w:type="dxa"/>
              <w:right w:w="120" w:type="dxa"/>
            </w:tcMar>
          </w:tcPr>
          <w:p>
            <w:pPr>
              <w:spacing w:before="40" w:after="40"/>
            </w:pPr>
            <w:r>
              <w:rPr>
                <w:b/>
                <w:color w:val="0F766E"/>
              </w:rPr>
              <w:t>Peer Reviewer:</w:t>
            </w:r>
            <w:r>
              <w:rPr>
                <w:color w:val="1E293B"/>
              </w:rPr>
              <w:t xml:space="preserve"> Chanya (6707051058, @chanya06)</w:t>
            </w:r>
          </w:p>
        </w:tc>
      </w:tr>
    </w:tbl>
    <w:p/>
    <w:p>
      <w:pPr>
        <w:pStyle w:val="Heading1"/>
        <w:spacing w:before="280" w:after="160"/>
      </w:pPr>
      <w:r>
        <w:rPr>
          <w:color w:val="0F766E"/>
          <w:sz w:val="28"/>
        </w:rPr>
        <w:t>Answer Part 1: Git Use with Engineering Workflow</w:t>
      </w:r>
    </w:p>
    <w:p>
      <w:r>
        <w:rPr>
          <w:b/>
        </w:rPr>
        <w:t>1. Repository &amp; Project URLs List</w:t>
      </w:r>
    </w:p>
    <w:p>
      <w:pPr>
        <w:pStyle w:val="ListBullet"/>
        <w:spacing w:before="20" w:after="20"/>
      </w:pPr>
      <w:r>
        <w:rPr>
          <w:b/>
        </w:rPr>
        <w:t xml:space="preserve">GitHub Repository: </w:t>
      </w:r>
      <w:r>
        <w:rPr>
          <w:color w:val="0F766E"/>
          <w:u w:val="single"/>
        </w:rPr>
        <w:t>https://github.com/natthakamol1130/toktickit</w:t>
      </w:r>
    </w:p>
    <w:p>
      <w:pPr>
        <w:pStyle w:val="ListBullet"/>
        <w:spacing w:before="20" w:after="20"/>
      </w:pPr>
      <w:r>
        <w:rPr>
          <w:b/>
        </w:rPr>
        <w:t xml:space="preserve">GitHub Project (Kanban): </w:t>
      </w:r>
      <w:r>
        <w:rPr>
          <w:color w:val="0F766E"/>
          <w:u w:val="single"/>
        </w:rPr>
        <w:t>https://github.com/users/natthakamol1130/projects</w:t>
      </w:r>
    </w:p>
    <w:p>
      <w:pPr>
        <w:pStyle w:val="ListBullet"/>
        <w:spacing w:before="20" w:after="20"/>
      </w:pPr>
      <w:r>
        <w:rPr>
          <w:b/>
        </w:rPr>
        <w:t xml:space="preserve">Issue #1 (Project foundation): </w:t>
      </w:r>
      <w:r>
        <w:rPr>
          <w:color w:val="0F766E"/>
          <w:u w:val="single"/>
        </w:rPr>
        <w:t>https://github.com/natthakamol1130/toktickit/issues/1</w:t>
      </w:r>
    </w:p>
    <w:p>
      <w:pPr>
        <w:pStyle w:val="ListBullet"/>
        <w:spacing w:before="20" w:after="20"/>
      </w:pPr>
      <w:r>
        <w:rPr>
          <w:b/>
        </w:rPr>
        <w:t xml:space="preserve">Issue #2 (API Health check): </w:t>
      </w:r>
      <w:r>
        <w:rPr>
          <w:color w:val="0F766E"/>
          <w:u w:val="single"/>
        </w:rPr>
        <w:t>https://github.com/natthakamol1130/toktickit/issues/2</w:t>
      </w:r>
    </w:p>
    <w:p>
      <w:pPr>
        <w:pStyle w:val="ListBullet"/>
        <w:spacing w:before="20" w:after="20"/>
      </w:pPr>
      <w:r>
        <w:rPr>
          <w:b/>
        </w:rPr>
        <w:t xml:space="preserve">Issue #3 (Create &amp; seed categories): </w:t>
      </w:r>
      <w:r>
        <w:rPr>
          <w:color w:val="0F766E"/>
          <w:u w:val="single"/>
        </w:rPr>
        <w:t>https://github.com/natthakamol1130/toktickit/issues/3</w:t>
      </w:r>
    </w:p>
    <w:p>
      <w:pPr>
        <w:pStyle w:val="ListBullet"/>
        <w:spacing w:before="20" w:after="20"/>
      </w:pPr>
      <w:r>
        <w:rPr>
          <w:b/>
        </w:rPr>
        <w:t xml:space="preserve">Issue #4 (Display category list UI): </w:t>
      </w:r>
      <w:r>
        <w:rPr>
          <w:color w:val="0F766E"/>
          <w:u w:val="single"/>
        </w:rPr>
        <w:t>https://github.com/natthakamol1130/toktickit/issues/4</w:t>
      </w:r>
    </w:p>
    <w:p>
      <w:pPr>
        <w:pStyle w:val="ListBullet"/>
        <w:spacing w:before="20" w:after="20"/>
      </w:pPr>
      <w:r>
        <w:rPr>
          <w:b/>
        </w:rPr>
        <w:t xml:space="preserve">PR #5 (Feature 1 → lab1-staging): </w:t>
      </w:r>
      <w:r>
        <w:rPr>
          <w:color w:val="0F766E"/>
          <w:u w:val="single"/>
        </w:rPr>
        <w:t>https://github.com/natthakamol1130/toktickit/pull/5</w:t>
      </w:r>
    </w:p>
    <w:p>
      <w:pPr>
        <w:pStyle w:val="ListBullet"/>
        <w:spacing w:before="20" w:after="20"/>
      </w:pPr>
      <w:r>
        <w:rPr>
          <w:b/>
        </w:rPr>
        <w:t xml:space="preserve">PR #6 (Feature 2 → lab1-staging): </w:t>
      </w:r>
      <w:r>
        <w:rPr>
          <w:color w:val="0F766E"/>
          <w:u w:val="single"/>
        </w:rPr>
        <w:t>https://github.com/natthakamol1130/toktickit/pull/6</w:t>
      </w:r>
    </w:p>
    <w:p>
      <w:pPr>
        <w:pStyle w:val="ListBullet"/>
        <w:spacing w:before="20" w:after="20"/>
      </w:pPr>
      <w:r>
        <w:rPr>
          <w:b/>
        </w:rPr>
        <w:t xml:space="preserve">PR #7 (Feature 3 → lab1-staging): </w:t>
      </w:r>
      <w:r>
        <w:rPr>
          <w:color w:val="0F766E"/>
          <w:u w:val="single"/>
        </w:rPr>
        <w:t>https://github.com/natthakamol1130/toktickit/pull/7</w:t>
      </w:r>
    </w:p>
    <w:p>
      <w:pPr>
        <w:pStyle w:val="ListBullet"/>
        <w:spacing w:before="20" w:after="20"/>
      </w:pPr>
      <w:r>
        <w:rPr>
          <w:b/>
        </w:rPr>
        <w:t xml:space="preserve">PR #8 (Feature 4 → lab1-staging): </w:t>
      </w:r>
      <w:r>
        <w:rPr>
          <w:color w:val="0F766E"/>
          <w:u w:val="single"/>
        </w:rPr>
        <w:t>https://github.com/natthakamol1130/toktickit/pull/8</w:t>
      </w:r>
    </w:p>
    <w:p>
      <w:pPr>
        <w:pStyle w:val="ListBullet"/>
        <w:spacing w:before="20" w:after="20"/>
      </w:pPr>
      <w:r>
        <w:rPr>
          <w:b/>
        </w:rPr>
        <w:t xml:space="preserve">PR #9 (Release lab1-staging → main): </w:t>
      </w:r>
      <w:r>
        <w:rPr>
          <w:color w:val="0F766E"/>
          <w:u w:val="single"/>
        </w:rPr>
        <w:t>https://github.com/natthakamol1130/toktickit/pull/9</w:t>
      </w:r>
    </w:p>
    <w:p/>
    <w:p>
      <w:r>
        <w:rPr>
          <w:b/>
        </w:rPr>
        <w:t>2. GitHub Project Board Evidence (Kanban)</w:t>
      </w:r>
    </w:p>
    <w:p>
      <w:pPr>
        <w:spacing w:before="120" w:after="160"/>
        <w:jc w:val="center"/>
      </w:pPr>
      <w:r>
        <w:drawing>
          <wp:inline xmlns:a="http://schemas.openxmlformats.org/drawingml/2006/main" xmlns:pic="http://schemas.openxmlformats.org/drawingml/2006/picture">
            <wp:extent cx="5943600" cy="2408783"/>
            <wp:docPr id="1" name="Picture 1"/>
            <wp:cNvGraphicFramePr>
              <a:graphicFrameLocks noChangeAspect="1"/>
            </wp:cNvGraphicFramePr>
            <a:graphic>
              <a:graphicData uri="http://schemas.openxmlformats.org/drawingml/2006/picture">
                <pic:pic>
                  <pic:nvPicPr>
                    <pic:cNvPr id="0" name="kanban_board.png"/>
                    <pic:cNvPicPr/>
                  </pic:nvPicPr>
                  <pic:blipFill>
                    <a:blip r:embed="rId9"/>
                    <a:stretch>
                      <a:fillRect/>
                    </a:stretch>
                  </pic:blipFill>
                  <pic:spPr>
                    <a:xfrm>
                      <a:off x="0" y="0"/>
                      <a:ext cx="5943600" cy="2408783"/>
                    </a:xfrm>
                    <a:prstGeom prst="rect"/>
                  </pic:spPr>
                </pic:pic>
              </a:graphicData>
            </a:graphic>
          </wp:inline>
        </w:drawing>
      </w:r>
    </w:p>
    <w:p>
      <w:r>
        <w:rPr>
          <w:b/>
        </w:rPr>
        <w:t>3. Git Workflow Evidence (git log graph on main)</w:t>
      </w:r>
    </w:p>
    <w:p>
      <w:pPr>
        <w:spacing w:before="80" w:after="120"/>
      </w:pPr>
      <w:r>
        <w:rPr>
          <w:rFonts w:ascii="Consolas" w:hAnsi="Consolas"/>
          <w:sz w:val="17"/>
        </w:rPr>
        <w:t>*   c03027e Merge pull request #9 from natthakamol1130/lab1-staging</w:t>
        <w:br/>
        <w:t xml:space="preserve">|\  </w:t>
        <w:br/>
        <w:t>| *   ae40b84 Merge pull request #8 from natthakamol1130/feature/4-category-list</w:t>
        <w:br/>
        <w:t xml:space="preserve">| |\  </w:t>
        <w:br/>
        <w:t>| | * 50e7cec docs: update peer review record in reviewer.md (Issue #4)</w:t>
        <w:br/>
        <w:t>| | * 6f90e97 feat: handle empty categories edge case gracefully in UI and tests</w:t>
        <w:br/>
        <w:t>| | * b7e2d9b docs: document AI prompts and reflection for Lab 1 (Issue #4)</w:t>
        <w:br/>
        <w:t>| | * 0f262cb feat: display IT request category list and system status UI (Issue #4)</w:t>
        <w:br/>
        <w:t xml:space="preserve">| |/  </w:t>
        <w:br/>
        <w:t>| *   4bc5182 Merge pull request #7 from natthakamol1130/feature/3-category-seed</w:t>
        <w:br/>
        <w:t xml:space="preserve">| |\  </w:t>
        <w:br/>
        <w:t>| | * 79f9d51 feat: create Category model and seed 4 initial categories (Issue #3)</w:t>
        <w:br/>
        <w:t xml:space="preserve">| |/  </w:t>
        <w:br/>
        <w:t>| *   69dbaf0 Merge pull request #6 from natthakamol1130/feature/2-health-check</w:t>
        <w:br/>
        <w:t xml:space="preserve">| |\  </w:t>
        <w:br/>
        <w:t>| | * eb256e6 feat: implement GET /api/health endpoint (Issue #2)</w:t>
        <w:br/>
        <w:t xml:space="preserve">| |/  </w:t>
        <w:br/>
        <w:t>| * f3bbc12 Merge pull request #5 from natthakamol1130/feature/1-project-foundation</w:t>
        <w:br/>
        <w:t xml:space="preserve">|/| </w:t>
        <w:br/>
        <w:t>| * 2dc4643 chore: update .gitignore with IDE and env rules from peer review</w:t>
        <w:br/>
        <w:t>| * 440e812 feat: set up TokTickIT project foundation (Issue #1)</w:t>
        <w:br/>
        <w:t xml:space="preserve">|/  </w:t>
        <w:br/>
        <w:t>* 101f877 Initial commit</w:t>
      </w:r>
    </w:p>
    <w:p>
      <w:pPr>
        <w:spacing w:before="120" w:after="160"/>
        <w:jc w:val="center"/>
      </w:pPr>
      <w:r>
        <w:drawing>
          <wp:inline xmlns:a="http://schemas.openxmlformats.org/drawingml/2006/main" xmlns:pic="http://schemas.openxmlformats.org/drawingml/2006/picture">
            <wp:extent cx="5943600" cy="3958530"/>
            <wp:docPr id="2" name="Picture 2"/>
            <wp:cNvGraphicFramePr>
              <a:graphicFrameLocks noChangeAspect="1"/>
            </wp:cNvGraphicFramePr>
            <a:graphic>
              <a:graphicData uri="http://schemas.openxmlformats.org/drawingml/2006/picture">
                <pic:pic>
                  <pic:nvPicPr>
                    <pic:cNvPr id="0" name="git_log_graph.png"/>
                    <pic:cNvPicPr/>
                  </pic:nvPicPr>
                  <pic:blipFill>
                    <a:blip r:embed="rId10"/>
                    <a:stretch>
                      <a:fillRect/>
                    </a:stretch>
                  </pic:blipFill>
                  <pic:spPr>
                    <a:xfrm>
                      <a:off x="0" y="0"/>
                      <a:ext cx="5943600" cy="3958530"/>
                    </a:xfrm>
                    <a:prstGeom prst="rect"/>
                  </pic:spPr>
                </pic:pic>
              </a:graphicData>
            </a:graphic>
          </wp:inline>
        </w:drawing>
      </w:r>
    </w:p>
    <w:p>
      <w:r>
        <w:rPr>
          <w:b/>
        </w:rPr>
        <w:t>4. Repository Directory Structure Evidence</w:t>
      </w:r>
    </w:p>
    <w:p>
      <w:pPr>
        <w:spacing w:before="120" w:after="160"/>
        <w:jc w:val="center"/>
      </w:pPr>
      <w:r>
        <w:drawing>
          <wp:inline xmlns:a="http://schemas.openxmlformats.org/drawingml/2006/main" xmlns:pic="http://schemas.openxmlformats.org/drawingml/2006/picture">
            <wp:extent cx="3474720" cy="12552653"/>
            <wp:docPr id="3" name="Picture 3"/>
            <wp:cNvGraphicFramePr>
              <a:graphicFrameLocks noChangeAspect="1"/>
            </wp:cNvGraphicFramePr>
            <a:graphic>
              <a:graphicData uri="http://schemas.openxmlformats.org/drawingml/2006/picture">
                <pic:pic>
                  <pic:nvPicPr>
                    <pic:cNvPr id="0" name="directory_structure.png"/>
                    <pic:cNvPicPr/>
                  </pic:nvPicPr>
                  <pic:blipFill>
                    <a:blip r:embed="rId11"/>
                    <a:stretch>
                      <a:fillRect/>
                    </a:stretch>
                  </pic:blipFill>
                  <pic:spPr>
                    <a:xfrm>
                      <a:off x="0" y="0"/>
                      <a:ext cx="3474720" cy="12552653"/>
                    </a:xfrm>
                    <a:prstGeom prst="rect"/>
                  </pic:spPr>
                </pic:pic>
              </a:graphicData>
            </a:graphic>
          </wp:inline>
        </w:drawing>
      </w:r>
    </w:p>
    <w:p>
      <w:r>
        <w:rPr>
          <w:b/>
        </w:rPr>
        <w:t>5. Rendered .gitignore Content</w:t>
      </w:r>
    </w:p>
    <w:p>
      <w:r>
        <w:rPr>
          <w:rFonts w:ascii="Consolas" w:hAnsi="Consolas"/>
          <w:sz w:val="17"/>
        </w:rPr>
        <w:t># dependencies</w:t>
        <w:br/>
        <w:t>node_modules/</w:t>
        <w:br/>
        <w:br/>
        <w:t># env &amp; secrets</w:t>
        <w:br/>
        <w:t>.env</w:t>
        <w:br/>
        <w:t>*.env</w:t>
        <w:br/>
        <w:t>.env.local</w:t>
        <w:br/>
        <w:t>.env.*.local</w:t>
        <w:br/>
        <w:t>!.env.example</w:t>
        <w:br/>
        <w:br/>
        <w:t># build output</w:t>
        <w:br/>
        <w:t>dist/</w:t>
        <w:br/>
        <w:t>build/</w:t>
        <w:br/>
        <w:br/>
        <w:t># prisma</w:t>
        <w:br/>
        <w:t>server/prisma/*.db</w:t>
        <w:br/>
        <w:br/>
        <w:t># IDE &amp; Editor</w:t>
        <w:br/>
        <w:t>.vscode/</w:t>
        <w:br/>
        <w:t>.idea/</w:t>
        <w:br/>
        <w:t>*.swp</w:t>
        <w:br/>
        <w:t>*.swo</w:t>
        <w:br/>
        <w:br/>
        <w:t># logs &amp; OS</w:t>
        <w:br/>
        <w:t>*.log</w:t>
        <w:br/>
        <w:t>.DS_Store</w:t>
        <w:br/>
        <w:t>Thumbs.db</w:t>
      </w:r>
    </w:p>
    <w:p>
      <w:r>
        <w:rPr>
          <w:b/>
        </w:rPr>
        <w:t>6. Rendered docs/lab-01/reviewer.md (Peer Review Record)</w:t>
      </w:r>
    </w:p>
    <w:p>
      <w:r>
        <w:rPr>
          <w:b/>
        </w:rPr>
        <w:t>Author: Natthakamol Mornparn — 67070505215 — GitHub: @natthakamol1130</w:t>
        <w:br/>
      </w:r>
      <w:r>
        <w:rPr>
          <w:b/>
        </w:rPr>
        <w:t>Peer reviewer: Chanya — 6707051058 — GitHub: @chanya06</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F1F5F9"/>
            <w:tcMar>
              <w:top w:w="60" w:type="dxa"/>
              <w:bottom w:w="60" w:type="dxa"/>
              <w:left w:w="100" w:type="dxa"/>
              <w:right w:w="100" w:type="dxa"/>
            </w:tcMar>
          </w:tcPr>
          <w:p>
            <w:r>
              <w:rPr>
                <w:b/>
              </w:rPr>
              <w:t>PR #</w:t>
            </w:r>
          </w:p>
        </w:tc>
        <w:tc>
          <w:tcPr>
            <w:tcW w:type="dxa" w:w="3312"/>
            <w:shd w:fill="F1F5F9"/>
            <w:tcMar>
              <w:top w:w="60" w:type="dxa"/>
              <w:bottom w:w="60" w:type="dxa"/>
              <w:left w:w="100" w:type="dxa"/>
              <w:right w:w="100" w:type="dxa"/>
            </w:tcMar>
          </w:tcPr>
          <w:p>
            <w:r>
              <w:rPr>
                <w:b/>
              </w:rPr>
              <w:t>Feature Branch</w:t>
            </w:r>
          </w:p>
        </w:tc>
        <w:tc>
          <w:tcPr>
            <w:tcW w:type="dxa" w:w="3312"/>
            <w:shd w:fill="F1F5F9"/>
            <w:tcMar>
              <w:top w:w="60" w:type="dxa"/>
              <w:bottom w:w="60" w:type="dxa"/>
              <w:left w:w="100" w:type="dxa"/>
              <w:right w:w="100" w:type="dxa"/>
            </w:tcMar>
          </w:tcPr>
          <w:p>
            <w:r>
              <w:rPr>
                <w:b/>
              </w:rPr>
              <w:t>Reviewer Verdict</w:t>
            </w:r>
          </w:p>
        </w:tc>
      </w:tr>
      <w:tr>
        <w:tc>
          <w:tcPr>
            <w:tcW w:type="dxa" w:w="3312"/>
            <w:tcMar>
              <w:top w:w="50" w:type="dxa"/>
              <w:bottom w:w="50" w:type="dxa"/>
              <w:left w:w="100" w:type="dxa"/>
              <w:right w:w="100" w:type="dxa"/>
            </w:tcMar>
          </w:tcPr>
          <w:p>
            <w:pPr>
              <w:spacing w:before="40" w:after="40"/>
            </w:pPr>
            <w:r>
              <w:t>#5</w:t>
            </w:r>
          </w:p>
        </w:tc>
        <w:tc>
          <w:tcPr>
            <w:tcW w:type="dxa" w:w="3312"/>
            <w:tcMar>
              <w:top w:w="50" w:type="dxa"/>
              <w:bottom w:w="50" w:type="dxa"/>
              <w:left w:w="100" w:type="dxa"/>
              <w:right w:w="100" w:type="dxa"/>
            </w:tcMar>
          </w:tcPr>
          <w:p>
            <w:pPr>
              <w:spacing w:before="40" w:after="40"/>
            </w:pPr>
            <w:r>
              <w:t>feature/1-project-foundation</w:t>
            </w:r>
          </w:p>
        </w:tc>
        <w:tc>
          <w:tcPr>
            <w:tcW w:type="dxa" w:w="3312"/>
            <w:tcMar>
              <w:top w:w="50" w:type="dxa"/>
              <w:bottom w:w="50" w:type="dxa"/>
              <w:left w:w="100" w:type="dxa"/>
              <w:right w:w="100" w:type="dxa"/>
            </w:tcMar>
          </w:tcPr>
          <w:p>
            <w:pPr>
              <w:spacing w:before="40" w:after="40"/>
            </w:pPr>
            <w:r>
              <w:rPr>
                <w:b/>
                <w:color w:val="15803D"/>
              </w:rPr>
              <w:t>Approved</w:t>
            </w:r>
          </w:p>
        </w:tc>
      </w:tr>
      <w:tr>
        <w:tc>
          <w:tcPr>
            <w:tcW w:type="dxa" w:w="3312"/>
            <w:tcMar>
              <w:top w:w="50" w:type="dxa"/>
              <w:bottom w:w="50" w:type="dxa"/>
              <w:left w:w="100" w:type="dxa"/>
              <w:right w:w="100" w:type="dxa"/>
            </w:tcMar>
          </w:tcPr>
          <w:p>
            <w:pPr>
              <w:spacing w:before="40" w:after="40"/>
            </w:pPr>
            <w:r>
              <w:t>#6</w:t>
            </w:r>
          </w:p>
        </w:tc>
        <w:tc>
          <w:tcPr>
            <w:tcW w:type="dxa" w:w="3312"/>
            <w:tcMar>
              <w:top w:w="50" w:type="dxa"/>
              <w:bottom w:w="50" w:type="dxa"/>
              <w:left w:w="100" w:type="dxa"/>
              <w:right w:w="100" w:type="dxa"/>
            </w:tcMar>
          </w:tcPr>
          <w:p>
            <w:pPr>
              <w:spacing w:before="40" w:after="40"/>
            </w:pPr>
            <w:r>
              <w:t>feature/2-health-check</w:t>
            </w:r>
          </w:p>
        </w:tc>
        <w:tc>
          <w:tcPr>
            <w:tcW w:type="dxa" w:w="3312"/>
            <w:tcMar>
              <w:top w:w="50" w:type="dxa"/>
              <w:bottom w:w="50" w:type="dxa"/>
              <w:left w:w="100" w:type="dxa"/>
              <w:right w:w="100" w:type="dxa"/>
            </w:tcMar>
          </w:tcPr>
          <w:p>
            <w:pPr>
              <w:spacing w:before="40" w:after="40"/>
            </w:pPr>
            <w:r>
              <w:rPr>
                <w:b/>
                <w:color w:val="15803D"/>
              </w:rPr>
              <w:t>Approved</w:t>
            </w:r>
          </w:p>
        </w:tc>
      </w:tr>
      <w:tr>
        <w:tc>
          <w:tcPr>
            <w:tcW w:type="dxa" w:w="3312"/>
            <w:tcMar>
              <w:top w:w="50" w:type="dxa"/>
              <w:bottom w:w="50" w:type="dxa"/>
              <w:left w:w="100" w:type="dxa"/>
              <w:right w:w="100" w:type="dxa"/>
            </w:tcMar>
          </w:tcPr>
          <w:p>
            <w:pPr>
              <w:spacing w:before="40" w:after="40"/>
            </w:pPr>
            <w:r>
              <w:t>#7</w:t>
            </w:r>
          </w:p>
        </w:tc>
        <w:tc>
          <w:tcPr>
            <w:tcW w:type="dxa" w:w="3312"/>
            <w:tcMar>
              <w:top w:w="50" w:type="dxa"/>
              <w:bottom w:w="50" w:type="dxa"/>
              <w:left w:w="100" w:type="dxa"/>
              <w:right w:w="100" w:type="dxa"/>
            </w:tcMar>
          </w:tcPr>
          <w:p>
            <w:pPr>
              <w:spacing w:before="40" w:after="40"/>
            </w:pPr>
            <w:r>
              <w:t>feature/3-category-seed</w:t>
            </w:r>
          </w:p>
        </w:tc>
        <w:tc>
          <w:tcPr>
            <w:tcW w:type="dxa" w:w="3312"/>
            <w:tcMar>
              <w:top w:w="50" w:type="dxa"/>
              <w:bottom w:w="50" w:type="dxa"/>
              <w:left w:w="100" w:type="dxa"/>
              <w:right w:w="100" w:type="dxa"/>
            </w:tcMar>
          </w:tcPr>
          <w:p>
            <w:pPr>
              <w:spacing w:before="40" w:after="40"/>
            </w:pPr>
            <w:r>
              <w:rPr>
                <w:b/>
                <w:color w:val="15803D"/>
              </w:rPr>
              <w:t>Approved</w:t>
            </w:r>
          </w:p>
        </w:tc>
      </w:tr>
      <w:tr>
        <w:tc>
          <w:tcPr>
            <w:tcW w:type="dxa" w:w="3312"/>
            <w:tcMar>
              <w:top w:w="50" w:type="dxa"/>
              <w:bottom w:w="50" w:type="dxa"/>
              <w:left w:w="100" w:type="dxa"/>
              <w:right w:w="100" w:type="dxa"/>
            </w:tcMar>
          </w:tcPr>
          <w:p>
            <w:pPr>
              <w:spacing w:before="40" w:after="40"/>
            </w:pPr>
            <w:r>
              <w:t>#8</w:t>
            </w:r>
          </w:p>
        </w:tc>
        <w:tc>
          <w:tcPr>
            <w:tcW w:type="dxa" w:w="3312"/>
            <w:tcMar>
              <w:top w:w="50" w:type="dxa"/>
              <w:bottom w:w="50" w:type="dxa"/>
              <w:left w:w="100" w:type="dxa"/>
              <w:right w:w="100" w:type="dxa"/>
            </w:tcMar>
          </w:tcPr>
          <w:p>
            <w:pPr>
              <w:spacing w:before="40" w:after="40"/>
            </w:pPr>
            <w:r>
              <w:t>feature/4-category-list</w:t>
            </w:r>
          </w:p>
        </w:tc>
        <w:tc>
          <w:tcPr>
            <w:tcW w:type="dxa" w:w="3312"/>
            <w:tcMar>
              <w:top w:w="50" w:type="dxa"/>
              <w:bottom w:w="50" w:type="dxa"/>
              <w:left w:w="100" w:type="dxa"/>
              <w:right w:w="100" w:type="dxa"/>
            </w:tcMar>
          </w:tcPr>
          <w:p>
            <w:pPr>
              <w:spacing w:before="40" w:after="40"/>
            </w:pPr>
            <w:r>
              <w:rPr>
                <w:b/>
                <w:color w:val="15803D"/>
              </w:rPr>
              <w:t>Approved</w:t>
            </w:r>
          </w:p>
        </w:tc>
      </w:tr>
    </w:tbl>
    <w:p>
      <w:pPr>
        <w:spacing w:before="120"/>
      </w:pPr>
      <w:r>
        <w:rPr>
          <w:b/>
        </w:rPr>
        <w:t>Reviewer comment I received:</w:t>
        <w:br/>
      </w:r>
      <w:r>
        <w:rPr>
          <w:i/>
        </w:rPr>
        <w:t>“โดยรวมทำได้ค่อนข้างครบตาม requirement ทั้ง API, การดึง category มาแสดงใน UI และมีการรองรับ Loading กับ Error state ด้วย แนะนำเพิ่มเติมว่าอาจลองทดสอบกรณี API ตอบข้อมูลว่าง หรือไม่มี category เพื่อดูว่า UI จะแสดงผลอย่างไร จะช่วยให้รองรับ edge case ได้ครบขึ้น”</w:t>
        <w:br/>
        <w:br/>
      </w:r>
      <w:r>
        <w:rPr>
          <w:b/>
        </w:rPr>
        <w:t>How I responded:</w:t>
        <w:br/>
      </w:r>
      <w:r>
        <w:rPr>
          <w:i/>
        </w:rPr>
        <w:t>“ขอบคุณสำหรับคำแนะนำ ได้อัปเดตไฟล์ client/src/App.tsx ให้รองรับกรณี categories เป็นลิสต์ว่าง โดยแสดงผลข้อความ 'No categories found.' พร้อมเพิ่ม Unit Test ตรวจสอบ Edge case นี้ใน App.test.tsx และ push ขึ้น GitHub เรียบร้อยแล้ว”</w:t>
        <w:br/>
        <w:br/>
      </w:r>
      <w:r>
        <w:rPr>
          <w:b/>
        </w:rPr>
        <w:t>Pull Requests I reviewed for my partner:</w:t>
        <w:br/>
      </w:r>
      <w:r>
        <w:rPr>
          <w:i/>
        </w:rPr>
        <w:t>“ตรวจสอบโค้ดและเอกสารใน PR (Issue 4) ทั้งหมดแล้วครับ พัฒนาได้สมบูรณ์แบบมาก Endpoint GET /api/categories ดึงข้อมูลและเรียงตาม id ถูกต้อง, หน้าจอ React UI และ Unit Tests ครอบคลุมทั้ง Online, Offline และ Loading, บันทึกผลเทสต์ใน tests.md และ Prompts ใน ai_use.md ได้ละเอียดครบถ้วน Approved!”</w:t>
        <w:br/>
        <w:br/>
      </w:r>
      <w:r>
        <w:rPr>
          <w:b/>
        </w:rPr>
        <w:t>Partner's response:</w:t>
        <w:br/>
      </w:r>
      <w:r>
        <w:rPr>
          <w:i/>
        </w:rPr>
        <w:t>“ขอบคุณสำหรับ Review และคำแนะนำครับ ได้ตรวจสอบผลการรันเทสต์และเตรียม Merge เข้า lab1-staging เรียบร้อยครับ”</w:t>
      </w:r>
    </w:p>
    <w:p>
      <w:pPr>
        <w:pStyle w:val="Heading1"/>
        <w:spacing w:before="360" w:after="160"/>
      </w:pPr>
      <w:r>
        <w:rPr>
          <w:color w:val="0F766E"/>
          <w:sz w:val="28"/>
        </w:rPr>
        <w:t>Answer Part 2: Tests</w:t>
      </w:r>
    </w:p>
    <w:p>
      <w:r>
        <w:rPr>
          <w:b/>
        </w:rPr>
        <w:t>1. Test Plan Table (docs/lab-01/tests.md)</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987"/>
            <w:shd w:fill="F1F5F9"/>
            <w:tcMar>
              <w:top w:w="60" w:type="dxa"/>
              <w:bottom w:w="60" w:type="dxa"/>
              <w:left w:w="80" w:type="dxa"/>
              <w:right w:w="80" w:type="dxa"/>
            </w:tcMar>
          </w:tcPr>
          <w:p>
            <w:r>
              <w:rPr>
                <w:b/>
              </w:rPr>
              <w:t>Test ID</w:t>
            </w:r>
          </w:p>
        </w:tc>
        <w:tc>
          <w:tcPr>
            <w:tcW w:type="dxa" w:w="1987"/>
            <w:shd w:fill="F1F5F9"/>
            <w:tcMar>
              <w:top w:w="60" w:type="dxa"/>
              <w:bottom w:w="60" w:type="dxa"/>
              <w:left w:w="80" w:type="dxa"/>
              <w:right w:w="80" w:type="dxa"/>
            </w:tcMar>
          </w:tcPr>
          <w:p>
            <w:r>
              <w:rPr>
                <w:b/>
              </w:rPr>
              <w:t>File Path</w:t>
            </w:r>
          </w:p>
        </w:tc>
        <w:tc>
          <w:tcPr>
            <w:tcW w:type="dxa" w:w="1987"/>
            <w:shd w:fill="F1F5F9"/>
            <w:tcMar>
              <w:top w:w="60" w:type="dxa"/>
              <w:bottom w:w="60" w:type="dxa"/>
              <w:left w:w="80" w:type="dxa"/>
              <w:right w:w="80" w:type="dxa"/>
            </w:tcMar>
          </w:tcPr>
          <w:p>
            <w:r>
              <w:rPr>
                <w:b/>
              </w:rPr>
              <w:t>Tool</w:t>
            </w:r>
          </w:p>
        </w:tc>
        <w:tc>
          <w:tcPr>
            <w:tcW w:type="dxa" w:w="1987"/>
            <w:shd w:fill="F1F5F9"/>
            <w:tcMar>
              <w:top w:w="60" w:type="dxa"/>
              <w:bottom w:w="60" w:type="dxa"/>
              <w:left w:w="80" w:type="dxa"/>
              <w:right w:w="80" w:type="dxa"/>
            </w:tcMar>
          </w:tcPr>
          <w:p>
            <w:r>
              <w:rPr>
                <w:b/>
              </w:rPr>
              <w:t>Test Description</w:t>
            </w:r>
          </w:p>
        </w:tc>
        <w:tc>
          <w:tcPr>
            <w:tcW w:type="dxa" w:w="1987"/>
            <w:shd w:fill="F1F5F9"/>
            <w:tcMar>
              <w:top w:w="60" w:type="dxa"/>
              <w:bottom w:w="60" w:type="dxa"/>
              <w:left w:w="80" w:type="dxa"/>
              <w:right w:w="80" w:type="dxa"/>
            </w:tcMar>
          </w:tcPr>
          <w:p>
            <w:r>
              <w:rPr>
                <w:b/>
              </w:rPr>
              <w:t>Result</w:t>
            </w:r>
          </w:p>
        </w:tc>
      </w:tr>
      <w:tr>
        <w:tc>
          <w:tcPr>
            <w:tcW w:type="dxa" w:w="1987"/>
            <w:tcMar>
              <w:top w:w="50" w:type="dxa"/>
              <w:bottom w:w="50" w:type="dxa"/>
              <w:left w:w="80" w:type="dxa"/>
              <w:right w:w="80" w:type="dxa"/>
            </w:tcMar>
          </w:tcPr>
          <w:p>
            <w:pPr>
              <w:spacing w:before="40" w:after="40"/>
            </w:pPr>
            <w:r>
              <w:t>API-01</w:t>
            </w:r>
          </w:p>
        </w:tc>
        <w:tc>
          <w:tcPr>
            <w:tcW w:type="dxa" w:w="1987"/>
            <w:tcMar>
              <w:top w:w="50" w:type="dxa"/>
              <w:bottom w:w="50" w:type="dxa"/>
              <w:left w:w="80" w:type="dxa"/>
              <w:right w:w="80" w:type="dxa"/>
            </w:tcMar>
          </w:tcPr>
          <w:p>
            <w:pPr>
              <w:spacing w:before="40" w:after="40"/>
            </w:pPr>
            <w:r>
              <w:t>server/tests/lab-01/health.test.ts</w:t>
            </w:r>
          </w:p>
        </w:tc>
        <w:tc>
          <w:tcPr>
            <w:tcW w:type="dxa" w:w="1987"/>
            <w:tcMar>
              <w:top w:w="50" w:type="dxa"/>
              <w:bottom w:w="50" w:type="dxa"/>
              <w:left w:w="80" w:type="dxa"/>
              <w:right w:w="80" w:type="dxa"/>
            </w:tcMar>
          </w:tcPr>
          <w:p>
            <w:pPr>
              <w:spacing w:before="40" w:after="40"/>
            </w:pPr>
            <w:r>
              <w:t>Supertest</w:t>
            </w:r>
          </w:p>
        </w:tc>
        <w:tc>
          <w:tcPr>
            <w:tcW w:type="dxa" w:w="1987"/>
            <w:tcMar>
              <w:top w:w="50" w:type="dxa"/>
              <w:bottom w:w="50" w:type="dxa"/>
              <w:left w:w="80" w:type="dxa"/>
              <w:right w:w="80" w:type="dxa"/>
            </w:tcMar>
          </w:tcPr>
          <w:p>
            <w:pPr>
              <w:spacing w:before="40" w:after="40"/>
            </w:pPr>
            <w:r>
              <w:t>Health endpoint returns 200 and expected JSON status=ok</w:t>
            </w:r>
          </w:p>
        </w:tc>
        <w:tc>
          <w:tcPr>
            <w:tcW w:type="dxa" w:w="1987"/>
            <w:tcMar>
              <w:top w:w="50" w:type="dxa"/>
              <w:bottom w:w="50" w:type="dxa"/>
              <w:left w:w="80" w:type="dxa"/>
              <w:right w:w="80" w:type="dxa"/>
            </w:tcMar>
          </w:tcPr>
          <w:p>
            <w:pPr>
              <w:spacing w:before="40" w:after="40"/>
            </w:pPr>
            <w:r>
              <w:rPr>
                <w:b/>
                <w:color w:val="15803D"/>
              </w:rPr>
              <w:t>Pass</w:t>
            </w:r>
          </w:p>
        </w:tc>
      </w:tr>
      <w:tr>
        <w:tc>
          <w:tcPr>
            <w:tcW w:type="dxa" w:w="1987"/>
            <w:tcMar>
              <w:top w:w="50" w:type="dxa"/>
              <w:bottom w:w="50" w:type="dxa"/>
              <w:left w:w="80" w:type="dxa"/>
              <w:right w:w="80" w:type="dxa"/>
            </w:tcMar>
          </w:tcPr>
          <w:p>
            <w:pPr>
              <w:spacing w:before="40" w:after="40"/>
            </w:pPr>
            <w:r>
              <w:t>API-02</w:t>
            </w:r>
          </w:p>
        </w:tc>
        <w:tc>
          <w:tcPr>
            <w:tcW w:type="dxa" w:w="1987"/>
            <w:tcMar>
              <w:top w:w="50" w:type="dxa"/>
              <w:bottom w:w="50" w:type="dxa"/>
              <w:left w:w="80" w:type="dxa"/>
              <w:right w:w="80" w:type="dxa"/>
            </w:tcMar>
          </w:tcPr>
          <w:p>
            <w:pPr>
              <w:spacing w:before="40" w:after="40"/>
            </w:pPr>
            <w:r>
              <w:t>server/tests/lab-01/categories.test.ts</w:t>
            </w:r>
          </w:p>
        </w:tc>
        <w:tc>
          <w:tcPr>
            <w:tcW w:type="dxa" w:w="1987"/>
            <w:tcMar>
              <w:top w:w="50" w:type="dxa"/>
              <w:bottom w:w="50" w:type="dxa"/>
              <w:left w:w="80" w:type="dxa"/>
              <w:right w:w="80" w:type="dxa"/>
            </w:tcMar>
          </w:tcPr>
          <w:p>
            <w:pPr>
              <w:spacing w:before="40" w:after="40"/>
            </w:pPr>
            <w:r>
              <w:t>Supertest</w:t>
            </w:r>
          </w:p>
        </w:tc>
        <w:tc>
          <w:tcPr>
            <w:tcW w:type="dxa" w:w="1987"/>
            <w:tcMar>
              <w:top w:w="50" w:type="dxa"/>
              <w:bottom w:w="50" w:type="dxa"/>
              <w:left w:w="80" w:type="dxa"/>
              <w:right w:w="80" w:type="dxa"/>
            </w:tcMar>
          </w:tcPr>
          <w:p>
            <w:pPr>
              <w:spacing w:before="40" w:after="40"/>
            </w:pPr>
            <w:r>
              <w:t>Categories endpoint returns 4 seeded categories in ID order</w:t>
            </w:r>
          </w:p>
        </w:tc>
        <w:tc>
          <w:tcPr>
            <w:tcW w:type="dxa" w:w="1987"/>
            <w:tcMar>
              <w:top w:w="50" w:type="dxa"/>
              <w:bottom w:w="50" w:type="dxa"/>
              <w:left w:w="80" w:type="dxa"/>
              <w:right w:w="80" w:type="dxa"/>
            </w:tcMar>
          </w:tcPr>
          <w:p>
            <w:pPr>
              <w:spacing w:before="40" w:after="40"/>
            </w:pPr>
            <w:r>
              <w:rPr>
                <w:b/>
                <w:color w:val="15803D"/>
              </w:rPr>
              <w:t>Pass</w:t>
            </w:r>
          </w:p>
        </w:tc>
      </w:tr>
      <w:tr>
        <w:tc>
          <w:tcPr>
            <w:tcW w:type="dxa" w:w="1987"/>
            <w:tcMar>
              <w:top w:w="50" w:type="dxa"/>
              <w:bottom w:w="50" w:type="dxa"/>
              <w:left w:w="80" w:type="dxa"/>
              <w:right w:w="80" w:type="dxa"/>
            </w:tcMar>
          </w:tcPr>
          <w:p>
            <w:pPr>
              <w:spacing w:before="40" w:after="40"/>
            </w:pPr>
            <w:r>
              <w:t>UI-01</w:t>
            </w:r>
          </w:p>
        </w:tc>
        <w:tc>
          <w:tcPr>
            <w:tcW w:type="dxa" w:w="1987"/>
            <w:tcMar>
              <w:top w:w="50" w:type="dxa"/>
              <w:bottom w:w="50" w:type="dxa"/>
              <w:left w:w="80" w:type="dxa"/>
              <w:right w:w="80" w:type="dxa"/>
            </w:tcMar>
          </w:tcPr>
          <w:p>
            <w:pPr>
              <w:spacing w:before="40" w:after="40"/>
            </w:pPr>
            <w:r>
              <w:t>client/tests/lab-01/App.test.tsx</w:t>
            </w:r>
          </w:p>
        </w:tc>
        <w:tc>
          <w:tcPr>
            <w:tcW w:type="dxa" w:w="1987"/>
            <w:tcMar>
              <w:top w:w="50" w:type="dxa"/>
              <w:bottom w:w="50" w:type="dxa"/>
              <w:left w:w="80" w:type="dxa"/>
              <w:right w:w="80" w:type="dxa"/>
            </w:tcMar>
          </w:tcPr>
          <w:p>
            <w:pPr>
              <w:spacing w:before="40" w:after="40"/>
            </w:pPr>
            <w:r>
              <w:t>Vitest</w:t>
            </w:r>
          </w:p>
        </w:tc>
        <w:tc>
          <w:tcPr>
            <w:tcW w:type="dxa" w:w="1987"/>
            <w:tcMar>
              <w:top w:w="50" w:type="dxa"/>
              <w:bottom w:w="50" w:type="dxa"/>
              <w:left w:w="80" w:type="dxa"/>
              <w:right w:w="80" w:type="dxa"/>
            </w:tcMar>
          </w:tcPr>
          <w:p>
            <w:pPr>
              <w:spacing w:before="40" w:after="40"/>
            </w:pPr>
            <w:r>
              <w:t>TokTickIT heading renders properly</w:t>
            </w:r>
          </w:p>
        </w:tc>
        <w:tc>
          <w:tcPr>
            <w:tcW w:type="dxa" w:w="1987"/>
            <w:tcMar>
              <w:top w:w="50" w:type="dxa"/>
              <w:bottom w:w="50" w:type="dxa"/>
              <w:left w:w="80" w:type="dxa"/>
              <w:right w:w="80" w:type="dxa"/>
            </w:tcMar>
          </w:tcPr>
          <w:p>
            <w:pPr>
              <w:spacing w:before="40" w:after="40"/>
            </w:pPr>
            <w:r>
              <w:rPr>
                <w:b/>
                <w:color w:val="15803D"/>
              </w:rPr>
              <w:t>Pass</w:t>
            </w:r>
          </w:p>
        </w:tc>
      </w:tr>
      <w:tr>
        <w:tc>
          <w:tcPr>
            <w:tcW w:type="dxa" w:w="1987"/>
            <w:tcMar>
              <w:top w:w="50" w:type="dxa"/>
              <w:bottom w:w="50" w:type="dxa"/>
              <w:left w:w="80" w:type="dxa"/>
              <w:right w:w="80" w:type="dxa"/>
            </w:tcMar>
          </w:tcPr>
          <w:p>
            <w:pPr>
              <w:spacing w:before="40" w:after="40"/>
            </w:pPr>
            <w:r>
              <w:t>UI-02</w:t>
            </w:r>
          </w:p>
        </w:tc>
        <w:tc>
          <w:tcPr>
            <w:tcW w:type="dxa" w:w="1987"/>
            <w:tcMar>
              <w:top w:w="50" w:type="dxa"/>
              <w:bottom w:w="50" w:type="dxa"/>
              <w:left w:w="80" w:type="dxa"/>
              <w:right w:w="80" w:type="dxa"/>
            </w:tcMar>
          </w:tcPr>
          <w:p>
            <w:pPr>
              <w:spacing w:before="40" w:after="40"/>
            </w:pPr>
            <w:r>
              <w:t>client/tests/lab-01/App.test.tsx</w:t>
            </w:r>
          </w:p>
        </w:tc>
        <w:tc>
          <w:tcPr>
            <w:tcW w:type="dxa" w:w="1987"/>
            <w:tcMar>
              <w:top w:w="50" w:type="dxa"/>
              <w:bottom w:w="50" w:type="dxa"/>
              <w:left w:w="80" w:type="dxa"/>
              <w:right w:w="80" w:type="dxa"/>
            </w:tcMar>
          </w:tcPr>
          <w:p>
            <w:pPr>
              <w:spacing w:before="40" w:after="40"/>
            </w:pPr>
            <w:r>
              <w:t>Vitest</w:t>
            </w:r>
          </w:p>
        </w:tc>
        <w:tc>
          <w:tcPr>
            <w:tcW w:type="dxa" w:w="1987"/>
            <w:tcMar>
              <w:top w:w="50" w:type="dxa"/>
              <w:bottom w:w="50" w:type="dxa"/>
              <w:left w:w="80" w:type="dxa"/>
              <w:right w:w="80" w:type="dxa"/>
            </w:tcMar>
          </w:tcPr>
          <w:p>
            <w:pPr>
              <w:spacing w:before="40" w:after="40"/>
            </w:pPr>
            <w:r>
              <w:t>Success state shows Online + 4 categories list</w:t>
            </w:r>
          </w:p>
        </w:tc>
        <w:tc>
          <w:tcPr>
            <w:tcW w:type="dxa" w:w="1987"/>
            <w:tcMar>
              <w:top w:w="50" w:type="dxa"/>
              <w:bottom w:w="50" w:type="dxa"/>
              <w:left w:w="80" w:type="dxa"/>
              <w:right w:w="80" w:type="dxa"/>
            </w:tcMar>
          </w:tcPr>
          <w:p>
            <w:pPr>
              <w:spacing w:before="40" w:after="40"/>
            </w:pPr>
            <w:r>
              <w:rPr>
                <w:b/>
                <w:color w:val="15803D"/>
              </w:rPr>
              <w:t>Pass</w:t>
            </w:r>
          </w:p>
        </w:tc>
      </w:tr>
      <w:tr>
        <w:tc>
          <w:tcPr>
            <w:tcW w:type="dxa" w:w="1987"/>
            <w:tcMar>
              <w:top w:w="50" w:type="dxa"/>
              <w:bottom w:w="50" w:type="dxa"/>
              <w:left w:w="80" w:type="dxa"/>
              <w:right w:w="80" w:type="dxa"/>
            </w:tcMar>
          </w:tcPr>
          <w:p>
            <w:pPr>
              <w:spacing w:before="40" w:after="40"/>
            </w:pPr>
            <w:r>
              <w:t>UI-03</w:t>
            </w:r>
          </w:p>
        </w:tc>
        <w:tc>
          <w:tcPr>
            <w:tcW w:type="dxa" w:w="1987"/>
            <w:tcMar>
              <w:top w:w="50" w:type="dxa"/>
              <w:bottom w:w="50" w:type="dxa"/>
              <w:left w:w="80" w:type="dxa"/>
              <w:right w:w="80" w:type="dxa"/>
            </w:tcMar>
          </w:tcPr>
          <w:p>
            <w:pPr>
              <w:spacing w:before="40" w:after="40"/>
            </w:pPr>
            <w:r>
              <w:t>client/tests/lab-01/App.test.tsx</w:t>
            </w:r>
          </w:p>
        </w:tc>
        <w:tc>
          <w:tcPr>
            <w:tcW w:type="dxa" w:w="1987"/>
            <w:tcMar>
              <w:top w:w="50" w:type="dxa"/>
              <w:bottom w:w="50" w:type="dxa"/>
              <w:left w:w="80" w:type="dxa"/>
              <w:right w:w="80" w:type="dxa"/>
            </w:tcMar>
          </w:tcPr>
          <w:p>
            <w:pPr>
              <w:spacing w:before="40" w:after="40"/>
            </w:pPr>
            <w:r>
              <w:t>Vitest</w:t>
            </w:r>
          </w:p>
        </w:tc>
        <w:tc>
          <w:tcPr>
            <w:tcW w:type="dxa" w:w="1987"/>
            <w:tcMar>
              <w:top w:w="50" w:type="dxa"/>
              <w:bottom w:w="50" w:type="dxa"/>
              <w:left w:w="80" w:type="dxa"/>
              <w:right w:w="80" w:type="dxa"/>
            </w:tcMar>
          </w:tcPr>
          <w:p>
            <w:pPr>
              <w:spacing w:before="40" w:after="40"/>
            </w:pPr>
            <w:r>
              <w:t>Empty categories shows 'No categories found.' fallback</w:t>
            </w:r>
          </w:p>
        </w:tc>
        <w:tc>
          <w:tcPr>
            <w:tcW w:type="dxa" w:w="1987"/>
            <w:tcMar>
              <w:top w:w="50" w:type="dxa"/>
              <w:bottom w:w="50" w:type="dxa"/>
              <w:left w:w="80" w:type="dxa"/>
              <w:right w:w="80" w:type="dxa"/>
            </w:tcMar>
          </w:tcPr>
          <w:p>
            <w:pPr>
              <w:spacing w:before="40" w:after="40"/>
            </w:pPr>
            <w:r>
              <w:rPr>
                <w:b/>
                <w:color w:val="15803D"/>
              </w:rPr>
              <w:t>Pass</w:t>
            </w:r>
          </w:p>
        </w:tc>
      </w:tr>
      <w:tr>
        <w:tc>
          <w:tcPr>
            <w:tcW w:type="dxa" w:w="1987"/>
            <w:tcMar>
              <w:top w:w="50" w:type="dxa"/>
              <w:bottom w:w="50" w:type="dxa"/>
              <w:left w:w="80" w:type="dxa"/>
              <w:right w:w="80" w:type="dxa"/>
            </w:tcMar>
          </w:tcPr>
          <w:p>
            <w:pPr>
              <w:spacing w:before="40" w:after="40"/>
            </w:pPr>
            <w:r>
              <w:t>UI-04</w:t>
            </w:r>
          </w:p>
        </w:tc>
        <w:tc>
          <w:tcPr>
            <w:tcW w:type="dxa" w:w="1987"/>
            <w:tcMar>
              <w:top w:w="50" w:type="dxa"/>
              <w:bottom w:w="50" w:type="dxa"/>
              <w:left w:w="80" w:type="dxa"/>
              <w:right w:w="80" w:type="dxa"/>
            </w:tcMar>
          </w:tcPr>
          <w:p>
            <w:pPr>
              <w:spacing w:before="40" w:after="40"/>
            </w:pPr>
            <w:r>
              <w:t>client/tests/lab-01/App.test.tsx</w:t>
            </w:r>
          </w:p>
        </w:tc>
        <w:tc>
          <w:tcPr>
            <w:tcW w:type="dxa" w:w="1987"/>
            <w:tcMar>
              <w:top w:w="50" w:type="dxa"/>
              <w:bottom w:w="50" w:type="dxa"/>
              <w:left w:w="80" w:type="dxa"/>
              <w:right w:w="80" w:type="dxa"/>
            </w:tcMar>
          </w:tcPr>
          <w:p>
            <w:pPr>
              <w:spacing w:before="40" w:after="40"/>
            </w:pPr>
            <w:r>
              <w:t>Vitest</w:t>
            </w:r>
          </w:p>
        </w:tc>
        <w:tc>
          <w:tcPr>
            <w:tcW w:type="dxa" w:w="1987"/>
            <w:tcMar>
              <w:top w:w="50" w:type="dxa"/>
              <w:bottom w:w="50" w:type="dxa"/>
              <w:left w:w="80" w:type="dxa"/>
              <w:right w:w="80" w:type="dxa"/>
            </w:tcMar>
          </w:tcPr>
          <w:p>
            <w:pPr>
              <w:spacing w:before="40" w:after="40"/>
            </w:pPr>
            <w:r>
              <w:t>API failure displays Offline + useful error message</w:t>
            </w:r>
          </w:p>
        </w:tc>
        <w:tc>
          <w:tcPr>
            <w:tcW w:type="dxa" w:w="1987"/>
            <w:tcMar>
              <w:top w:w="50" w:type="dxa"/>
              <w:bottom w:w="50" w:type="dxa"/>
              <w:left w:w="80" w:type="dxa"/>
              <w:right w:w="80" w:type="dxa"/>
            </w:tcMar>
          </w:tcPr>
          <w:p>
            <w:pPr>
              <w:spacing w:before="40" w:after="40"/>
            </w:pPr>
            <w:r>
              <w:rPr>
                <w:b/>
                <w:color w:val="15803D"/>
              </w:rPr>
              <w:t>Pass</w:t>
            </w:r>
          </w:p>
        </w:tc>
      </w:tr>
    </w:tbl>
    <w:p>
      <w:pPr>
        <w:spacing w:before="200"/>
      </w:pPr>
      <w:r>
        <w:rPr>
          <w:b/>
        </w:rPr>
        <w:t>2. Terminal Output Evidence on main branch</w:t>
      </w:r>
    </w:p>
    <w:p>
      <w:pPr>
        <w:spacing w:before="40" w:after="120"/>
      </w:pPr>
      <w:r>
        <w:rPr>
          <w:rFonts w:ascii="Consolas" w:hAnsi="Consolas"/>
          <w:sz w:val="17"/>
        </w:rPr>
        <w:t>&gt; toktickit-server@1.0.0 test</w:t>
        <w:br/>
        <w:t>&gt; vitest run</w:t>
        <w:br/>
        <w:br/>
        <w:t xml:space="preserve"> ✓ tests/lab-01/health.test.ts (1 test) 20ms</w:t>
        <w:br/>
        <w:t xml:space="preserve"> ✓ tests/lab-01/categories.test.ts (1 test) 194ms</w:t>
        <w:br/>
        <w:br/>
        <w:t xml:space="preserve"> Test Files  2 passed (2)</w:t>
        <w:br/>
        <w:t xml:space="preserve">      Tests  2 passed (2)</w:t>
        <w:br/>
        <w:t xml:space="preserve">   Duration  10.68s</w:t>
        <w:br/>
        <w:br/>
        <w:t>--------------------------------------------------</w:t>
        <w:br/>
        <w:br/>
        <w:t>&gt; toktickit-client@1.0.0 test</w:t>
        <w:br/>
        <w:t>&gt; vitest run</w:t>
        <w:br/>
        <w:br/>
        <w:t xml:space="preserve"> ✓ tests/lab-01/App.test.tsx (4 tests) 249ms</w:t>
        <w:br/>
        <w:br/>
        <w:t xml:space="preserve"> Test Files  1 passed (1)</w:t>
        <w:br/>
        <w:t xml:space="preserve">      Tests  4 passed (4)</w:t>
        <w:br/>
        <w:t xml:space="preserve">   Duration  35.21s</w:t>
      </w:r>
    </w:p>
    <w:tbl>
      <w:tblPr>
        <w:tblW w:type="auto" w:w="0"/>
        <w:jc w:val="center"/>
        <w:tblLayout w:type="fixed"/>
        <w:tblLook w:firstColumn="1" w:firstRow="1" w:lastColumn="0" w:lastRow="0" w:noHBand="0" w:noVBand="1" w:val="04A0"/>
      </w:tblPr>
      <w:tblGrid>
        <w:gridCol w:w="9936"/>
      </w:tblGrid>
      <w:tr>
        <w:tc>
          <w:tcPr>
            <w:tcW w:type="dxa" w:w="9360"/>
            <w:shd w:fill="F8FAFC"/>
            <w:tcMar>
              <w:top w:w="240" w:type="dxa"/>
              <w:bottom w:w="24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160" w:after="160"/>
              <w:jc w:val="center"/>
            </w:pPr>
            <w:r>
              <w:rPr>
                <w:sz w:val="28"/>
              </w:rPr>
              <w:t xml:space="preserve">📷 </w:t>
            </w:r>
            <w:r>
              <w:rPr>
                <w:rFonts w:ascii="Sarabun" w:hAnsi="Sarabun"/>
                <w:b/>
                <w:color w:val="64748B"/>
                <w:sz w:val="20"/>
              </w:rPr>
              <w:t>[ แนบภาพ Screenshot: Terminal แสดงผลการรัน npm test ทั้งฝั่ง Server และ Client ผ่าน 100% บน branch main ]</w:t>
            </w:r>
          </w:p>
        </w:tc>
      </w:tr>
    </w:tbl>
    <w:p/>
    <w:p>
      <w:pPr>
        <w:pStyle w:val="Heading1"/>
        <w:spacing w:before="360" w:after="160"/>
      </w:pPr>
      <w:r>
        <w:rPr>
          <w:color w:val="0F766E"/>
          <w:sz w:val="28"/>
        </w:rPr>
        <w:t>Answer Part 3: AI Use and Reflection</w:t>
      </w:r>
    </w:p>
    <w:p>
      <w:r>
        <w:rPr>
          <w:b/>
        </w:rPr>
        <w:t xml:space="preserve">LLM/agent used: </w:t>
      </w:r>
      <w:r>
        <w:t>Antigravity (Gemini 3.6 Flash / Medium Thinking)</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F1F5F9"/>
            <w:tcMar>
              <w:top w:w="60" w:type="dxa"/>
              <w:bottom w:w="60" w:type="dxa"/>
              <w:left w:w="80" w:type="dxa"/>
              <w:right w:w="80" w:type="dxa"/>
            </w:tcMar>
          </w:tcPr>
          <w:p>
            <w:r>
              <w:rPr>
                <w:b/>
              </w:rPr>
              <w:t>#</w:t>
            </w:r>
          </w:p>
        </w:tc>
        <w:tc>
          <w:tcPr>
            <w:tcW w:type="dxa" w:w="2484"/>
            <w:shd w:fill="F1F5F9"/>
            <w:tcMar>
              <w:top w:w="60" w:type="dxa"/>
              <w:bottom w:w="60" w:type="dxa"/>
              <w:left w:w="80" w:type="dxa"/>
              <w:right w:w="80" w:type="dxa"/>
            </w:tcMar>
          </w:tcPr>
          <w:p>
            <w:r>
              <w:rPr>
                <w:b/>
              </w:rPr>
              <w:t>Prompt Name</w:t>
            </w:r>
          </w:p>
        </w:tc>
        <w:tc>
          <w:tcPr>
            <w:tcW w:type="dxa" w:w="2484"/>
            <w:shd w:fill="F1F5F9"/>
            <w:tcMar>
              <w:top w:w="60" w:type="dxa"/>
              <w:bottom w:w="60" w:type="dxa"/>
              <w:left w:w="80" w:type="dxa"/>
              <w:right w:w="80" w:type="dxa"/>
            </w:tcMar>
          </w:tcPr>
          <w:p>
            <w:r>
              <w:rPr>
                <w:b/>
              </w:rPr>
              <w:t>Actual Prompt Text (Summarised)</w:t>
            </w:r>
          </w:p>
        </w:tc>
        <w:tc>
          <w:tcPr>
            <w:tcW w:type="dxa" w:w="2484"/>
            <w:shd w:fill="F1F5F9"/>
            <w:tcMar>
              <w:top w:w="60" w:type="dxa"/>
              <w:bottom w:w="60" w:type="dxa"/>
              <w:left w:w="80" w:type="dxa"/>
              <w:right w:w="80" w:type="dxa"/>
            </w:tcMar>
          </w:tcPr>
          <w:p>
            <w:r>
              <w:rPr>
                <w:b/>
              </w:rPr>
              <w:t>What I did with the result</w:t>
            </w:r>
          </w:p>
        </w:tc>
      </w:tr>
      <w:tr>
        <w:tc>
          <w:tcPr>
            <w:tcW w:type="dxa" w:w="2484"/>
            <w:tcMar>
              <w:top w:w="50" w:type="dxa"/>
              <w:bottom w:w="50" w:type="dxa"/>
              <w:left w:w="80" w:type="dxa"/>
              <w:right w:w="80" w:type="dxa"/>
            </w:tcMar>
          </w:tcPr>
          <w:p>
            <w:pPr>
              <w:spacing w:before="40" w:after="40"/>
            </w:pPr>
            <w:r>
              <w:t>1</w:t>
            </w:r>
          </w:p>
        </w:tc>
        <w:tc>
          <w:tcPr>
            <w:tcW w:type="dxa" w:w="2484"/>
            <w:tcMar>
              <w:top w:w="50" w:type="dxa"/>
              <w:bottom w:w="50" w:type="dxa"/>
              <w:left w:w="80" w:type="dxa"/>
              <w:right w:w="80" w:type="dxa"/>
            </w:tcMar>
          </w:tcPr>
          <w:p>
            <w:pPr>
              <w:spacing w:before="40" w:after="40"/>
            </w:pPr>
            <w:r>
              <w:t>Plan Lab 1 Implementation</w:t>
            </w:r>
          </w:p>
        </w:tc>
        <w:tc>
          <w:tcPr>
            <w:tcW w:type="dxa" w:w="2484"/>
            <w:tcMar>
              <w:top w:w="50" w:type="dxa"/>
              <w:bottom w:w="50" w:type="dxa"/>
              <w:left w:w="80" w:type="dxa"/>
              <w:right w:w="80" w:type="dxa"/>
            </w:tcMar>
          </w:tcPr>
          <w:p>
            <w:pPr>
              <w:spacing w:before="40" w:after="40"/>
            </w:pPr>
            <w:r>
              <w:t>Read the enclosed TokTickIT Lab 1 requirements. Summarize the four GitHub Issues, their dependencies, required outputs, and required automated tests. Propose an implementation order, but do not write code yet.</w:t>
            </w:r>
          </w:p>
        </w:tc>
        <w:tc>
          <w:tcPr>
            <w:tcW w:type="dxa" w:w="2484"/>
            <w:tcMar>
              <w:top w:w="50" w:type="dxa"/>
              <w:bottom w:w="50" w:type="dxa"/>
              <w:left w:w="80" w:type="dxa"/>
              <w:right w:w="80" w:type="dxa"/>
            </w:tcMar>
          </w:tcPr>
          <w:p>
            <w:pPr>
              <w:spacing w:before="40" w:after="40"/>
            </w:pPr>
            <w:r>
              <w:t>Reviewed the proposed implementation steps and approved the execution plan.</w:t>
            </w:r>
          </w:p>
        </w:tc>
      </w:tr>
      <w:tr>
        <w:tc>
          <w:tcPr>
            <w:tcW w:type="dxa" w:w="2484"/>
            <w:tcMar>
              <w:top w:w="50" w:type="dxa"/>
              <w:bottom w:w="50" w:type="dxa"/>
              <w:left w:w="80" w:type="dxa"/>
              <w:right w:w="80" w:type="dxa"/>
            </w:tcMar>
          </w:tcPr>
          <w:p>
            <w:pPr>
              <w:spacing w:before="40" w:after="40"/>
            </w:pPr>
            <w:r>
              <w:t>2</w:t>
            </w:r>
          </w:p>
        </w:tc>
        <w:tc>
          <w:tcPr>
            <w:tcW w:type="dxa" w:w="2484"/>
            <w:tcMar>
              <w:top w:w="50" w:type="dxa"/>
              <w:bottom w:w="50" w:type="dxa"/>
              <w:left w:w="80" w:type="dxa"/>
              <w:right w:w="80" w:type="dxa"/>
            </w:tcMar>
          </w:tcPr>
          <w:p>
            <w:pPr>
              <w:spacing w:before="40" w:after="40"/>
            </w:pPr>
            <w:r>
              <w:t>Set Up Full-Stack Project</w:t>
            </w:r>
          </w:p>
        </w:tc>
        <w:tc>
          <w:tcPr>
            <w:tcW w:type="dxa" w:w="2484"/>
            <w:tcMar>
              <w:top w:w="50" w:type="dxa"/>
              <w:bottom w:w="50" w:type="dxa"/>
              <w:left w:w="80" w:type="dxa"/>
              <w:right w:w="80" w:type="dxa"/>
            </w:tcMar>
          </w:tcPr>
          <w:p>
            <w:pPr>
              <w:spacing w:before="40" w:after="40"/>
            </w:pPr>
            <w:r>
              <w:t>Setup the TokTickIT project tech stack as given in Lab 1 using React, TypeScript, Vite, and Bootstrap for the frontend, and Node.js, Express, and TypeScript for the backend. Configure PostgreSQL and Prisma. Use the required folder structure.</w:t>
            </w:r>
          </w:p>
        </w:tc>
        <w:tc>
          <w:tcPr>
            <w:tcW w:type="dxa" w:w="2484"/>
            <w:tcMar>
              <w:top w:w="50" w:type="dxa"/>
              <w:bottom w:w="50" w:type="dxa"/>
              <w:left w:w="80" w:type="dxa"/>
              <w:right w:w="80" w:type="dxa"/>
            </w:tcMar>
          </w:tcPr>
          <w:p>
            <w:pPr>
              <w:spacing w:before="40" w:after="40"/>
            </w:pPr>
            <w:r>
              <w:t>Verified dependencies, initialized git repository and branch structure, and created PR #5 to lab1-staging.</w:t>
            </w:r>
          </w:p>
        </w:tc>
      </w:tr>
      <w:tr>
        <w:tc>
          <w:tcPr>
            <w:tcW w:type="dxa" w:w="2484"/>
            <w:tcMar>
              <w:top w:w="50" w:type="dxa"/>
              <w:bottom w:w="50" w:type="dxa"/>
              <w:left w:w="80" w:type="dxa"/>
              <w:right w:w="80" w:type="dxa"/>
            </w:tcMar>
          </w:tcPr>
          <w:p>
            <w:pPr>
              <w:spacing w:before="40" w:after="40"/>
            </w:pPr>
            <w:r>
              <w:t>3</w:t>
            </w:r>
          </w:p>
        </w:tc>
        <w:tc>
          <w:tcPr>
            <w:tcW w:type="dxa" w:w="2484"/>
            <w:tcMar>
              <w:top w:w="50" w:type="dxa"/>
              <w:bottom w:w="50" w:type="dxa"/>
              <w:left w:w="80" w:type="dxa"/>
              <w:right w:w="80" w:type="dxa"/>
            </w:tcMar>
          </w:tcPr>
          <w:p>
            <w:pPr>
              <w:spacing w:before="40" w:after="40"/>
            </w:pPr>
            <w:r>
              <w:t>Implement Health Check</w:t>
            </w:r>
          </w:p>
        </w:tc>
        <w:tc>
          <w:tcPr>
            <w:tcW w:type="dxa" w:w="2484"/>
            <w:tcMar>
              <w:top w:w="50" w:type="dxa"/>
              <w:bottom w:w="50" w:type="dxa"/>
              <w:left w:w="80" w:type="dxa"/>
              <w:right w:w="80" w:type="dxa"/>
            </w:tcMar>
          </w:tcPr>
          <w:p>
            <w:pPr>
              <w:spacing w:before="40" w:after="40"/>
            </w:pPr>
            <w:r>
              <w:t>Add GET /api/health to the existing Express backend returning HTTP 200 with { status: "ok", service: "TokTickIT API" } and verify with Supertest.</w:t>
            </w:r>
          </w:p>
        </w:tc>
        <w:tc>
          <w:tcPr>
            <w:tcW w:type="dxa" w:w="2484"/>
            <w:tcMar>
              <w:top w:w="50" w:type="dxa"/>
              <w:bottom w:w="50" w:type="dxa"/>
              <w:left w:w="80" w:type="dxa"/>
              <w:right w:w="80" w:type="dxa"/>
            </w:tcMar>
          </w:tcPr>
          <w:p>
            <w:pPr>
              <w:spacing w:before="40" w:after="40"/>
            </w:pPr>
            <w:r>
              <w:t>Verified test passed 100%, committed changes to feature/2-health-check, and created PR #6.</w:t>
            </w:r>
          </w:p>
        </w:tc>
      </w:tr>
      <w:tr>
        <w:tc>
          <w:tcPr>
            <w:tcW w:type="dxa" w:w="2484"/>
            <w:tcMar>
              <w:top w:w="50" w:type="dxa"/>
              <w:bottom w:w="50" w:type="dxa"/>
              <w:left w:w="80" w:type="dxa"/>
              <w:right w:w="80" w:type="dxa"/>
            </w:tcMar>
          </w:tcPr>
          <w:p>
            <w:pPr>
              <w:spacing w:before="40" w:after="40"/>
            </w:pPr>
            <w:r>
              <w:t>4</w:t>
            </w:r>
          </w:p>
        </w:tc>
        <w:tc>
          <w:tcPr>
            <w:tcW w:type="dxa" w:w="2484"/>
            <w:tcMar>
              <w:top w:w="50" w:type="dxa"/>
              <w:bottom w:w="50" w:type="dxa"/>
              <w:left w:w="80" w:type="dxa"/>
              <w:right w:w="80" w:type="dxa"/>
            </w:tcMar>
          </w:tcPr>
          <w:p>
            <w:pPr>
              <w:spacing w:before="40" w:after="40"/>
            </w:pPr>
            <w:r>
              <w:t>Implement Category DB Feature</w:t>
            </w:r>
          </w:p>
        </w:tc>
        <w:tc>
          <w:tcPr>
            <w:tcW w:type="dxa" w:w="2484"/>
            <w:tcMar>
              <w:top w:w="50" w:type="dxa"/>
              <w:bottom w:w="50" w:type="dxa"/>
              <w:left w:w="80" w:type="dxa"/>
              <w:right w:w="80" w:type="dxa"/>
            </w:tcMar>
          </w:tcPr>
          <w:p>
            <w:pPr>
              <w:spacing w:before="40" w:after="40"/>
            </w:pPr>
            <w:r>
              <w:t>Define Category model in Prisma schema, run migration, and implement idempotent database seeding using upsert for the 4 required categories.</w:t>
            </w:r>
          </w:p>
        </w:tc>
        <w:tc>
          <w:tcPr>
            <w:tcW w:type="dxa" w:w="2484"/>
            <w:tcMar>
              <w:top w:w="50" w:type="dxa"/>
              <w:bottom w:w="50" w:type="dxa"/>
              <w:left w:w="80" w:type="dxa"/>
              <w:right w:w="80" w:type="dxa"/>
            </w:tcMar>
          </w:tcPr>
          <w:p>
            <w:pPr>
              <w:spacing w:before="40" w:after="40"/>
            </w:pPr>
            <w:r>
              <w:t>Ran Prisma migrations against PostgreSQL, verified seed idempotency, and opened PR #7.</w:t>
            </w:r>
          </w:p>
        </w:tc>
      </w:tr>
      <w:tr>
        <w:tc>
          <w:tcPr>
            <w:tcW w:type="dxa" w:w="2484"/>
            <w:tcMar>
              <w:top w:w="50" w:type="dxa"/>
              <w:bottom w:w="50" w:type="dxa"/>
              <w:left w:w="80" w:type="dxa"/>
              <w:right w:w="80" w:type="dxa"/>
            </w:tcMar>
          </w:tcPr>
          <w:p>
            <w:pPr>
              <w:spacing w:before="40" w:after="40"/>
            </w:pPr>
            <w:r>
              <w:t>5</w:t>
            </w:r>
          </w:p>
        </w:tc>
        <w:tc>
          <w:tcPr>
            <w:tcW w:type="dxa" w:w="2484"/>
            <w:tcMar>
              <w:top w:w="50" w:type="dxa"/>
              <w:bottom w:w="50" w:type="dxa"/>
              <w:left w:w="80" w:type="dxa"/>
              <w:right w:w="80" w:type="dxa"/>
            </w:tcMar>
          </w:tcPr>
          <w:p>
            <w:pPr>
              <w:spacing w:before="40" w:after="40"/>
            </w:pPr>
            <w:r>
              <w:t>Implement Category List API</w:t>
            </w:r>
          </w:p>
        </w:tc>
        <w:tc>
          <w:tcPr>
            <w:tcW w:type="dxa" w:w="2484"/>
            <w:tcMar>
              <w:top w:w="50" w:type="dxa"/>
              <w:bottom w:w="50" w:type="dxa"/>
              <w:left w:w="80" w:type="dxa"/>
              <w:right w:w="80" w:type="dxa"/>
            </w:tcMar>
          </w:tcPr>
          <w:p>
            <w:pPr>
              <w:spacing w:before="40" w:after="40"/>
            </w:pPr>
            <w:r>
              <w:t>Implement GET /api/categories endpoint in Express backend returning categories in predictable ID order from PostgreSQL via Prisma.</w:t>
            </w:r>
          </w:p>
        </w:tc>
        <w:tc>
          <w:tcPr>
            <w:tcW w:type="dxa" w:w="2484"/>
            <w:tcMar>
              <w:top w:w="50" w:type="dxa"/>
              <w:bottom w:w="50" w:type="dxa"/>
              <w:left w:w="80" w:type="dxa"/>
              <w:right w:w="80" w:type="dxa"/>
            </w:tcMar>
          </w:tcPr>
          <w:p>
            <w:pPr>
              <w:spacing w:before="40" w:after="40"/>
            </w:pPr>
            <w:r>
              <w:t>Verified endpoint with Supertest in categories.test.ts.</w:t>
            </w:r>
          </w:p>
        </w:tc>
      </w:tr>
      <w:tr>
        <w:tc>
          <w:tcPr>
            <w:tcW w:type="dxa" w:w="2484"/>
            <w:tcMar>
              <w:top w:w="50" w:type="dxa"/>
              <w:bottom w:w="50" w:type="dxa"/>
              <w:left w:w="80" w:type="dxa"/>
              <w:right w:w="80" w:type="dxa"/>
            </w:tcMar>
          </w:tcPr>
          <w:p>
            <w:pPr>
              <w:spacing w:before="40" w:after="40"/>
            </w:pPr>
            <w:r>
              <w:t>6</w:t>
            </w:r>
          </w:p>
        </w:tc>
        <w:tc>
          <w:tcPr>
            <w:tcW w:type="dxa" w:w="2484"/>
            <w:tcMar>
              <w:top w:w="50" w:type="dxa"/>
              <w:bottom w:w="50" w:type="dxa"/>
              <w:left w:w="80" w:type="dxa"/>
              <w:right w:w="80" w:type="dxa"/>
            </w:tcMar>
          </w:tcPr>
          <w:p>
            <w:pPr>
              <w:spacing w:before="40" w:after="40"/>
            </w:pPr>
            <w:r>
              <w:t>Build and Test Check System UI</w:t>
            </w:r>
          </w:p>
        </w:tc>
        <w:tc>
          <w:tcPr>
            <w:tcW w:type="dxa" w:w="2484"/>
            <w:tcMar>
              <w:top w:w="50" w:type="dxa"/>
              <w:bottom w:w="50" w:type="dxa"/>
              <w:left w:w="80" w:type="dxa"/>
              <w:right w:w="80" w:type="dxa"/>
            </w:tcMar>
          </w:tcPr>
          <w:p>
            <w:pPr>
              <w:spacing w:before="40" w:after="40"/>
            </w:pPr>
            <w:r>
              <w:t>Create a Bootstrap-based page with [Check System] button. When clicked, show a loading state, call backend APIs, and render status badge and category list.</w:t>
            </w:r>
          </w:p>
        </w:tc>
        <w:tc>
          <w:tcPr>
            <w:tcW w:type="dxa" w:w="2484"/>
            <w:tcMar>
              <w:top w:w="50" w:type="dxa"/>
              <w:bottom w:w="50" w:type="dxa"/>
              <w:left w:w="80" w:type="dxa"/>
              <w:right w:w="80" w:type="dxa"/>
            </w:tcMar>
          </w:tcPr>
          <w:p>
            <w:pPr>
              <w:spacing w:before="40" w:after="40"/>
            </w:pPr>
            <w:r>
              <w:t>Implemented App.tsx and api.ts, connected frontend with backend API.</w:t>
            </w:r>
          </w:p>
        </w:tc>
      </w:tr>
      <w:tr>
        <w:tc>
          <w:tcPr>
            <w:tcW w:type="dxa" w:w="2484"/>
            <w:tcMar>
              <w:top w:w="50" w:type="dxa"/>
              <w:bottom w:w="50" w:type="dxa"/>
              <w:left w:w="80" w:type="dxa"/>
              <w:right w:w="80" w:type="dxa"/>
            </w:tcMar>
          </w:tcPr>
          <w:p>
            <w:pPr>
              <w:spacing w:before="40" w:after="40"/>
            </w:pPr>
            <w:r>
              <w:t>7</w:t>
            </w:r>
          </w:p>
        </w:tc>
        <w:tc>
          <w:tcPr>
            <w:tcW w:type="dxa" w:w="2484"/>
            <w:tcMar>
              <w:top w:w="50" w:type="dxa"/>
              <w:bottom w:w="50" w:type="dxa"/>
              <w:left w:w="80" w:type="dxa"/>
              <w:right w:w="80" w:type="dxa"/>
            </w:tcMar>
          </w:tcPr>
          <w:p>
            <w:pPr>
              <w:spacing w:before="40" w:after="40"/>
            </w:pPr>
            <w:r>
              <w:t>Write Client Unit Tests</w:t>
            </w:r>
          </w:p>
        </w:tc>
        <w:tc>
          <w:tcPr>
            <w:tcW w:type="dxa" w:w="2484"/>
            <w:tcMar>
              <w:top w:w="50" w:type="dxa"/>
              <w:bottom w:w="50" w:type="dxa"/>
              <w:left w:w="80" w:type="dxa"/>
              <w:right w:w="80" w:type="dxa"/>
            </w:tcMar>
          </w:tcPr>
          <w:p>
            <w:pPr>
              <w:spacing w:before="40" w:after="40"/>
            </w:pPr>
            <w:r>
              <w:t>Write Vitest test suite for App component covering heading, success state, offline error state, and empty categories edge case.</w:t>
            </w:r>
          </w:p>
        </w:tc>
        <w:tc>
          <w:tcPr>
            <w:tcW w:type="dxa" w:w="2484"/>
            <w:tcMar>
              <w:top w:w="50" w:type="dxa"/>
              <w:bottom w:w="50" w:type="dxa"/>
              <w:left w:w="80" w:type="dxa"/>
              <w:right w:w="80" w:type="dxa"/>
            </w:tcMar>
          </w:tcPr>
          <w:p>
            <w:pPr>
              <w:spacing w:before="40" w:after="40"/>
            </w:pPr>
            <w:r>
              <w:t>Ran Vitest in client, confirming all 4 test cases passed.</w:t>
            </w:r>
          </w:p>
        </w:tc>
      </w:tr>
      <w:tr>
        <w:tc>
          <w:tcPr>
            <w:tcW w:type="dxa" w:w="2484"/>
            <w:tcMar>
              <w:top w:w="50" w:type="dxa"/>
              <w:bottom w:w="50" w:type="dxa"/>
              <w:left w:w="80" w:type="dxa"/>
              <w:right w:w="80" w:type="dxa"/>
            </w:tcMar>
          </w:tcPr>
          <w:p>
            <w:pPr>
              <w:spacing w:before="40" w:after="40"/>
            </w:pPr>
            <w:r>
              <w:t>8</w:t>
            </w:r>
          </w:p>
        </w:tc>
        <w:tc>
          <w:tcPr>
            <w:tcW w:type="dxa" w:w="2484"/>
            <w:tcMar>
              <w:top w:w="50" w:type="dxa"/>
              <w:bottom w:w="50" w:type="dxa"/>
              <w:left w:w="80" w:type="dxa"/>
              <w:right w:w="80" w:type="dxa"/>
            </w:tcMar>
          </w:tcPr>
          <w:p>
            <w:pPr>
              <w:spacing w:before="40" w:after="40"/>
            </w:pPr>
            <w:r>
              <w:t>Review Peer PRs and Finalize Lab 1</w:t>
            </w:r>
          </w:p>
        </w:tc>
        <w:tc>
          <w:tcPr>
            <w:tcW w:type="dxa" w:w="2484"/>
            <w:tcMar>
              <w:top w:w="50" w:type="dxa"/>
              <w:bottom w:w="50" w:type="dxa"/>
              <w:left w:w="80" w:type="dxa"/>
              <w:right w:w="80" w:type="dxa"/>
            </w:tcMar>
          </w:tcPr>
          <w:p>
            <w:pPr>
              <w:spacing w:before="40" w:after="40"/>
            </w:pPr>
            <w:r>
              <w:t>Review peer partners' pull requests for Issues 1, 2, 3, and 4 with constructive feedback and document peer review records.</w:t>
            </w:r>
          </w:p>
        </w:tc>
        <w:tc>
          <w:tcPr>
            <w:tcW w:type="dxa" w:w="2484"/>
            <w:tcMar>
              <w:top w:w="50" w:type="dxa"/>
              <w:bottom w:w="50" w:type="dxa"/>
              <w:left w:w="80" w:type="dxa"/>
              <w:right w:w="80" w:type="dxa"/>
            </w:tcMar>
          </w:tcPr>
          <w:p>
            <w:pPr>
              <w:spacing w:before="40" w:after="40"/>
            </w:pPr>
            <w:r>
              <w:t>Provided review comments, suggested improvements (.gitignore, seed idempotency), and documented review records in reviewer.md.</w:t>
            </w:r>
          </w:p>
        </w:tc>
      </w:tr>
    </w:tbl>
    <w:p>
      <w:pPr>
        <w:spacing w:before="160"/>
      </w:pPr>
      <w:r>
        <w:rPr>
          <w:b/>
        </w:rPr>
        <w:t>Reflection on Experience Improving Prompts:</w:t>
        <w:br/>
      </w:r>
      <w:r>
        <w:rPr>
          <w:i/>
        </w:rPr>
        <w:t>“Providing structured prompt contexts with explicit acceptance criteria, expected JSON response formats, and clear Git branch instructions allowed the agent to implement endpoints and test assertions accurately in one shot. When handling Windows PowerShell syntax nuances and database connection configurations, detailing the local environment parameters ensured that database migrations, seed scripts, and test suites executed reliably without errors.”</w:t>
      </w:r>
    </w:p>
    <w:p>
      <w:pPr>
        <w:pStyle w:val="Heading1"/>
        <w:spacing w:before="360" w:after="160"/>
      </w:pPr>
      <w:r>
        <w:rPr>
          <w:color w:val="0F766E"/>
          <w:sz w:val="28"/>
        </w:rPr>
        <w:t>Answer Part 4: App Demo</w:t>
      </w:r>
    </w:p>
    <w:p>
      <w:r>
        <w:rPr>
          <w:b/>
        </w:rPr>
        <w:t>1. Initial Screen State</w:t>
      </w:r>
    </w:p>
    <w:p>
      <w:r>
        <w:t>หน้าจอเริ่มต้นเมื่อเปิด Web Application มีข้อความหัวข้อ TokTickIT IT Service Desk และปุ่ม [Check System]</w:t>
      </w:r>
    </w:p>
    <w:tbl>
      <w:tblPr>
        <w:tblW w:type="auto" w:w="0"/>
        <w:jc w:val="center"/>
        <w:tblLayout w:type="fixed"/>
        <w:tblLook w:firstColumn="1" w:firstRow="1" w:lastColumn="0" w:lastRow="0" w:noHBand="0" w:noVBand="1" w:val="04A0"/>
      </w:tblPr>
      <w:tblGrid>
        <w:gridCol w:w="9936"/>
      </w:tblGrid>
      <w:tr>
        <w:tc>
          <w:tcPr>
            <w:tcW w:type="dxa" w:w="9360"/>
            <w:shd w:fill="F8FAFC"/>
            <w:tcMar>
              <w:top w:w="240" w:type="dxa"/>
              <w:bottom w:w="24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160" w:after="160"/>
              <w:jc w:val="center"/>
            </w:pPr>
            <w:r>
              <w:rPr>
                <w:sz w:val="28"/>
              </w:rPr>
              <w:t xml:space="preserve">📷 </w:t>
            </w:r>
            <w:r>
              <w:rPr>
                <w:rFonts w:ascii="Sarabun" w:hAnsi="Sarabun"/>
                <w:b/>
                <w:color w:val="64748B"/>
                <w:sz w:val="20"/>
              </w:rPr>
              <w:t>[ แนบภาพ Screenshot: หน้าจอเริ่มต้นแสดงหัวข้อ TokTickIT และปุ่ม Check System ]</w:t>
            </w:r>
          </w:p>
        </w:tc>
      </w:tr>
    </w:tbl>
    <w:p/>
    <w:p>
      <w:pPr>
        <w:spacing w:before="120" w:after="160"/>
        <w:jc w:val="center"/>
      </w:pPr>
      <w:r>
        <w:drawing>
          <wp:inline xmlns:a="http://schemas.openxmlformats.org/drawingml/2006/main" xmlns:pic="http://schemas.openxmlformats.org/drawingml/2006/picture">
            <wp:extent cx="4114800" cy="3341281"/>
            <wp:docPr id="4" name="Picture 4"/>
            <wp:cNvGraphicFramePr>
              <a:graphicFrameLocks noChangeAspect="1"/>
            </wp:cNvGraphicFramePr>
            <a:graphic>
              <a:graphicData uri="http://schemas.openxmlformats.org/drawingml/2006/picture">
                <pic:pic>
                  <pic:nvPicPr>
                    <pic:cNvPr id="0" name="app_demo_success.png"/>
                    <pic:cNvPicPr/>
                  </pic:nvPicPr>
                  <pic:blipFill>
                    <a:blip r:embed="rId12"/>
                    <a:stretch>
                      <a:fillRect/>
                    </a:stretch>
                  </pic:blipFill>
                  <pic:spPr>
                    <a:xfrm>
                      <a:off x="0" y="0"/>
                      <a:ext cx="4114800" cy="3341281"/>
                    </a:xfrm>
                    <a:prstGeom prst="rect"/>
                  </pic:spPr>
                </pic:pic>
              </a:graphicData>
            </a:graphic>
          </wp:inline>
        </w:drawing>
      </w:r>
    </w:p>
    <w:p>
      <w:r>
        <w:rPr>
          <w:b/>
        </w:rPr>
        <w:t>3. Failure Case (Backend Offline / API Unavailable)</w:t>
      </w:r>
    </w:p>
    <w:p>
      <w:r>
        <w:t>เมื่อกดปุ่ม [Check System] ในขณะที่ Backend Server หรือ Database ปิดอยู่ ระบบแสดงสถานะ System Status: Offline พร้อมข้อความแจ้งเตือน Unable to connect to TokTickIT API</w:t>
      </w:r>
    </w:p>
    <w:tbl>
      <w:tblPr>
        <w:tblW w:type="auto" w:w="0"/>
        <w:jc w:val="center"/>
        <w:tblLayout w:type="fixed"/>
        <w:tblLook w:firstColumn="1" w:firstRow="1" w:lastColumn="0" w:lastRow="0" w:noHBand="0" w:noVBand="1" w:val="04A0"/>
      </w:tblPr>
      <w:tblGrid>
        <w:gridCol w:w="9936"/>
      </w:tblGrid>
      <w:tr>
        <w:tc>
          <w:tcPr>
            <w:tcW w:type="dxa" w:w="9360"/>
            <w:shd w:fill="F8FAFC"/>
            <w:tcMar>
              <w:top w:w="240" w:type="dxa"/>
              <w:bottom w:w="24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160" w:after="160"/>
              <w:jc w:val="center"/>
            </w:pPr>
            <w:r>
              <w:rPr>
                <w:sz w:val="28"/>
              </w:rPr>
              <w:t xml:space="preserve">📷 </w:t>
            </w:r>
            <w:r>
              <w:rPr>
                <w:rFonts w:ascii="Sarabun" w:hAnsi="Sarabun"/>
                <w:b/>
                <w:color w:val="64748B"/>
                <w:sz w:val="20"/>
              </w:rPr>
              <w:t>[ แนบภาพ Screenshot: หน้าจอแสดง System Status: Offline พร้อมข้อความ Unable to connect to TokTickIT API ]</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rabun" w:hAnsi="Sarabun"/>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