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2F5A" w14:textId="32587A19" w:rsidR="00A53256" w:rsidRPr="00A53256" w:rsidRDefault="00A53256" w:rsidP="00A53256">
      <w:pPr>
        <w:shd w:val="clear" w:color="auto" w:fill="FFFFFF"/>
        <w:spacing w:after="143" w:line="240" w:lineRule="auto"/>
        <w:ind w:hanging="360"/>
        <w:jc w:val="center"/>
        <w:rPr>
          <w:rFonts w:ascii="Open Sans" w:eastAsia="Times New Roman" w:hAnsi="Open Sans" w:cs="Open Sans"/>
          <w:color w:val="333333"/>
          <w:kern w:val="0"/>
          <w:sz w:val="32"/>
          <w:szCs w:val="32"/>
          <w14:ligatures w14:val="none"/>
        </w:rPr>
      </w:pPr>
      <w:r w:rsidRPr="001E7C8B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การใช้</w:t>
      </w:r>
      <w:r w:rsidRPr="00A5325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สิทธิย่อยคนพิการ (ท74)</w:t>
      </w:r>
    </w:p>
    <w:p w14:paraId="60945407" w14:textId="77777777" w:rsidR="00A53256" w:rsidRPr="00A53256" w:rsidRDefault="00A53256" w:rsidP="00A53256">
      <w:pPr>
        <w:shd w:val="clear" w:color="auto" w:fill="FFFFFF"/>
        <w:spacing w:before="143" w:after="143" w:line="240" w:lineRule="auto"/>
        <w:ind w:hanging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14:ligatures w14:val="none"/>
        </w:rPr>
        <w:t> </w:t>
      </w:r>
    </w:p>
    <w:p w14:paraId="3568838F" w14:textId="77777777" w:rsidR="00A53256" w:rsidRPr="00A53256" w:rsidRDefault="00A53256" w:rsidP="00A53256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b/>
          <w:bCs/>
          <w:kern w:val="0"/>
          <w:sz w:val="33"/>
          <w:szCs w:val="33"/>
          <w14:ligatures w14:val="none"/>
        </w:rPr>
        <w:t>1.</w:t>
      </w:r>
      <w:r w:rsidRPr="00A53256">
        <w:rPr>
          <w:rFonts w:ascii="TH SarabunPSK" w:eastAsia="Times New Roman" w:hAnsi="TH SarabunPSK" w:cs="TH SarabunPSK" w:hint="cs"/>
          <w:b/>
          <w:bCs/>
          <w:kern w:val="0"/>
          <w:sz w:val="33"/>
          <w:szCs w:val="33"/>
          <w:cs/>
          <w14:ligatures w14:val="none"/>
        </w:rPr>
        <w:t>กลุ่มเป้าหมาย</w:t>
      </w:r>
    </w:p>
    <w:p w14:paraId="058BD7D3" w14:textId="714E04BD" w:rsidR="00A53256" w:rsidRPr="00A53256" w:rsidRDefault="00A53256" w:rsidP="00A53256">
      <w:pPr>
        <w:shd w:val="clear" w:color="auto" w:fill="FFFFFF"/>
        <w:spacing w:before="143" w:after="143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:cs/>
          <w14:ligatures w14:val="none"/>
        </w:rPr>
        <w:t>ผู้มีสิทธิหลักประกันสุขภาพแห่งชาติ ที่มีประเภทสิทธิย่อยคนพิการ (ท74)</w:t>
      </w:r>
      <w:r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 รวมถึง</w:t>
      </w:r>
      <w:r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:cs/>
          <w14:ligatures w14:val="none"/>
        </w:rPr>
        <w:t>ผู้มีสิทธิหลักประกันสุขภาพแห่งชาติ (ผู้ประกันตนคนพิการ :</w:t>
      </w:r>
      <w:r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 </w:t>
      </w:r>
      <w:r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14:ligatures w14:val="none"/>
        </w:rPr>
        <w:t>DIS)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</w:p>
    <w:p w14:paraId="2607E43E" w14:textId="77777777" w:rsidR="00A53256" w:rsidRDefault="00A53256" w:rsidP="00A53256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b/>
          <w:bCs/>
          <w:kern w:val="0"/>
          <w:sz w:val="33"/>
          <w:szCs w:val="33"/>
          <w14:ligatures w14:val="none"/>
        </w:rPr>
      </w:pPr>
    </w:p>
    <w:p w14:paraId="60E36915" w14:textId="5918C344" w:rsidR="00A53256" w:rsidRPr="00A53256" w:rsidRDefault="00A53256" w:rsidP="00A53256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b/>
          <w:bCs/>
          <w:kern w:val="0"/>
          <w:sz w:val="33"/>
          <w:szCs w:val="33"/>
          <w14:ligatures w14:val="none"/>
        </w:rPr>
        <w:t>2.</w:t>
      </w:r>
      <w:r w:rsidRPr="00A53256">
        <w:rPr>
          <w:rFonts w:ascii="TH SarabunPSK" w:eastAsia="Times New Roman" w:hAnsi="TH SarabunPSK" w:cs="TH SarabunPSK" w:hint="cs"/>
          <w:b/>
          <w:bCs/>
          <w:kern w:val="0"/>
          <w:sz w:val="33"/>
          <w:szCs w:val="33"/>
          <w:cs/>
          <w14:ligatures w14:val="none"/>
        </w:rPr>
        <w:t>สิทธิประโยชน์ที่ได้รับ</w:t>
      </w:r>
    </w:p>
    <w:p w14:paraId="0F4323A6" w14:textId="4A3AA7C5" w:rsidR="00A53256" w:rsidRPr="00A53256" w:rsidRDefault="00B30AA6" w:rsidP="00A53256">
      <w:pPr>
        <w:shd w:val="clear" w:color="auto" w:fill="FFFFFF"/>
        <w:spacing w:before="143" w:after="143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TH SarabunPSK" w:eastAsia="Times New Roman" w:hAnsi="TH SarabunPSK" w:cs="TH SarabunPSK"/>
          <w:color w:val="333333"/>
          <w:kern w:val="0"/>
          <w:sz w:val="33"/>
          <w:szCs w:val="33"/>
          <w14:ligatures w14:val="none"/>
        </w:rPr>
        <w:t xml:space="preserve">- </w:t>
      </w:r>
      <w:r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>ครอบคลุม</w:t>
      </w:r>
      <w:r w:rsidR="00A53256"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:cs/>
          <w14:ligatures w14:val="none"/>
        </w:rPr>
        <w:t>บริการด้านการแพทย์และสาธารณสุข</w:t>
      </w:r>
      <w:r w:rsid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 การ</w:t>
      </w:r>
      <w:r w:rsidR="00A53256"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:cs/>
          <w14:ligatures w14:val="none"/>
        </w:rPr>
        <w:t>สร้างเสริมสุขภาพ</w:t>
      </w:r>
      <w:r w:rsid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>และ</w:t>
      </w:r>
      <w:r w:rsidR="00A53256"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:cs/>
          <w14:ligatures w14:val="none"/>
        </w:rPr>
        <w:t>การป้องกันโรค การตรวจวินิจฉัยโรค การรักษา และการฟื้นฟูสมรรถภาพ บริการการแพทย์แผนไทยและแพทย์ทางเลือก</w:t>
      </w:r>
    </w:p>
    <w:p w14:paraId="1DBB42B1" w14:textId="465D20A0" w:rsidR="00A53256" w:rsidRDefault="00A53256" w:rsidP="00A53256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="00B30AA6" w:rsidRPr="00B30AA6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         - </w:t>
      </w:r>
      <w:r w:rsidR="001A5237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ครอบคลุม</w:t>
      </w:r>
      <w:r w:rsidR="00095F7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รายการอุปกรณ์ อวัยวะเทียมในการบำบัดโรค</w:t>
      </w:r>
      <w:r w:rsidR="00095F7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095F7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ตามความจำเป็นอย่างทั่วถึง</w:t>
      </w:r>
    </w:p>
    <w:p w14:paraId="428C35D6" w14:textId="7062E992" w:rsidR="00B30124" w:rsidRPr="00A53256" w:rsidRDefault="00B30124" w:rsidP="00B30124">
      <w:pPr>
        <w:shd w:val="clear" w:color="auto" w:fill="FFFFFF"/>
        <w:spacing w:before="143" w:after="143"/>
        <w:ind w:firstLine="720"/>
        <w:jc w:val="thaiDistribute"/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- 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ครอบคลุมบริการอุปกรณ์เครื่องช่วยสำหรับคนพิการ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บริการฟื้นฟูสมรรถภาพด้านการแพทย์ระยะกลาง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(Intermediate care :IMC)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 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การฝึกทักษะการดำรงชีวิตอิสระสำหรับคนพิการทางร่างกายและการเคลื่อนไหว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Independent Living) 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ฝึกใช้อุปกรณ์เครื่องช่วยคนพิการ การฝึกทักษะการทำความคุ้นเคยกับสภาพแวดล้อม และการเคลื่อนไหว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Orientation &amp; Mobility: Q&amp;M) </w:t>
      </w:r>
      <w:r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 xml:space="preserve"> </w:t>
      </w:r>
    </w:p>
    <w:p w14:paraId="2C97799F" w14:textId="2F6A1B64" w:rsidR="00095F78" w:rsidRDefault="00095F78" w:rsidP="00095F78">
      <w:pPr>
        <w:shd w:val="clear" w:color="auto" w:fill="FFFFFF"/>
        <w:spacing w:before="143" w:after="143"/>
        <w:ind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 w:rsidRPr="00095F78">
        <w:rPr>
          <w:rFonts w:ascii="TH SarabunPSK" w:eastAsia="Times New Roman" w:hAnsi="TH SarabunPSK" w:cs="TH SarabunPSK"/>
          <w:kern w:val="0"/>
          <w:sz w:val="33"/>
          <w:szCs w:val="33"/>
          <w14:ligatures w14:val="none"/>
        </w:rPr>
        <w:t xml:space="preserve">- </w:t>
      </w:r>
      <w:proofErr w:type="gramStart"/>
      <w:r w:rsidR="004F50FF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ครอบคลุม</w:t>
      </w:r>
      <w:r w:rsidR="004F50FF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บริ</w:t>
      </w:r>
      <w:r w:rsidR="004F50FF" w:rsidRPr="00095F7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การฟื้นฟูสมรรถภาพด้าน</w:t>
      </w:r>
      <w:r w:rsidR="004F50FF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การแพทย์</w:t>
      </w:r>
      <w:r w:rsidR="004F50FF" w:rsidRPr="00DA707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="004F50FF" w:rsidRPr="00DA7071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 </w:t>
      </w:r>
      <w:r w:rsidRPr="00095F7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ผู้ป่วยที่จำเป็นต้องได้รับ</w:t>
      </w:r>
      <w:r w:rsidR="00E20BD4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บริ</w:t>
      </w:r>
      <w:r w:rsidRPr="00095F7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การฟื้นฟูสมรรถภาพด้าน</w:t>
      </w:r>
      <w:r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การแพทย์</w:t>
      </w:r>
      <w:proofErr w:type="gramEnd"/>
      <w:r w:rsidRPr="00DA707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="00CD235A" w:rsidRPr="00DA7071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 9</w:t>
      </w:r>
      <w:r w:rsidR="00CD235A">
        <w:rPr>
          <w:rFonts w:ascii="Open Sans" w:eastAsia="Times New Roman" w:hAnsi="Open Sans" w:hint="cs"/>
          <w:color w:val="333333"/>
          <w:kern w:val="0"/>
          <w:sz w:val="24"/>
          <w:szCs w:val="24"/>
          <w:cs/>
          <w14:ligatures w14:val="none"/>
        </w:rPr>
        <w:t xml:space="preserve"> </w:t>
      </w:r>
      <w:r w:rsidR="00DA7071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 xml:space="preserve"> </w:t>
      </w:r>
      <w:r w:rsidR="00CD235A" w:rsidRPr="00CD235A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รายการ  ได้แก่</w:t>
      </w:r>
    </w:p>
    <w:p w14:paraId="65C9037B" w14:textId="7661C39A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DA7071" w:rsidRPr="00DA7071">
        <w:rPr>
          <w:rFonts w:ascii="TH SarabunPSK" w:hAnsi="TH SarabunPSK" w:cs="TH SarabunPSK"/>
          <w:sz w:val="32"/>
          <w:szCs w:val="32"/>
          <w:cs/>
        </w:rPr>
        <w:t>กายภาพบ</w:t>
      </w:r>
      <w:r w:rsidR="00DA7071" w:rsidRPr="00DA7071">
        <w:rPr>
          <w:rFonts w:ascii="TH SarabunPSK" w:hAnsi="TH SarabunPSK" w:cs="TH SarabunPSK"/>
          <w:sz w:val="32"/>
          <w:szCs w:val="32"/>
          <w:cs/>
        </w:rPr>
        <w:t>ำ</w:t>
      </w:r>
      <w:r w:rsidR="00DA7071" w:rsidRPr="00DA7071">
        <w:rPr>
          <w:rFonts w:ascii="TH SarabunPSK" w:hAnsi="TH SarabunPSK" w:cs="TH SarabunPSK"/>
          <w:sz w:val="32"/>
          <w:szCs w:val="32"/>
          <w:cs/>
        </w:rPr>
        <w:t>บัด</w:t>
      </w:r>
    </w:p>
    <w:p w14:paraId="074CB95D" w14:textId="6E88A66E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2.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กิจกรรมบำบัด</w:t>
      </w:r>
    </w:p>
    <w:p w14:paraId="10D4790A" w14:textId="578B8726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3.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การแก้ไขการพูด</w:t>
      </w:r>
    </w:p>
    <w:p w14:paraId="58D94E02" w14:textId="2C038F5D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4.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จิตบำบัด</w:t>
      </w:r>
    </w:p>
    <w:p w14:paraId="59EA7318" w14:textId="495FADFC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5.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พฤติกรรมบำบัด</w:t>
      </w:r>
    </w:p>
    <w:p w14:paraId="0DF62358" w14:textId="51A1A5C4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6.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ฟื้นฟูการได้ยิน</w:t>
      </w:r>
    </w:p>
    <w:p w14:paraId="0757FD3A" w14:textId="48267334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7.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ฟื้นฟูสมรรถภาพการเห็น</w:t>
      </w:r>
    </w:p>
    <w:p w14:paraId="514C0A9E" w14:textId="55E44FF4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8.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Early Intervention</w:t>
      </w:r>
    </w:p>
    <w:p w14:paraId="744144D9" w14:textId="41A30683" w:rsidR="00DA7071" w:rsidRPr="00DA7071" w:rsidRDefault="004065CC" w:rsidP="004065CC">
      <w:pPr>
        <w:shd w:val="clear" w:color="auto" w:fill="FFFFFF"/>
        <w:spacing w:before="143" w:after="143"/>
        <w:ind w:left="720"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9.</w:t>
      </w:r>
      <w:r w:rsidR="00DA7071" w:rsidRPr="00DA7071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Phenol block</w:t>
      </w:r>
    </w:p>
    <w:p w14:paraId="33FA3A4C" w14:textId="2E9764DA" w:rsidR="00A53256" w:rsidRPr="00A53256" w:rsidRDefault="00A53256" w:rsidP="00A53256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b/>
          <w:bCs/>
          <w:kern w:val="0"/>
          <w:sz w:val="33"/>
          <w:szCs w:val="33"/>
          <w14:ligatures w14:val="none"/>
        </w:rPr>
        <w:t>3.</w:t>
      </w:r>
      <w:r w:rsidRPr="00A53256">
        <w:rPr>
          <w:rFonts w:ascii="TH SarabunPSK" w:eastAsia="Times New Roman" w:hAnsi="TH SarabunPSK" w:cs="TH SarabunPSK" w:hint="cs"/>
          <w:b/>
          <w:bCs/>
          <w:kern w:val="0"/>
          <w:sz w:val="33"/>
          <w:szCs w:val="33"/>
          <w:cs/>
          <w14:ligatures w14:val="none"/>
        </w:rPr>
        <w:t>วิธีการใช้สิทธิ</w:t>
      </w:r>
    </w:p>
    <w:p w14:paraId="6FA4B9FE" w14:textId="69DC1EA9" w:rsidR="00CD2268" w:rsidRPr="00ED0699" w:rsidRDefault="00A53256" w:rsidP="00A53256">
      <w:pPr>
        <w:shd w:val="clear" w:color="auto" w:fill="FFFFFF"/>
        <w:spacing w:before="143" w:after="143" w:line="240" w:lineRule="auto"/>
        <w:ind w:firstLine="720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 </w:t>
      </w:r>
      <w:r w:rsidR="007850A4" w:rsidRPr="00ED0699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- </w:t>
      </w:r>
      <w:r w:rsidR="00CD2268" w:rsidRPr="00ED0699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แสดง</w:t>
      </w:r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บัตรประจำตัวประชาชน/สูติบัตร</w:t>
      </w:r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proofErr w:type="gramStart"/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หรือบัตรประจำตัวคนพิการ</w:t>
      </w:r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A53256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ติดต่อที่หน่วยบริการตามสิทธิ</w:t>
      </w:r>
      <w:proofErr w:type="gramEnd"/>
      <w:r w:rsidR="00576A33" w:rsidRPr="00ED069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="00CD2268" w:rsidRPr="00ED0699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กรณี</w:t>
      </w:r>
      <w:r w:rsidRPr="00A53256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มีความจำเป็น</w:t>
      </w:r>
      <w:r w:rsidR="00F13BB0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 xml:space="preserve">สิทธิคนพิการ </w:t>
      </w:r>
      <w:r w:rsidRPr="00A53256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สามารถเข้ารับบริการกับหน่วยบริการของรัฐได้ทุกแห่ง</w:t>
      </w:r>
      <w:r w:rsidRPr="00A53256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 </w:t>
      </w:r>
    </w:p>
    <w:p w14:paraId="68CA5C85" w14:textId="48262AC8" w:rsidR="00576A33" w:rsidRPr="00ED0699" w:rsidRDefault="00576A33" w:rsidP="005622A9">
      <w:pPr>
        <w:pStyle w:val="ListParagraph"/>
        <w:numPr>
          <w:ilvl w:val="0"/>
          <w:numId w:val="1"/>
        </w:numPr>
        <w:shd w:val="clear" w:color="auto" w:fill="FFFFFF"/>
        <w:spacing w:before="143" w:after="143" w:line="240" w:lineRule="auto"/>
        <w:jc w:val="thaiDistribute"/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</w:pPr>
      <w:r w:rsidRPr="00ED0699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lastRenderedPageBreak/>
        <w:t xml:space="preserve">เข้ารับบริการหน่วยบริการนวัตกรรม </w:t>
      </w:r>
      <w:r w:rsidR="00254826" w:rsidRPr="00ED0699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เช่น </w:t>
      </w:r>
      <w:r w:rsidR="00254826" w:rsidRPr="00ED069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ร้านยา คลินิกพยาบาล</w:t>
      </w:r>
      <w:r w:rsidR="00254826" w:rsidRPr="00ED069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  </w:t>
      </w:r>
      <w:r w:rsidR="00254826" w:rsidRPr="00ED069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คลินิกเวชกรรม คลินิกทันตกรรม คลินิกแพทย์แผนไทย คลินิกกายภาพบำบัด</w:t>
      </w:r>
      <w:r w:rsidR="00254826" w:rsidRPr="00ED069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254826" w:rsidRPr="00ED069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คลินิกเทคนิคการแพทย์</w:t>
      </w:r>
      <w:r w:rsidR="00254826" w:rsidRPr="00ED0699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  ตาม</w:t>
      </w:r>
      <w:r w:rsidRPr="00ED0699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นโยบายบัตรประชาชนใบเดียวรักษาทุกที่ </w:t>
      </w:r>
    </w:p>
    <w:p w14:paraId="2C14BB5F" w14:textId="61894A83" w:rsidR="00576A33" w:rsidRPr="00ED0699" w:rsidRDefault="00ED0699" w:rsidP="005622A9">
      <w:pPr>
        <w:pStyle w:val="ListParagraph"/>
        <w:numPr>
          <w:ilvl w:val="0"/>
          <w:numId w:val="1"/>
        </w:numPr>
        <w:shd w:val="clear" w:color="auto" w:fill="FFFFFF"/>
        <w:spacing w:before="143" w:after="143" w:line="240" w:lineRule="auto"/>
        <w:jc w:val="thaiDistribute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 w:rsidRPr="00ED0699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กรณีหน่วยบริการในระบบหลักประกันสุขภาพ</w:t>
      </w:r>
      <w:r w:rsidR="00760CE6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แห่งชาติ</w:t>
      </w:r>
      <w:r w:rsidRPr="00ED0699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 เกินศักยภาพ แพทย์จะ</w:t>
      </w:r>
      <w:r w:rsidR="00357B16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เขียนใบสรุปอาการและ</w:t>
      </w:r>
      <w:r w:rsidRPr="00ED0699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พิจารณาส่งต่อไปหน่วยบริการที่มีศักยภาพตามระบบ</w:t>
      </w:r>
      <w:r w:rsidRPr="00ED0699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</w:t>
      </w:r>
    </w:p>
    <w:p w14:paraId="7F76D643" w14:textId="77777777" w:rsidR="00A53256" w:rsidRPr="00A53256" w:rsidRDefault="00A53256" w:rsidP="00A53256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color w:val="333333"/>
          <w:kern w:val="0"/>
          <w:sz w:val="33"/>
          <w:szCs w:val="33"/>
          <w14:ligatures w14:val="none"/>
        </w:rPr>
        <w:t>           </w:t>
      </w:r>
    </w:p>
    <w:p w14:paraId="0D06C540" w14:textId="77777777" w:rsidR="00A53256" w:rsidRPr="00A53256" w:rsidRDefault="00A53256" w:rsidP="00A53256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A53256">
        <w:rPr>
          <w:rFonts w:ascii="TH SarabunPSK" w:eastAsia="Times New Roman" w:hAnsi="TH SarabunPSK" w:cs="TH SarabunPSK"/>
          <w:b/>
          <w:bCs/>
          <w:kern w:val="0"/>
          <w:sz w:val="33"/>
          <w:szCs w:val="33"/>
          <w14:ligatures w14:val="none"/>
        </w:rPr>
        <w:t>4.</w:t>
      </w:r>
      <w:r w:rsidRPr="00A53256">
        <w:rPr>
          <w:rFonts w:ascii="TH SarabunPSK" w:eastAsia="Times New Roman" w:hAnsi="TH SarabunPSK" w:cs="TH SarabunPSK" w:hint="cs"/>
          <w:b/>
          <w:bCs/>
          <w:kern w:val="0"/>
          <w:sz w:val="33"/>
          <w:szCs w:val="33"/>
          <w:cs/>
          <w14:ligatures w14:val="none"/>
        </w:rPr>
        <w:t>การบันทึกและอัตราการจ่าย</w:t>
      </w:r>
    </w:p>
    <w:p w14:paraId="57C9D3EF" w14:textId="1C63DD14" w:rsidR="00A53256" w:rsidRDefault="00A53256" w:rsidP="00A53256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</w:pPr>
      <w:r w:rsidRPr="00A53256">
        <w:rPr>
          <w:rFonts w:ascii="TH SarabunPSK" w:eastAsia="Times New Roman" w:hAnsi="TH SarabunPSK" w:cs="TH SarabunPSK" w:hint="cs"/>
          <w:b/>
          <w:bCs/>
          <w:color w:val="0000FF"/>
          <w:kern w:val="0"/>
          <w:sz w:val="28"/>
          <w14:ligatures w14:val="none"/>
        </w:rPr>
        <w:t>          </w:t>
      </w:r>
      <w:r w:rsidRPr="00A53256">
        <w:rPr>
          <w:rFonts w:ascii="TH SarabunPSK" w:eastAsia="Times New Roman" w:hAnsi="TH SarabunPSK" w:cs="TH SarabunPSK" w:hint="cs"/>
          <w:b/>
          <w:bCs/>
          <w:color w:val="333333"/>
          <w:kern w:val="0"/>
          <w:sz w:val="33"/>
          <w:szCs w:val="33"/>
          <w14:ligatures w14:val="none"/>
        </w:rPr>
        <w:t>    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บันทึกการเบิกผ่านโปรแกรม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14:ligatures w14:val="none"/>
        </w:rPr>
        <w:t xml:space="preserve">E-Claim 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สอบถามเพื่อเติมที่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14:ligatures w14:val="none"/>
        </w:rPr>
        <w:t xml:space="preserve">Provider Claim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>1330 กด5 กด</w:t>
      </w:r>
      <w:r w:rsidR="006D2B88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>1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14:ligatures w14:val="none"/>
        </w:rPr>
        <w:t xml:space="preserve"> 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>เวลา 8.</w:t>
      </w:r>
      <w:r w:rsidR="00CD2268">
        <w:rPr>
          <w:rFonts w:ascii="TH SarabunPSK" w:eastAsia="Times New Roman" w:hAnsi="TH SarabunPSK" w:cs="TH SarabunPSK"/>
          <w:color w:val="333333"/>
          <w:kern w:val="0"/>
          <w:sz w:val="33"/>
          <w:szCs w:val="33"/>
          <w14:ligatures w14:val="none"/>
        </w:rPr>
        <w:t>30</w:t>
      </w:r>
      <w:r w:rsidR="00CD2268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 xml:space="preserve"> 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:cs/>
          <w14:ligatures w14:val="none"/>
        </w:rPr>
        <w:t>-16.30 น.</w:t>
      </w:r>
      <w:r w:rsidRPr="00A53256">
        <w:rPr>
          <w:rFonts w:ascii="TH SarabunPSK" w:eastAsia="Times New Roman" w:hAnsi="TH SarabunPSK" w:cs="TH SarabunPSK" w:hint="cs"/>
          <w:color w:val="333333"/>
          <w:kern w:val="0"/>
          <w:sz w:val="33"/>
          <w:szCs w:val="33"/>
          <w14:ligatures w14:val="none"/>
        </w:rPr>
        <w:t> </w:t>
      </w:r>
      <w:r w:rsidR="00CD2268" w:rsidRPr="00CD2268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วันและเวลาทำการ</w:t>
      </w:r>
    </w:p>
    <w:p w14:paraId="2ED4376D" w14:textId="0C1F0D00" w:rsidR="00095F78" w:rsidRPr="00A53256" w:rsidRDefault="00095F78" w:rsidP="00A53256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 xml:space="preserve">              </w:t>
      </w:r>
    </w:p>
    <w:p w14:paraId="4EA45744" w14:textId="77777777" w:rsidR="008C1719" w:rsidRDefault="008C1719">
      <w:pPr>
        <w:rPr>
          <w:rFonts w:hint="cs"/>
          <w:cs/>
        </w:rPr>
      </w:pPr>
    </w:p>
    <w:sectPr w:rsidR="008C1719" w:rsidSect="00504E5E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8365F"/>
    <w:multiLevelType w:val="hybridMultilevel"/>
    <w:tmpl w:val="29B6879A"/>
    <w:lvl w:ilvl="0" w:tplc="01EAB5BA">
      <w:start w:val="3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61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56"/>
    <w:rsid w:val="00095F78"/>
    <w:rsid w:val="001A5237"/>
    <w:rsid w:val="001B5895"/>
    <w:rsid w:val="001E7C8B"/>
    <w:rsid w:val="00254826"/>
    <w:rsid w:val="002D63F4"/>
    <w:rsid w:val="00357B16"/>
    <w:rsid w:val="004065CC"/>
    <w:rsid w:val="004F50FF"/>
    <w:rsid w:val="00504E5E"/>
    <w:rsid w:val="00551A9E"/>
    <w:rsid w:val="005622A9"/>
    <w:rsid w:val="00576A33"/>
    <w:rsid w:val="00653D91"/>
    <w:rsid w:val="00677CA5"/>
    <w:rsid w:val="006D2B88"/>
    <w:rsid w:val="00754194"/>
    <w:rsid w:val="00760CE6"/>
    <w:rsid w:val="00781AB3"/>
    <w:rsid w:val="007850A4"/>
    <w:rsid w:val="00866629"/>
    <w:rsid w:val="008C1719"/>
    <w:rsid w:val="00A53256"/>
    <w:rsid w:val="00AB7D0A"/>
    <w:rsid w:val="00B30124"/>
    <w:rsid w:val="00B30AA6"/>
    <w:rsid w:val="00BC754C"/>
    <w:rsid w:val="00CD2268"/>
    <w:rsid w:val="00CD235A"/>
    <w:rsid w:val="00DA7071"/>
    <w:rsid w:val="00E20BD4"/>
    <w:rsid w:val="00E41741"/>
    <w:rsid w:val="00ED0699"/>
    <w:rsid w:val="00EF5A0A"/>
    <w:rsid w:val="00F13BB0"/>
    <w:rsid w:val="00FA4533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B9C7"/>
  <w15:chartTrackingRefBased/>
  <w15:docId w15:val="{B6728D4F-6D0F-475B-9140-C020EE98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2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25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25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2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2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2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25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32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32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2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32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NHSO 217</dc:creator>
  <cp:keywords/>
  <dc:description/>
  <cp:lastModifiedBy>NHSO 217</cp:lastModifiedBy>
  <cp:revision>164</cp:revision>
  <dcterms:created xsi:type="dcterms:W3CDTF">2024-06-06T06:48:00Z</dcterms:created>
  <dcterms:modified xsi:type="dcterms:W3CDTF">2024-06-06T08:26:00Z</dcterms:modified>
</cp:coreProperties>
</file>