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4B15A" w14:textId="643B8DCE" w:rsidR="00C35CDC" w:rsidRPr="00C35CDC" w:rsidRDefault="00C35CDC">
      <w:pPr>
        <w:rPr>
          <w:rFonts w:asciiTheme="majorBidi" w:hAnsiTheme="majorBidi" w:cstheme="majorBidi"/>
          <w:b/>
          <w:bCs/>
          <w:color w:val="252424"/>
          <w:sz w:val="28"/>
          <w:shd w:val="clear" w:color="auto" w:fill="FFFFFF"/>
        </w:rPr>
      </w:pPr>
      <w:r w:rsidRPr="00C35CDC">
        <w:rPr>
          <w:rFonts w:asciiTheme="majorBidi" w:hAnsiTheme="majorBidi" w:cstheme="majorBidi"/>
          <w:b/>
          <w:bCs/>
          <w:color w:val="252424"/>
          <w:sz w:val="28"/>
          <w:shd w:val="clear" w:color="auto" w:fill="FFFFFF"/>
        </w:rPr>
        <w:t>write a reflection piece from “The Kingmaker” movie.</w:t>
      </w:r>
      <w:r>
        <w:rPr>
          <w:rFonts w:asciiTheme="majorBidi" w:hAnsiTheme="majorBidi" w:cstheme="majorBidi"/>
          <w:b/>
          <w:bCs/>
          <w:color w:val="252424"/>
          <w:sz w:val="28"/>
          <w:shd w:val="clear" w:color="auto" w:fill="FFFFFF"/>
        </w:rPr>
        <w:t xml:space="preserve"> </w:t>
      </w:r>
      <w:r>
        <w:rPr>
          <w:rFonts w:asciiTheme="majorBidi" w:hAnsiTheme="majorBidi" w:cstheme="majorBidi"/>
          <w:b/>
          <w:bCs/>
          <w:color w:val="252424"/>
          <w:sz w:val="28"/>
          <w:shd w:val="clear" w:color="auto" w:fill="FFFFFF"/>
        </w:rPr>
        <w:tab/>
      </w:r>
      <w:r>
        <w:rPr>
          <w:rFonts w:asciiTheme="majorBidi" w:hAnsiTheme="majorBidi" w:cstheme="majorBidi"/>
          <w:b/>
          <w:bCs/>
          <w:color w:val="252424"/>
          <w:sz w:val="28"/>
          <w:shd w:val="clear" w:color="auto" w:fill="FFFFFF"/>
        </w:rPr>
        <w:tab/>
      </w:r>
      <w:r>
        <w:rPr>
          <w:rFonts w:asciiTheme="majorBidi" w:hAnsiTheme="majorBidi" w:cstheme="majorBidi"/>
          <w:b/>
          <w:bCs/>
          <w:color w:val="252424"/>
          <w:sz w:val="28"/>
          <w:shd w:val="clear" w:color="auto" w:fill="FFFFFF"/>
        </w:rPr>
        <w:tab/>
        <w:t>Nattaparin Somnuek 632115017</w:t>
      </w:r>
    </w:p>
    <w:p w14:paraId="25C83253" w14:textId="49AFAC55" w:rsidR="00C35CDC" w:rsidRPr="00C35CDC" w:rsidRDefault="00C35CDC" w:rsidP="00C35CDC">
      <w:pPr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</w:pPr>
      <w:r w:rsidRPr="00C35CDC">
        <w:rPr>
          <w:rFonts w:asciiTheme="majorBidi" w:hAnsiTheme="majorBidi" w:cstheme="majorBidi"/>
          <w:color w:val="252424"/>
          <w:sz w:val="21"/>
          <w:szCs w:val="21"/>
          <w:shd w:val="clear" w:color="auto" w:fill="FFFFFF"/>
        </w:rPr>
        <w:t xml:space="preserve"> “The Kingmaker” movie</w:t>
      </w:r>
      <w:r w:rsidRPr="00C35CDC">
        <w:rPr>
          <w:rFonts w:asciiTheme="majorBidi" w:hAnsiTheme="majorBidi" w:cstheme="majorBidi"/>
          <w:color w:val="252424"/>
          <w:sz w:val="21"/>
          <w:szCs w:val="21"/>
          <w:shd w:val="clear" w:color="auto" w:fill="FFFFFF"/>
        </w:rPr>
        <w:t xml:space="preserve"> it </w:t>
      </w:r>
      <w:proofErr w:type="gramStart"/>
      <w:r w:rsidRPr="00C35CDC">
        <w:rPr>
          <w:rFonts w:asciiTheme="majorBidi" w:hAnsiTheme="majorBidi" w:cstheme="majorBidi"/>
          <w:color w:val="252424"/>
          <w:sz w:val="21"/>
          <w:szCs w:val="21"/>
          <w:shd w:val="clear" w:color="auto" w:fill="FFFFFF"/>
        </w:rPr>
        <w:t>show</w:t>
      </w:r>
      <w:proofErr w:type="gramEnd"/>
      <w:r w:rsidRPr="00C35CDC">
        <w:rPr>
          <w:rFonts w:asciiTheme="majorBidi" w:hAnsiTheme="majorBidi" w:cstheme="majorBidi"/>
          <w:color w:val="252424"/>
          <w:sz w:val="21"/>
          <w:szCs w:val="21"/>
          <w:shd w:val="clear" w:color="auto" w:fill="FFFFFF"/>
        </w:rPr>
        <w:t xml:space="preserve"> </w:t>
      </w:r>
      <w:r w:rsidRPr="00C35CDC">
        <w:rPr>
          <w:rFonts w:asciiTheme="majorBidi" w:hAnsiTheme="majorBidi" w:cstheme="majorBidi"/>
          <w:color w:val="FF0000"/>
          <w:sz w:val="21"/>
          <w:szCs w:val="21"/>
          <w:shd w:val="clear" w:color="auto" w:fill="FFFFFF"/>
        </w:rPr>
        <w:t>corruption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 xml:space="preserve">, it is not good for 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>citizens in the country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 xml:space="preserve"> b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>ecause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 xml:space="preserve"> it a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>rising from the public tax</w:t>
      </w:r>
      <w:r w:rsidRPr="00C35CDC"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>.</w:t>
      </w:r>
      <w:r>
        <w:rPr>
          <w:rFonts w:asciiTheme="majorBidi" w:hAnsiTheme="majorBidi" w:cstheme="majorBidi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35CDC">
        <w:rPr>
          <w:rFonts w:asciiTheme="majorBidi" w:hAnsiTheme="majorBidi" w:cstheme="majorBidi"/>
          <w:color w:val="FF0000"/>
          <w:sz w:val="21"/>
          <w:szCs w:val="21"/>
          <w:shd w:val="clear" w:color="auto" w:fill="FFFFFF"/>
        </w:rPr>
        <w:t>Arising from the public tax</w:t>
      </w:r>
      <w:r w:rsidRPr="00C35CDC">
        <w:rPr>
          <w:rFonts w:asciiTheme="majorBidi" w:hAnsiTheme="majorBidi" w:cstheme="majorBidi"/>
          <w:color w:val="FF0000"/>
          <w:sz w:val="21"/>
          <w:szCs w:val="21"/>
          <w:shd w:val="clear" w:color="auto" w:fill="FFFFFF"/>
        </w:rPr>
        <w:t>.</w:t>
      </w:r>
    </w:p>
    <w:sectPr w:rsidR="00C35CDC" w:rsidRPr="00C35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DC"/>
    <w:rsid w:val="00C3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FA15"/>
  <w15:chartTrackingRefBased/>
  <w15:docId w15:val="{91555C08-E4FC-4F56-9A74-61744A25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4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Nattaparin Somnuek</dc:creator>
  <cp:keywords/>
  <dc:description/>
  <cp:lastModifiedBy>Nattaparin Somnuek</cp:lastModifiedBy>
  <cp:revision>2</cp:revision>
  <dcterms:created xsi:type="dcterms:W3CDTF">2021-02-22T14:22:00Z</dcterms:created>
  <dcterms:modified xsi:type="dcterms:W3CDTF">2021-02-22T14:22:00Z</dcterms:modified>
</cp:coreProperties>
</file>