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1948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637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48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ARQUITECTURA MAESTRA</w:t>
        <w:br/>
        <w:t>GOOD KING</w:t>
      </w:r>
    </w:p>
    <w:p>
      <w:pPr>
        <w:jc w:val="center"/>
      </w:pPr>
      <w:r>
        <w:rPr>
          <w:b/>
          <w:sz w:val="24"/>
        </w:rPr>
        <w:t>Sistema de ventas, caja, compras, inventario y costos para comida rápida</w:t>
      </w:r>
    </w:p>
    <w:p>
      <w:pPr>
        <w:jc w:val="center"/>
      </w:pPr>
      <w:r>
        <w:rPr>
          <w:color w:val="5A5A5A"/>
          <w:sz w:val="20"/>
        </w:rPr>
        <w:t>Documento base de desarrollo y control de versiones</w:t>
      </w:r>
    </w:p>
    <w:p>
      <w:r>
        <w:br w:type="page"/>
      </w:r>
    </w:p>
    <w:p>
      <w:pPr>
        <w:pStyle w:val="Heading1"/>
      </w:pPr>
      <w:r>
        <w:t>1. Propósito del documento</w:t>
      </w:r>
    </w:p>
    <w:p>
      <w:r>
        <w:t>Este documento fija la estructura funcional, visual y técnica de Good King. Su finalidad es evitar que las decisiones obtenidas durante el levantamiento de requisitos se pierdan entre versiones. Cada actualización debe respetar esta arquitectura y registrar de forma explícita qué módulo se incorpora, corrige o amplía.</w:t>
      </w:r>
    </w:p>
    <w:p>
      <w:pPr>
        <w:pStyle w:val="Heading1"/>
      </w:pPr>
      <w:r>
        <w:t>2. Principios obligatorios del producto</w:t>
      </w:r>
    </w:p>
    <w:p>
      <w:pPr>
        <w:pStyle w:val="ListBullet"/>
      </w:pPr>
      <w:r>
        <w:t>Interfaz moderna, empresarial y visual, pero sencilla para una persona mayor.</w:t>
      </w:r>
    </w:p>
    <w:p>
      <w:pPr>
        <w:pStyle w:val="ListBullet"/>
      </w:pPr>
      <w:r>
        <w:t>Venta rápida como función principal, sin formularios extensos ni opciones innecesarias.</w:t>
      </w:r>
    </w:p>
    <w:p>
      <w:pPr>
        <w:pStyle w:val="ListBullet"/>
      </w:pPr>
      <w:r>
        <w:t>Adaptación real a computadora y celular.</w:t>
      </w:r>
    </w:p>
    <w:p>
      <w:pPr>
        <w:pStyle w:val="ListBullet"/>
      </w:pPr>
      <w:r>
        <w:t>Funcionamiento liviano en una computadora antigua.</w:t>
      </w:r>
    </w:p>
    <w:p>
      <w:pPr>
        <w:pStyle w:val="ListBullet"/>
      </w:pPr>
      <w:r>
        <w:t>Datos protegidos contra pérdidas, duplicaciones y fallos temporales de internet.</w:t>
      </w:r>
    </w:p>
    <w:p>
      <w:pPr>
        <w:pStyle w:val="ListBullet"/>
      </w:pPr>
      <w:r>
        <w:t>Inventario referencial y útil, no artificialmente exacto.</w:t>
      </w:r>
    </w:p>
    <w:p>
      <w:pPr>
        <w:pStyle w:val="ListBullet"/>
      </w:pPr>
      <w:r>
        <w:t>Trazabilidad: las ventas cobradas no se borran; se corrigen o anulan dejando historial.</w:t>
      </w:r>
    </w:p>
    <w:p>
      <w:pPr>
        <w:pStyle w:val="ListBullet"/>
      </w:pPr>
      <w:r>
        <w:t>Desarrollo modular por versiones, sin improvisar funciones fuera del plan maestro.</w:t>
      </w:r>
    </w:p>
    <w:p>
      <w:pPr>
        <w:pStyle w:val="Heading1"/>
      </w:pPr>
      <w:r>
        <w:t>3. Identidad visual</w:t>
      </w:r>
    </w:p>
    <w:p>
      <w:r>
        <w:t>La identidad parte del logotipo oficial “GoodKing Chicken’s”: rojo, amarillo y naranja como colores principales; blanco y tonos oscuros para contraste. La interfaz debe abandonar el aspecto de prototipo plano y utilizar superficies limpias, degradados suaves, tarjetas con profundidad ligera, iconografía coherente y tipografía legible.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C41622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184"/>
            <w:vAlign w:val="center"/>
            <w:shd w:fill="C41622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Rojo principal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Encabezados, acciones prioritarias, estados de venta y navegación activa.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Amarillo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Botones destacados, precios, alertas positivas y elementos de atención.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Naranja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Fondos secundarios, degradados y acentos visuales.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Blanco / crema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Superficies, tarjetas y áreas de lectura.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Negro / grafito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Textos, contraste y elementos administrativos.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Logo completo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Acceso, inicio, reportes y ticket.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Logo simplificado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Icono PWA, menú móvil y espacios pequeños.</w:t>
            </w:r>
          </w:p>
        </w:tc>
      </w:tr>
    </w:tbl>
    <w:p>
      <w:pPr>
        <w:pStyle w:val="Heading1"/>
      </w:pPr>
      <w:r>
        <w:t>4. Navegación principal definitiva</w:t>
      </w:r>
    </w:p>
    <w:p>
      <w:r>
        <w:t>La navegación de venta tendrá únicamente tres categorías principales durante la fase inicial:</w:t>
      </w:r>
    </w:p>
    <w:p>
      <w:pPr>
        <w:pStyle w:val="ListBullet"/>
      </w:pPr>
      <w:r>
        <w:t>Menú: hamburguesas, broaster, salchipapa, salchicarne y lomo montado.</w:t>
      </w:r>
    </w:p>
    <w:p>
      <w:pPr>
        <w:pStyle w:val="ListBullet"/>
      </w:pPr>
      <w:r>
        <w:t>Bebidas: gaseosas y jugos por marca y presentación.</w:t>
      </w:r>
    </w:p>
    <w:p>
      <w:pPr>
        <w:pStyle w:val="ListBullet"/>
      </w:pPr>
      <w:r>
        <w:t>Extras: arroz, papa, salchicha, ensalada, huevo, presa adicional y otros extras autorizados.</w:t>
      </w:r>
    </w:p>
    <w:p>
      <w:r>
        <w:t>No deben aparecer categorías separadas “Todos”, “Hamburguesas”, “Broaster” y “Platos” en la pantalla principal, porque aumentan la confusión y fragmentan un menú pequeño.</w:t>
      </w:r>
    </w:p>
    <w:p>
      <w:pPr>
        <w:pStyle w:val="Heading1"/>
      </w:pPr>
      <w:r>
        <w:t>5. Flujo de venta correcto</w:t>
      </w:r>
    </w:p>
    <w:p>
      <w:r>
        <w:t>1. La caja debe estar abierta antes de confirmar una venta.</w:t>
      </w:r>
    </w:p>
    <w:p>
      <w:r>
        <w:t>2. La pantalla muestra productos en tarjetas visuales y elegantes.</w:t>
      </w:r>
    </w:p>
    <w:p>
      <w:r>
        <w:t>3. Al tocar un producto se agrega al pedido, sin abrir automáticamente un panel invasivo.</w:t>
      </w:r>
    </w:p>
    <w:p>
      <w:r>
        <w:t>4. El resumen del pedido se mantiene compacto y puede abrirse o cerrarse correctamente.</w:t>
      </w:r>
    </w:p>
    <w:p>
      <w:r>
        <w:t>5. El campo “Tipo de pedido” sustituye a “Modalidad”.</w:t>
      </w:r>
    </w:p>
    <w:p>
      <w:r>
        <w:t>6. Las únicas opciones iniciales serán “Para la mesa” y “Para llevar”. “Para la mesa” será la opción predeterminada.</w:t>
      </w:r>
    </w:p>
    <w:p>
      <w:r>
        <w:t>7. Las observaciones rápidas se seleccionan desde una lista preestablecida y también admiten texto adicional.</w:t>
      </w:r>
    </w:p>
    <w:p>
      <w:r>
        <w:t>8. El pago normal ofrece Efectivo y QR. Fiado no aparece como método general.</w:t>
      </w:r>
    </w:p>
    <w:p>
      <w:r>
        <w:t>9. El fiado solo se habilita al seleccionar un cliente autorizado previamente registrado.</w:t>
      </w:r>
    </w:p>
    <w:p>
      <w:r>
        <w:t>10. Al confirmar se registra la venta y se imprimen dos comprobantes: comanda de preparación y ticket pequeño para el cliente.</w:t>
      </w:r>
    </w:p>
    <w:p>
      <w:pPr>
        <w:pStyle w:val="Heading1"/>
      </w:pPr>
      <w:r>
        <w:t>6. Observaciones rápidas del pedido</w:t>
      </w:r>
    </w:p>
    <w:p>
      <w:r>
        <w:t>La lista desplegable o selector múltiple debe incluir como mínimo:</w:t>
      </w:r>
    </w:p>
    <w:p>
      <w:pPr>
        <w:pStyle w:val="ListBullet"/>
      </w:pPr>
      <w:r>
        <w:t>Solo papa</w:t>
      </w:r>
    </w:p>
    <w:p>
      <w:pPr>
        <w:pStyle w:val="ListBullet"/>
      </w:pPr>
      <w:r>
        <w:t>Solo arroz</w:t>
      </w:r>
    </w:p>
    <w:p>
      <w:pPr>
        <w:pStyle w:val="ListBullet"/>
      </w:pPr>
      <w:r>
        <w:t>Papa y arroz</w:t>
      </w:r>
    </w:p>
    <w:p>
      <w:pPr>
        <w:pStyle w:val="ListBullet"/>
      </w:pPr>
      <w:r>
        <w:t>Sin arroz</w:t>
      </w:r>
    </w:p>
    <w:p>
      <w:pPr>
        <w:pStyle w:val="ListBullet"/>
      </w:pPr>
      <w:r>
        <w:t>Sin papa</w:t>
      </w:r>
    </w:p>
    <w:p>
      <w:pPr>
        <w:pStyle w:val="ListBullet"/>
      </w:pPr>
      <w:r>
        <w:t>Sin ensalada</w:t>
      </w:r>
    </w:p>
    <w:p>
      <w:pPr>
        <w:pStyle w:val="ListBullet"/>
      </w:pPr>
      <w:r>
        <w:t>Con ensalada</w:t>
      </w:r>
    </w:p>
    <w:p>
      <w:pPr>
        <w:pStyle w:val="ListBullet"/>
      </w:pPr>
      <w:r>
        <w:t>Presa específica</w:t>
      </w:r>
    </w:p>
    <w:p>
      <w:pPr>
        <w:pStyle w:val="ListBullet"/>
      </w:pPr>
      <w:r>
        <w:t>Salsas aparte</w:t>
      </w:r>
    </w:p>
    <w:p>
      <w:pPr>
        <w:pStyle w:val="ListBullet"/>
      </w:pPr>
      <w:r>
        <w:t>Sin picante</w:t>
      </w:r>
    </w:p>
    <w:p>
      <w:pPr>
        <w:pStyle w:val="ListBullet"/>
      </w:pPr>
      <w:r>
        <w:t>Otra observación</w:t>
      </w:r>
    </w:p>
    <w:p>
      <w:r>
        <w:t>Estas observaciones pueden combinarse. Las que alteren el precio o el inventario deberán tratarse como extras, no como texto libre.</w:t>
      </w:r>
    </w:p>
    <w:p>
      <w:pPr>
        <w:pStyle w:val="Heading1"/>
      </w:pPr>
      <w:r>
        <w:t>7. Corrección del panel de pedido</w:t>
      </w:r>
    </w:p>
    <w:p>
      <w:pPr>
        <w:pStyle w:val="ListBullet"/>
      </w:pPr>
      <w:r>
        <w:t>El botón de cerrar debe funcionar siempre.</w:t>
      </w:r>
    </w:p>
    <w:p>
      <w:pPr>
        <w:pStyle w:val="ListBullet"/>
      </w:pPr>
      <w:r>
        <w:t>En celular el panel debe ser una hoja inferior ajustable y no cubrir permanentemente los productos.</w:t>
      </w:r>
    </w:p>
    <w:p>
      <w:pPr>
        <w:pStyle w:val="ListBullet"/>
      </w:pPr>
      <w:r>
        <w:t>Debe abrirse solo al tocar “Ver pedido” o tras añadir un producto, según preferencia configurable.</w:t>
      </w:r>
    </w:p>
    <w:p>
      <w:pPr>
        <w:pStyle w:val="ListBullet"/>
      </w:pPr>
      <w:r>
        <w:t>Cuando esté vacío, debe ocupar menos espacio.</w:t>
      </w:r>
    </w:p>
    <w:p>
      <w:pPr>
        <w:pStyle w:val="ListBullet"/>
      </w:pPr>
      <w:r>
        <w:t>El botón cerrar no puede quedar bloqueado por capas, animaciones o el área de desplazamiento.</w:t>
      </w:r>
    </w:p>
    <w:p>
      <w:pPr>
        <w:pStyle w:val="ListBullet"/>
      </w:pPr>
      <w:r>
        <w:t>El pedido conserva su contenido al cerrarse y volver a abrirse.</w:t>
      </w:r>
    </w:p>
    <w:p>
      <w:pPr>
        <w:pStyle w:val="Heading1"/>
      </w:pPr>
      <w:r>
        <w:t>8. Gestión restringida de fiados</w:t>
      </w:r>
    </w:p>
    <w:p>
      <w:r>
        <w:t>El fiado será una función excepcional. No se mostrará junto a Efectivo y QR. El flujo correcto será: buscar cliente autorizado, abrir su perfil, confirmar que tiene crédito habilitado y registrar la venta en su cuenta. Cada perfil tendrá nombre, teléfono, referencia, límite opcional, saldo, historial y abonos. Un ayudante no podrá autorizar un cliente nuevo sin permiso de la propietaria o del administrador.</w:t>
      </w:r>
    </w:p>
    <w:p>
      <w:pPr>
        <w:pStyle w:val="Heading1"/>
      </w:pPr>
      <w:r>
        <w:t>9. Arquitectura funcional completa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C41622"/>
          </w:tcPr>
          <w:p>
            <w:r/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5184"/>
            <w:vAlign w:val="center"/>
            <w:shd w:fill="C41622"/>
          </w:tcPr>
          <w:p>
            <w:r/>
            <w:r>
              <w:rPr>
                <w:b/>
                <w:color w:val="FFFFFF"/>
                <w:sz w:val="18"/>
              </w:rPr>
              <w:t>Alcance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Inicio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Accesos grandes a Nueva venta, Caja, Lista de mercado, Registrar compra, Fiados, Inventario y Resumen.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Venta rápida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Menú visual, carrito, tipo de pedido, observaciones, extras, pago e impresión.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Pedidos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Pedidos del día, reimpresión, corrección, anulación e historial.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Caja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Apertura, fondo inicial, ingresos, gastos, retiros, cierre y fondo siguiente.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Clientes y fiados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Clientes autorizados, deuda, abonos, saldos e historial.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Productos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Platos, bebidas, extras, fotografías, precio, disponibilidad y orden.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Recetas y costos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Composición, rendimiento, costos directos e indirectos y margen estimado.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Inventario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Insumos, presentaciones, conversiones, stock teórico, ajustes y alertas.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Lista de mercado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Sugerencias, lista manual, marcado y cantidades previstas.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Compras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Registro de compra, forma de pago, ingreso al stock e historial de precio.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Gastos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Gas, servicios, sueldo, alquiler, transporte y otros.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Reportes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Diario, semanal, mensual, ventas, costos, productos, compras y fiados.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Usuarios y permisos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Administrador, propietaria y ayudante.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Configuración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Negocio, logo, eslogan, impresora, unidades, copias y parámetros.</w:t>
            </w:r>
          </w:p>
        </w:tc>
      </w:tr>
    </w:tbl>
    <w:p>
      <w:pPr>
        <w:pStyle w:val="Heading1"/>
      </w:pPr>
      <w:r>
        <w:t>10. Plan oficial por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36F00"/>
          </w:tcPr>
          <w:p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5184"/>
            <w:vAlign w:val="center"/>
            <w:shd w:fill="E36F00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V0.1 — Prototipo exploratorio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Validar navegación básica, carrito, caja e impresión. No se considera versión operativa completa.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V0.2 — Rediseño y estructura navegable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Rediseño empresarial moderno; corrección del panel; Menú/Bebidas/Extras; “Tipo de pedido”; observaciones rápidas; eliminación del fiado general; menú principal con acceso a todos los módulos, aunque algunos funcionen inicialmente como estructura preparada.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V0.3 — Caja, pedidos y clientes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Apertura/cierre completos, pedidos del día, correcciones, anulaciones, clientes autorizados y fiados con abonos.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V0.4 — Productos, recetas y costos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Administración de productos, extras, recetas, pollo por presas, costos e indicadores de margen.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V0.5 — Inventario, mercado y compras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Insumos, unidades, conversiones, alertas, lista de mercado y compras que actualizan existencias.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V0.6 — Gastos y reportes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Gastos variables/mensuales; reportes diarios, mensuales e imprimibles.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V0.7 — Sincronización y acceso remoto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Base de datos en línea, sincronización computadora-celular, permisos y respaldo, manteniendo operación temporal sin internet.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V0.8 — Integraciones opcionales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WhatsApp Business y validación bancaria solo cuando existan condiciones técnicas, económicas y operativas comprobadas.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V1.0 — Versión estable de producción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Pruebas integrales, migración segura, auditoría de datos, copias de respaldo, instalación y manual de uso.</w:t>
            </w:r>
          </w:p>
        </w:tc>
      </w:tr>
    </w:tbl>
    <w:p>
      <w:pPr>
        <w:pStyle w:val="Heading1"/>
      </w:pPr>
      <w:r>
        <w:t>11. Alcance obligatorio de la próxima versión V0.2</w:t>
      </w:r>
    </w:p>
    <w:p>
      <w:pPr>
        <w:pStyle w:val="ListBullet"/>
      </w:pPr>
      <w:r>
        <w:t>Rediseñar por completo la interfaz con apariencia moderna, empresarial y coherente con el logotipo.</w:t>
      </w:r>
    </w:p>
    <w:p>
      <w:pPr>
        <w:pStyle w:val="ListBullet"/>
      </w:pPr>
      <w:r>
        <w:t>Corregir definitivamente el cierre y apertura del panel de pedido en celular.</w:t>
      </w:r>
    </w:p>
    <w:p>
      <w:pPr>
        <w:pStyle w:val="ListBullet"/>
      </w:pPr>
      <w:r>
        <w:t>Reemplazar “Modalidad” por “Tipo de pedido”.</w:t>
      </w:r>
    </w:p>
    <w:p>
      <w:pPr>
        <w:pStyle w:val="ListBullet"/>
      </w:pPr>
      <w:r>
        <w:t>Mantener solo “Para la mesa” y “Para llevar”; predeterminado: “Para la mesa”.</w:t>
      </w:r>
    </w:p>
    <w:p>
      <w:pPr>
        <w:pStyle w:val="ListBullet"/>
      </w:pPr>
      <w:r>
        <w:t>Implementar observaciones rápidas desplegables o seleccionables, más texto libre opcional.</w:t>
      </w:r>
    </w:p>
    <w:p>
      <w:pPr>
        <w:pStyle w:val="ListBullet"/>
      </w:pPr>
      <w:r>
        <w:t>Eliminar “Fiado” del selector normal de pagos.</w:t>
      </w:r>
    </w:p>
    <w:p>
      <w:pPr>
        <w:pStyle w:val="ListBullet"/>
      </w:pPr>
      <w:r>
        <w:t>Crear acceso separado a Clientes/Fiados y perfiles autorizados.</w:t>
      </w:r>
    </w:p>
    <w:p>
      <w:pPr>
        <w:pStyle w:val="ListBullet"/>
      </w:pPr>
      <w:r>
        <w:t>Reducir categorías de venta a Menú, Bebidas y Extras.</w:t>
      </w:r>
    </w:p>
    <w:p>
      <w:pPr>
        <w:pStyle w:val="ListBullet"/>
      </w:pPr>
      <w:r>
        <w:t>Crear menú general o navegación lateral/inferior con Caja, Pedidos, Clientes, Productos, Recetas, Inventario, Mercado, Compras, Gastos, Reportes y Configuración.</w:t>
      </w:r>
    </w:p>
    <w:p>
      <w:pPr>
        <w:pStyle w:val="ListBullet"/>
      </w:pPr>
      <w:r>
        <w:t>Mostrar claramente qué módulos están activos y cuáles están preparados para una versión posterior, sin simular que ya funcionan.</w:t>
      </w:r>
    </w:p>
    <w:p>
      <w:pPr>
        <w:pStyle w:val="ListBullet"/>
      </w:pPr>
      <w:r>
        <w:t>Conservar diseño adaptable para computadora y celular.</w:t>
      </w:r>
    </w:p>
    <w:p>
      <w:pPr>
        <w:pStyle w:val="ListBullet"/>
      </w:pPr>
      <w:r>
        <w:t>Mantener numeración diaria, ticket pequeño y comanda de preparación.</w:t>
      </w:r>
    </w:p>
    <w:p>
      <w:pPr>
        <w:pStyle w:val="Heading1"/>
      </w:pPr>
      <w:r>
        <w:t>12. Criterios de aceptación de V0.2</w:t>
      </w:r>
    </w:p>
    <w:p>
      <w:pPr>
        <w:pStyle w:val="ListBullet"/>
      </w:pPr>
      <w:r>
        <w:t>El panel del pedido se cierra al primer toque y puede volver a abrirse sin perder datos.</w:t>
      </w:r>
    </w:p>
    <w:p>
      <w:pPr>
        <w:pStyle w:val="ListBullet"/>
      </w:pPr>
      <w:r>
        <w:t>La pantalla móvil permite seguir viendo y seleccionando productos sin que el carrito bloquee la interfaz.</w:t>
      </w:r>
    </w:p>
    <w:p>
      <w:pPr>
        <w:pStyle w:val="ListBullet"/>
      </w:pPr>
      <w:r>
        <w:t>No aparece WhatsApp, delivery externo ni fiado como opciones normales.</w:t>
      </w:r>
    </w:p>
    <w:p>
      <w:pPr>
        <w:pStyle w:val="ListBullet"/>
      </w:pPr>
      <w:r>
        <w:t>La navegación muestra toda la arquitectura del sistema.</w:t>
      </w:r>
    </w:p>
    <w:p>
      <w:pPr>
        <w:pStyle w:val="ListBullet"/>
      </w:pPr>
      <w:r>
        <w:t>La estética ya no parece una maqueta simple: debe tener jerarquía visual, espaciado, iconos y acabados consistentes.</w:t>
      </w:r>
    </w:p>
    <w:p>
      <w:pPr>
        <w:pStyle w:val="ListBullet"/>
      </w:pPr>
      <w:r>
        <w:t>La aplicación funciona en la computadora antigua y en el celular sin desplazamientos rotos ni botones inaccesibles.</w:t>
      </w:r>
    </w:p>
    <w:p>
      <w:pPr>
        <w:pStyle w:val="ListBullet"/>
      </w:pPr>
      <w:r>
        <w:t>Las funciones no terminadas se identifican claramente como próximas, sin botones engañosos.</w:t>
      </w:r>
    </w:p>
    <w:p>
      <w:pPr>
        <w:pStyle w:val="Heading1"/>
      </w:pPr>
      <w:r>
        <w:t>13. Control de cambios</w:t>
      </w:r>
    </w:p>
    <w:p>
      <w:r>
        <w:t>A partir de V0.2, cada ZIP deberá incluir un archivo CHANGELOG con: número de versión, fecha, funciones agregadas, errores corregidos, cambios de datos y pruebas realizadas. Ninguna versión deberá sustituir datos anteriores sin una estrategia de migración o copia de seguridad.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Good King — Arquitectura maestra y plan de versiones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BE16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16F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BE16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