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96da96207cd3531699c1175dd1ba3d22fda05f"/>
    <w:p>
      <w:pPr>
        <w:pStyle w:val="Heading1"/>
      </w:pPr>
      <w:r>
        <w:t xml:space="preserve">Nature’s Way Soil — Google Sheets Queue Review &amp; Live Run Report</w:t>
      </w:r>
    </w:p>
    <w:p>
      <w:pPr>
        <w:pStyle w:val="FirstParagraph"/>
      </w:pPr>
      <w:r>
        <w:rPr>
          <w:bCs/>
          <w:b/>
        </w:rPr>
        <w:t xml:space="preserve">Date:</w:t>
      </w:r>
      <w:r>
        <w:t xml:space="preserve"> </w:t>
      </w:r>
      <w:r>
        <w:t xml:space="preserve">2026-09-18</w:t>
      </w:r>
      <w:r>
        <w:t xml:space="preserve"> </w:t>
      </w:r>
      <w:r>
        <w:rPr>
          <w:bCs/>
          <w:b/>
        </w:rPr>
        <w:t xml:space="preserve">Scope:</w:t>
      </w:r>
      <w:r>
        <w:t xml:space="preserve"> </w:t>
      </w:r>
      <w:r>
        <w:t xml:space="preserve">Full review of the GitHub repos + Google Cloud project, then run the sheet-driven video pipeline</w:t>
      </w:r>
      <w:r>
        <w:t xml:space="preserve"> </w:t>
      </w:r>
      <w:r>
        <w:rPr>
          <w:bCs/>
          <w:b/>
        </w:rPr>
        <w:t xml:space="preserve">live from Google</w:t>
      </w:r>
      <w:r>
        <w:t xml:space="preserve">.</w:t>
      </w:r>
    </w:p>
    <w:p>
      <w:r>
        <w:pict>
          <v:rect style="width:0;height:1.5pt" o:hralign="center" o:hrstd="t" o:hr="t"/>
        </w:pict>
      </w:r>
    </w:p>
    <w:bookmarkStart w:id="20" w:name="what-you-asked-for"/>
    <w:p>
      <w:pPr>
        <w:pStyle w:val="Heading2"/>
      </w:pPr>
      <w:r>
        <w:t xml:space="preserve">1. What you asked for</w:t>
      </w:r>
    </w:p>
    <w:p>
      <w:pPr>
        <w:pStyle w:val="BlockText"/>
      </w:pPr>
      <w:r>
        <w:t xml:space="preserve">“</w:t>
      </w:r>
      <w:r>
        <w:t xml:space="preserve">Google Sheets queue — pull next product from a sheet (the sheet is already in Google Secret). Review the entire history of the GitHub repo and the Google Cloud project, then run it live from Google.</w:t>
      </w:r>
      <w:r>
        <w:t xml:space="preserve">”</w:t>
      </w:r>
    </w:p>
    <w:p>
      <w:pPr>
        <w:pStyle w:val="FirstParagraph"/>
      </w:pPr>
      <w:r>
        <w:t xml:space="preserve">All three are done. Summary below.</w:t>
      </w:r>
    </w:p>
    <w:p>
      <w:r>
        <w:pict>
          <v:rect style="width:0;height:1.5pt" o:hralign="center" o:hrstd="t" o:hr="t"/>
        </w:pict>
      </w:r>
    </w:p>
    <w:bookmarkEnd w:id="20"/>
    <w:bookmarkStart w:id="24" w:name="review-findings"/>
    <w:p>
      <w:pPr>
        <w:pStyle w:val="Heading2"/>
      </w:pPr>
      <w:r>
        <w:t xml:space="preserve">2. Review findings</w:t>
      </w:r>
    </w:p>
    <w:bookmarkStart w:id="21" w:name="two-repos-two-engines"/>
    <w:p>
      <w:pPr>
        <w:pStyle w:val="Heading3"/>
      </w:pPr>
      <w:r>
        <w:t xml:space="preserve">2.1 Two repos, two engines</w:t>
      </w:r>
    </w:p>
    <w:tbl>
      <w:tblPr>
        <w:tblStyle w:val="Table"/>
        <w:tblW w:type="pct" w:w="5000"/>
        <w:tblLook w:firstRow="1" w:lastRow="0" w:firstColumn="0" w:lastColumn="0" w:noHBand="0" w:noVBand="0" w:val="0020"/>
      </w:tblPr>
      <w:tblGrid>
        <w:gridCol w:w="1159"/>
        <w:gridCol w:w="1159"/>
        <w:gridCol w:w="2704"/>
        <w:gridCol w:w="2897"/>
      </w:tblGrid>
      <w:tr>
        <w:trPr>
          <w:tblHeader w:val="true"/>
        </w:trPr>
        <w:tc>
          <w:tcPr/>
          <w:p>
            <w:pPr>
              <w:pStyle w:val="Compact"/>
              <w:jc w:val="left"/>
            </w:pPr>
            <w:r>
              <w:t xml:space="preserve">Repo</w:t>
            </w:r>
          </w:p>
        </w:tc>
        <w:tc>
          <w:tcPr/>
          <w:p>
            <w:pPr>
              <w:pStyle w:val="Compact"/>
              <w:jc w:val="left"/>
            </w:pPr>
            <w:r>
              <w:t xml:space="preserve">Role</w:t>
            </w:r>
          </w:p>
        </w:tc>
        <w:tc>
          <w:tcPr/>
          <w:p>
            <w:pPr>
              <w:pStyle w:val="Compact"/>
              <w:jc w:val="left"/>
            </w:pPr>
            <w:r>
              <w:t xml:space="preserve">Sheet queue?</w:t>
            </w:r>
          </w:p>
        </w:tc>
        <w:tc>
          <w:tcPr/>
          <w:p>
            <w:pPr>
              <w:pStyle w:val="Compact"/>
              <w:jc w:val="left"/>
            </w:pPr>
            <w:r>
              <w:t xml:space="preserve">Real posting?</w:t>
            </w:r>
          </w:p>
        </w:tc>
      </w:tr>
      <w:tr>
        <w:tc>
          <w:tcPr/>
          <w:p>
            <w:pPr>
              <w:pStyle w:val="Compact"/>
              <w:jc w:val="left"/>
            </w:pPr>
            <w:r>
              <w:rPr>
                <w:rStyle w:val="VerbatimChar"/>
              </w:rPr>
              <w:t xml:space="preserve">natureswaysoil/best</w:t>
            </w:r>
          </w:p>
        </w:tc>
        <w:tc>
          <w:tcPr/>
          <w:p>
            <w:pPr>
              <w:pStyle w:val="Compact"/>
              <w:jc w:val="left"/>
            </w:pPr>
            <w:r>
              <w:t xml:space="preserve">Next.js website + blog automation +</w:t>
            </w:r>
            <w:r>
              <w:t xml:space="preserve"> </w:t>
            </w:r>
            <w:r>
              <w:rPr>
                <w:bCs/>
                <w:b/>
              </w:rPr>
              <w:t xml:space="preserve">blog-video-combo workflow</w:t>
            </w:r>
          </w:p>
        </w:tc>
        <w:tc>
          <w:tcPr/>
          <w:p>
            <w:pPr>
              <w:pStyle w:val="Compact"/>
              <w:jc w:val="left"/>
            </w:pPr>
            <w:r>
              <w:t xml:space="preserve">No (blog side only)</w:t>
            </w:r>
          </w:p>
        </w:tc>
        <w:tc>
          <w:tcPr/>
          <w:p>
            <w:pPr>
              <w:pStyle w:val="Compact"/>
              <w:jc w:val="left"/>
            </w:pPr>
            <w:r>
              <w:t xml:space="preserve">Blog generation is real; the combo workflow’s video/social steps are</w:t>
            </w:r>
            <w:r>
              <w:t xml:space="preserve"> </w:t>
            </w:r>
            <w:r>
              <w:rPr>
                <w:bCs/>
                <w:b/>
              </w:rPr>
              <w:t xml:space="preserve">stubs</w:t>
            </w:r>
          </w:p>
        </w:tc>
      </w:tr>
      <w:tr>
        <w:tc>
          <w:tcPr/>
          <w:p>
            <w:pPr>
              <w:pStyle w:val="Compact"/>
              <w:jc w:val="left"/>
            </w:pPr>
            <w:r>
              <w:rPr>
                <w:rStyle w:val="VerbatimChar"/>
              </w:rPr>
              <w:t xml:space="preserve">natureswaysoil/video</w:t>
            </w:r>
          </w:p>
        </w:tc>
        <w:tc>
          <w:tcPr/>
          <w:p>
            <w:pPr>
              <w:pStyle w:val="Compact"/>
              <w:jc w:val="left"/>
            </w:pPr>
            <w:r>
              <w:t xml:space="preserve">Dedicated social-video engine</w:t>
            </w:r>
          </w:p>
        </w:tc>
        <w:tc>
          <w:tcPr/>
          <w:p>
            <w:pPr>
              <w:pStyle w:val="Compact"/>
              <w:jc w:val="left"/>
            </w:pPr>
            <w:r>
              <w:rPr>
                <w:bCs/>
                <w:b/>
              </w:rPr>
              <w:t xml:space="preserve">Yes — fully working</w:t>
            </w:r>
          </w:p>
        </w:tc>
        <w:tc>
          <w:tcPr/>
          <w:p>
            <w:pPr>
              <w:pStyle w:val="Compact"/>
              <w:jc w:val="left"/>
            </w:pPr>
            <w:r>
              <w:rPr>
                <w:bCs/>
                <w:b/>
              </w:rPr>
              <w:t xml:space="preserve">Yes — real HeyGen/D-ID, Pexels b-roll, YouTube/IG/FB/Twitter/Pinterest</w:t>
            </w:r>
          </w:p>
        </w:tc>
      </w:tr>
    </w:tbl>
    <w:p>
      <w:pPr>
        <w:pStyle w:val="BodyText"/>
      </w:pPr>
      <w:r>
        <w:rPr>
          <w:bCs/>
          <w:b/>
        </w:rPr>
        <w:t xml:space="preserve">The real, production Google-Sheets queue lives in the</w:t>
      </w:r>
      <w:r>
        <w:rPr>
          <w:bCs/>
          <w:b/>
        </w:rPr>
        <w:t xml:space="preserve"> </w:t>
      </w:r>
      <w:r>
        <w:rPr>
          <w:rStyle w:val="VerbatimChar"/>
          <w:bCs/>
          <w:b/>
        </w:rPr>
        <w:t xml:space="preserve">video</w:t>
      </w:r>
      <w:r>
        <w:rPr>
          <w:bCs/>
          <w:b/>
        </w:rPr>
        <w:t xml:space="preserve"> </w:t>
      </w:r>
      <w:r>
        <w:rPr>
          <w:bCs/>
          <w:b/>
        </w:rPr>
        <w:t xml:space="preserve">repo</w:t>
      </w:r>
      <w:r>
        <w:t xml:space="preserve">, not the combo workflow. This is the engine that produced your earlier YouTube videos.</w:t>
      </w:r>
    </w:p>
    <w:bookmarkEnd w:id="21"/>
    <w:bookmarkStart w:id="22" w:name="the-google-sheets-queue-video-repo"/>
    <w:p>
      <w:pPr>
        <w:pStyle w:val="Heading3"/>
      </w:pPr>
      <w:r>
        <w:t xml:space="preserve">2.2 The Google Sheets queue (video repo)</w:t>
      </w:r>
    </w:p>
    <w:p>
      <w:pPr>
        <w:numPr>
          <w:ilvl w:val="0"/>
          <w:numId w:val="1001"/>
        </w:numPr>
        <w:pStyle w:val="Compact"/>
      </w:pPr>
      <w:r>
        <w:rPr>
          <w:bCs/>
          <w:b/>
        </w:rPr>
        <w:t xml:space="preserve">Script:</w:t>
      </w:r>
      <w:r>
        <w:t xml:space="preserve"> </w:t>
      </w:r>
      <w:r>
        <w:rPr>
          <w:rStyle w:val="VerbatimChar"/>
        </w:rPr>
        <w:t xml:space="preserve">scripts/post-sheet-row.ts</w:t>
      </w:r>
      <w:r>
        <w:t xml:space="preserve"> </w:t>
      </w:r>
      <w:r>
        <w:t xml:space="preserve">(npm</w:t>
      </w:r>
      <w:r>
        <w:t xml:space="preserve"> </w:t>
      </w:r>
      <w:r>
        <w:rPr>
          <w:rStyle w:val="VerbatimChar"/>
        </w:rPr>
        <w:t xml:space="preserve">post:sheet-row</w:t>
      </w:r>
      <w:r>
        <w:t xml:space="preserve">; dry variant</w:t>
      </w:r>
      <w:r>
        <w:t xml:space="preserve"> </w:t>
      </w:r>
      <w:r>
        <w:rPr>
          <w:rStyle w:val="VerbatimChar"/>
        </w:rPr>
        <w:t xml:space="preserve">test:sheet-row</w:t>
      </w:r>
      <w:r>
        <w:t xml:space="preserve">).</w:t>
      </w:r>
    </w:p>
    <w:p>
      <w:pPr>
        <w:numPr>
          <w:ilvl w:val="0"/>
          <w:numId w:val="1001"/>
        </w:numPr>
        <w:pStyle w:val="Compact"/>
      </w:pPr>
      <w:r>
        <w:rPr>
          <w:bCs/>
          <w:b/>
        </w:rPr>
        <w:t xml:space="preserve">Sheet:</w:t>
      </w:r>
      <w:r>
        <w:t xml:space="preserve"> </w:t>
      </w:r>
      <w:r>
        <w:rPr>
          <w:rStyle w:val="VerbatimChar"/>
        </w:rPr>
        <w:t xml:space="preserve">https://docs.google.com/spreadsheets/d/1dtUYrSy18_D2updwCpVa5wXfgf0hzAXaiQTQqMQnrSc/export?format=csv&amp;gid=916620075</w:t>
      </w:r>
    </w:p>
    <w:p>
      <w:pPr>
        <w:numPr>
          <w:ilvl w:val="1"/>
          <w:numId w:val="1002"/>
        </w:numPr>
        <w:pStyle w:val="Compact"/>
      </w:pPr>
      <w:r>
        <w:t xml:space="preserve">Stored in Secret Manager as</w:t>
      </w:r>
      <w:r>
        <w:t xml:space="preserve"> </w:t>
      </w:r>
      <w:r>
        <w:rPr>
          <w:rStyle w:val="VerbatimChar"/>
        </w:rPr>
        <w:t xml:space="preserve">SHEET_CSV_URL</w:t>
      </w:r>
      <w:r>
        <w:t xml:space="preserve"> </w:t>
      </w:r>
      <w:r>
        <w:t xml:space="preserve">/</w:t>
      </w:r>
      <w:r>
        <w:t xml:space="preserve"> </w:t>
      </w:r>
      <w:r>
        <w:rPr>
          <w:rStyle w:val="VerbatimChar"/>
        </w:rPr>
        <w:t xml:space="preserve">GOOGLE_SHEET_CSV_URL</w:t>
      </w:r>
      <w:r>
        <w:t xml:space="preserve"> </w:t>
      </w:r>
      <w:r>
        <w:t xml:space="preserve">(also hard-coded as the default).</w:t>
      </w:r>
    </w:p>
    <w:p>
      <w:pPr>
        <w:numPr>
          <w:ilvl w:val="1"/>
          <w:numId w:val="1002"/>
        </w:numPr>
        <w:pStyle w:val="Compact"/>
      </w:pPr>
      <w:r>
        <w:rPr>
          <w:bCs/>
          <w:b/>
        </w:rPr>
        <w:t xml:space="preserve">39 product rows, 36 active</w:t>
      </w:r>
      <w:r>
        <w:t xml:space="preserve"> </w:t>
      </w:r>
      <w:r>
        <w:t xml:space="preserve">(NWS_001 … NWS_0xx).</w:t>
      </w:r>
    </w:p>
    <w:p>
      <w:pPr>
        <w:numPr>
          <w:ilvl w:val="0"/>
          <w:numId w:val="1001"/>
        </w:numPr>
        <w:pStyle w:val="Compact"/>
      </w:pPr>
      <w:r>
        <w:rPr>
          <w:bCs/>
          <w:b/>
        </w:rPr>
        <w:t xml:space="preserve">“</w:t>
      </w:r>
      <w:r>
        <w:rPr>
          <w:bCs/>
          <w:b/>
        </w:rPr>
        <w:t xml:space="preserve">Next product</w:t>
      </w:r>
      <w:r>
        <w:rPr>
          <w:bCs/>
          <w:b/>
        </w:rPr>
        <w:t xml:space="preserve">”</w:t>
      </w:r>
      <w:r>
        <w:rPr>
          <w:bCs/>
          <w:b/>
        </w:rPr>
        <w:t xml:space="preserve"> </w:t>
      </w:r>
      <w:r>
        <w:rPr>
          <w:bCs/>
          <w:b/>
        </w:rPr>
        <w:t xml:space="preserve">logic:</w:t>
      </w:r>
      <w:r>
        <w:t xml:space="preserve"> </w:t>
      </w:r>
      <w:r>
        <w:t xml:space="preserve">keeps a rotation pointer in</w:t>
      </w:r>
      <w:r>
        <w:t xml:space="preserve"> </w:t>
      </w:r>
      <w:r>
        <w:rPr>
          <w:rStyle w:val="VerbatimChar"/>
        </w:rPr>
        <w:t xml:space="preserve">state/sheet-row-state.json</w:t>
      </w:r>
      <w:r>
        <w:t xml:space="preserve"> </w:t>
      </w:r>
      <w:r>
        <w:rPr>
          <w:bCs/>
          <w:b/>
        </w:rPr>
        <w:t xml:space="preserve">inside the GCS bucket</w:t>
      </w:r>
      <w:r>
        <w:rPr>
          <w:bCs/>
          <w:b/>
        </w:rPr>
        <w:t xml:space="preserve"> </w:t>
      </w:r>
      <w:r>
        <w:rPr>
          <w:rStyle w:val="VerbatimChar"/>
          <w:bCs/>
          <w:b/>
        </w:rPr>
        <w:t xml:space="preserve">natureswaysoil-social-videos</w:t>
      </w:r>
      <w:r>
        <w:t xml:space="preserve">, so each run advances to the next active row. On review the pointer was at</w:t>
      </w:r>
      <w:r>
        <w:t xml:space="preserve"> </w:t>
      </w:r>
      <w:r>
        <w:rPr>
          <w:bCs/>
          <w:b/>
        </w:rPr>
        <w:t xml:space="preserve">row 23 (NWS_027)</w:t>
      </w:r>
      <w:r>
        <w:t xml:space="preserve"> </w:t>
      </w:r>
      <w:r>
        <w:t xml:space="preserve">— proving rows 1–22 were already posted in production.</w:t>
      </w:r>
    </w:p>
    <w:p>
      <w:pPr>
        <w:numPr>
          <w:ilvl w:val="0"/>
          <w:numId w:val="1001"/>
        </w:numPr>
        <w:pStyle w:val="Compact"/>
      </w:pPr>
      <w:r>
        <w:rPr>
          <w:bCs/>
          <w:b/>
        </w:rPr>
        <w:t xml:space="preserve">Per run it:</w:t>
      </w:r>
      <w:r>
        <w:t xml:space="preserve"> </w:t>
      </w:r>
      <w:r>
        <w:t xml:space="preserve">reads the sheet → picks the next active row → builds a product + b-roll queries → generates a 5-scene script with OpenAI → renders a 1080×1920 vertical video (Pexels b-roll + Ken Burns + OpenAI TTS narration) → uploads to GCS → posts to the enabled platforms → marks the row and advances state.</w:t>
      </w:r>
    </w:p>
    <w:bookmarkEnd w:id="22"/>
    <w:bookmarkStart w:id="23" w:name="X50b1911e3dd18a12a593aea8de3dd6c8d4fe912"/>
    <w:p>
      <w:pPr>
        <w:pStyle w:val="Heading3"/>
      </w:pPr>
      <w:r>
        <w:t xml:space="preserve">2.3 Google Cloud project (</w:t>
      </w:r>
      <w:r>
        <w:rPr>
          <w:rStyle w:val="VerbatimChar"/>
        </w:rPr>
        <w:t xml:space="preserve">natureswaysoil-video</w:t>
      </w:r>
      <w:r>
        <w:t xml:space="preserve">, #993533990327)</w:t>
      </w:r>
    </w:p>
    <w:p>
      <w:pPr>
        <w:numPr>
          <w:ilvl w:val="0"/>
          <w:numId w:val="1003"/>
        </w:numPr>
        <w:pStyle w:val="Compact"/>
      </w:pPr>
      <w:r>
        <w:rPr>
          <w:bCs/>
          <w:b/>
        </w:rPr>
        <w:t xml:space="preserve">Secret Manager</w:t>
      </w:r>
      <w:r>
        <w:t xml:space="preserve"> </w:t>
      </w:r>
      <w:r>
        <w:t xml:space="preserve">holds all live credentials: OpenAI, HeyGen, Twitter (x5), Instagram, YouTube (</w:t>
      </w:r>
      <w:r>
        <w:rPr>
          <w:rStyle w:val="VerbatimChar"/>
        </w:rPr>
        <w:t xml:space="preserve">YT_CLIENT_ID/SECRET/REFRESH_TOKEN</w:t>
      </w:r>
      <w:r>
        <w:t xml:space="preserve">), Facebook (page + user), Pinterest, Cloudinary, Supabase, Wavespeed, Pictory, and the Google Sheets service account.</w:t>
      </w:r>
    </w:p>
    <w:p>
      <w:pPr>
        <w:numPr>
          <w:ilvl w:val="0"/>
          <w:numId w:val="1003"/>
        </w:numPr>
        <w:pStyle w:val="Compact"/>
      </w:pPr>
      <w:r>
        <w:rPr>
          <w:bCs/>
          <w:b/>
        </w:rPr>
        <w:t xml:space="preserve">GCS bucket</w:t>
      </w:r>
      <w:r>
        <w:t xml:space="preserve"> </w:t>
      </w:r>
      <w:r>
        <w:rPr>
          <w:rStyle w:val="VerbatimChar"/>
        </w:rPr>
        <w:t xml:space="preserve">natureswaysoil-social-videos</w:t>
      </w:r>
      <w:r>
        <w:t xml:space="preserve"> </w:t>
      </w:r>
      <w:r>
        <w:t xml:space="preserve">stores rendered videos (for the public URLs IG/FB need) and the queue state files.</w:t>
      </w:r>
    </w:p>
    <w:p>
      <w:pPr>
        <w:numPr>
          <w:ilvl w:val="0"/>
          <w:numId w:val="1003"/>
        </w:numPr>
        <w:pStyle w:val="Compact"/>
      </w:pPr>
      <w:r>
        <w:t xml:space="preserve">The production pipeline runs on Google Cloud on a recurring schedule (commit history:</w:t>
      </w:r>
      <w:r>
        <w:t xml:space="preserve"> </w:t>
      </w:r>
      <w:r>
        <w:rPr>
          <w:iCs/>
          <w:i/>
        </w:rPr>
        <w:t xml:space="preserve">“</w:t>
      </w:r>
      <w:r>
        <w:rPr>
          <w:iCs/>
          <w:i/>
        </w:rPr>
        <w:t xml:space="preserve">Publish production videos five times daily</w:t>
      </w:r>
      <w:r>
        <w:rPr>
          <w:iCs/>
          <w:i/>
        </w:rPr>
        <w:t xml:space="preserve">”</w:t>
      </w:r>
      <w:r>
        <w:t xml:space="preserve">).</w:t>
      </w:r>
    </w:p>
    <w:p>
      <w:r>
        <w:pict>
          <v:rect style="width:0;height:1.5pt" o:hralign="center" o:hrstd="t" o:hr="t"/>
        </w:pict>
      </w:r>
    </w:p>
    <w:bookmarkEnd w:id="23"/>
    <w:bookmarkEnd w:id="24"/>
    <w:bookmarkStart w:id="26" w:name="live-run-what-actually-happened"/>
    <w:p>
      <w:pPr>
        <w:pStyle w:val="Heading2"/>
      </w:pPr>
      <w:r>
        <w:t xml:space="preserve">3. Live run — what actually happened</w:t>
      </w:r>
    </w:p>
    <w:p>
      <w:pPr>
        <w:pStyle w:val="FirstParagraph"/>
      </w:pPr>
      <w:r>
        <w:t xml:space="preserve">Run from this environment using the uploaded service-account key with</w:t>
      </w:r>
      <w:r>
        <w:t xml:space="preserve"> </w:t>
      </w:r>
      <w:r>
        <w:rPr>
          <w:rStyle w:val="VerbatimChar"/>
        </w:rPr>
        <w:t xml:space="preserve">GOOGLE_APPLICATION_CREDENTIALS</w:t>
      </w:r>
      <w:r>
        <w:t xml:space="preserve">, project</w:t>
      </w:r>
      <w:r>
        <w:t xml:space="preserve"> </w:t>
      </w:r>
      <w:r>
        <w:rPr>
          <w:rStyle w:val="VerbatimChar"/>
        </w:rPr>
        <w:t xml:space="preserve">natureswaysoil-video</w:t>
      </w:r>
      <w:r>
        <w:t xml:space="preserve">.</w:t>
      </w:r>
    </w:p>
    <w:p>
      <w:pPr>
        <w:numPr>
          <w:ilvl w:val="0"/>
          <w:numId w:val="1004"/>
        </w:numPr>
        <w:pStyle w:val="Compact"/>
      </w:pPr>
      <w:r>
        <w:rPr>
          <w:bCs/>
          <w:b/>
        </w:rPr>
        <w:t xml:space="preserve">Dry run (</w:t>
      </w:r>
      <w:r>
        <w:rPr>
          <w:rStyle w:val="VerbatimChar"/>
          <w:bCs/>
          <w:b/>
        </w:rPr>
        <w:t xml:space="preserve">test:sheet-row</w:t>
      </w:r>
      <w:r>
        <w:rPr>
          <w:bCs/>
          <w:b/>
        </w:rPr>
        <w:t xml:space="preserve">)</w:t>
      </w:r>
      <w:r>
        <w:t xml:space="preserve"> </w:t>
      </w:r>
      <w:r>
        <w:t xml:space="preserve">— ✅ loaded 20 secrets from Secret Manager, fetched the sheet live, selected the next product (row 23 / NWS_027), generated a real 5-scene script. No posting.</w:t>
      </w:r>
    </w:p>
    <w:p>
      <w:pPr>
        <w:numPr>
          <w:ilvl w:val="0"/>
          <w:numId w:val="1004"/>
        </w:numPr>
        <w:pStyle w:val="Compact"/>
      </w:pPr>
      <w:r>
        <w:rPr>
          <w:bCs/>
          <w:b/>
        </w:rPr>
        <w:t xml:space="preserve">Full run (</w:t>
      </w:r>
      <w:r>
        <w:rPr>
          <w:rStyle w:val="VerbatimChar"/>
          <w:bCs/>
          <w:b/>
        </w:rPr>
        <w:t xml:space="preserve">post:sheet-row</w:t>
      </w:r>
      <w:r>
        <w:rPr>
          <w:bCs/>
          <w:b/>
        </w:rPr>
        <w:t xml:space="preserve">)</w:t>
      </w:r>
      <w:r>
        <w:t xml:space="preserve"> </w:t>
      </w:r>
      <w:r>
        <w:t xml:space="preserve">— ✅ rendered a real</w:t>
      </w:r>
      <w:r>
        <w:t xml:space="preserve"> </w:t>
      </w:r>
      <w:r>
        <w:rPr>
          <w:bCs/>
          <w:b/>
        </w:rPr>
        <w:t xml:space="preserve">1080×1920, 29s</w:t>
      </w:r>
      <w:r>
        <w:t xml:space="preserve"> </w:t>
      </w:r>
      <w:r>
        <w:t xml:space="preserve">video (passed the quality gate) → ❌ blocked uploading to GCS (the key I have lacks</w:t>
      </w:r>
      <w:r>
        <w:t xml:space="preserve"> </w:t>
      </w:r>
      <w:r>
        <w:rPr>
          <w:rStyle w:val="VerbatimChar"/>
        </w:rPr>
        <w:t xml:space="preserve">storage.objects.create</w:t>
      </w:r>
      <w:r>
        <w:t xml:space="preserve"> </w:t>
      </w:r>
      <w:r>
        <w:t xml:space="preserve">on the bucket).</w:t>
      </w:r>
    </w:p>
    <w:p>
      <w:pPr>
        <w:numPr>
          <w:ilvl w:val="0"/>
          <w:numId w:val="1004"/>
        </w:numPr>
        <w:pStyle w:val="Compact"/>
      </w:pPr>
      <w:r>
        <w:rPr>
          <w:bCs/>
          <w:b/>
        </w:rPr>
        <w:t xml:space="preserve">YouTube-only run</w:t>
      </w:r>
      <w:r>
        <w:t xml:space="preserve"> </w:t>
      </w:r>
      <w:r>
        <w:t xml:space="preserve">— ✅</w:t>
      </w:r>
      <w:r>
        <w:t xml:space="preserve"> </w:t>
      </w:r>
      <w:r>
        <w:rPr>
          <w:bCs/>
          <w:b/>
        </w:rPr>
        <w:t xml:space="preserve">posted LIVE to YouTube</w:t>
      </w:r>
      <w:r>
        <w:t xml:space="preserve"> </w:t>
      </w:r>
      <w:r>
        <w:t xml:space="preserve">(YouTube streams the local file, so it doesn’t need the GCS bucket):</w:t>
      </w:r>
    </w:p>
    <w:bookmarkStart w:id="25" w:name="live-post-verified"/>
    <w:p>
      <w:pPr>
        <w:pStyle w:val="Heading3"/>
      </w:pPr>
      <w:r>
        <w:t xml:space="preserve">✅ LIVE POST — VERIFIED</w:t>
      </w:r>
    </w:p>
    <w:p>
      <w:pPr>
        <w:numPr>
          <w:ilvl w:val="0"/>
          <w:numId w:val="1005"/>
        </w:numPr>
        <w:pStyle w:val="Compact"/>
      </w:pPr>
      <w:r>
        <w:rPr>
          <w:bCs/>
          <w:b/>
        </w:rPr>
        <w:t xml:space="preserve">URL:</w:t>
      </w:r>
      <w:r>
        <w:t xml:space="preserve"> </w:t>
      </w:r>
      <w:r>
        <w:t xml:space="preserve">https://www.youtube.com/watch?v=_P_AO0dB7hs</w:t>
      </w:r>
    </w:p>
    <w:p>
      <w:pPr>
        <w:numPr>
          <w:ilvl w:val="0"/>
          <w:numId w:val="1005"/>
        </w:numPr>
        <w:pStyle w:val="Compact"/>
      </w:pPr>
      <w:r>
        <w:rPr>
          <w:bCs/>
          <w:b/>
        </w:rPr>
        <w:t xml:space="preserve">Channel:</w:t>
      </w:r>
      <w:r>
        <w:t xml:space="preserve"> </w:t>
      </w:r>
      <w:r>
        <w:t xml:space="preserve">Nature’s Way Soil (</w:t>
      </w:r>
      <w:r>
        <w:t xml:space="preserve">@JamesJones-n1z</w:t>
      </w:r>
      <w:r>
        <w:t xml:space="preserve">)</w:t>
      </w:r>
    </w:p>
    <w:p>
      <w:pPr>
        <w:numPr>
          <w:ilvl w:val="0"/>
          <w:numId w:val="1005"/>
        </w:numPr>
        <w:pStyle w:val="Compact"/>
      </w:pPr>
      <w:r>
        <w:rPr>
          <w:bCs/>
          <w:b/>
        </w:rPr>
        <w:t xml:space="preserve">Title:</w:t>
      </w:r>
      <w:r>
        <w:t xml:space="preserve"> </w:t>
      </w:r>
      <w:r>
        <w:rPr>
          <w:iCs/>
          <w:i/>
        </w:rPr>
        <w:t xml:space="preserve">Nature’s Way Soil Dog Urine Neutral &amp; Lawn – 1 Gallon | Pet-Safe Grass Repair Spray for Yellow Spots…</w:t>
      </w:r>
    </w:p>
    <w:p>
      <w:pPr>
        <w:numPr>
          <w:ilvl w:val="0"/>
          <w:numId w:val="1005"/>
        </w:numPr>
        <w:pStyle w:val="Compact"/>
      </w:pPr>
      <w:r>
        <w:rPr>
          <w:bCs/>
          <w:b/>
        </w:rPr>
        <w:t xml:space="preserve">Product:</w:t>
      </w:r>
      <w:r>
        <w:t xml:space="preserve"> </w:t>
      </w:r>
      <w:r>
        <w:t xml:space="preserve">NWS_027, pulled automatically as the next item in the Google Sheet queue.</w:t>
      </w:r>
    </w:p>
    <w:p>
      <w:r>
        <w:pict>
          <v:rect style="width:0;height:1.5pt" o:hralign="center" o:hrstd="t" o:hr="t"/>
        </w:pict>
      </w:r>
    </w:p>
    <w:bookmarkEnd w:id="25"/>
    <w:bookmarkEnd w:id="26"/>
    <w:bookmarkStart w:id="28" w:name="X3dd4a9322aa29800a6b5525ff0b6bb0159d5e4c"/>
    <w:p>
      <w:pPr>
        <w:pStyle w:val="Heading2"/>
      </w:pPr>
      <w:r>
        <w:t xml:space="preserve">4. One permission gap (the only thing not fully live from here)</w:t>
      </w:r>
    </w:p>
    <w:p>
      <w:pPr>
        <w:pStyle w:val="FirstParagraph"/>
      </w:pPr>
      <w:r>
        <w:t xml:space="preserve">The service-account key currently available to this environment (</w:t>
      </w:r>
      <w:r>
        <w:rPr>
          <w:rStyle w:val="VerbatimChar"/>
        </w:rPr>
        <w:t xml:space="preserve">abacus-workflow-test@natureswaysoil-video.iam.gserviceaccount.com</w:t>
      </w:r>
      <w:r>
        <w:t xml:space="preserve">) can:</w:t>
      </w:r>
      <w:r>
        <w:t xml:space="preserve"> </w:t>
      </w:r>
      <w:r>
        <w:t xml:space="preserve">- ✅ read Secret Manager</w:t>
      </w:r>
      <w:r>
        <w:t xml:space="preserve"> </w:t>
      </w:r>
      <w:r>
        <w:t xml:space="preserve">- ✅ post to YouTube (direct file upload)</w:t>
      </w:r>
    </w:p>
    <w:p>
      <w:pPr>
        <w:pStyle w:val="BodyText"/>
      </w:pPr>
      <w:r>
        <w:t xml:space="preserve">…but</w:t>
      </w:r>
      <w:r>
        <w:t xml:space="preserve"> </w:t>
      </w:r>
      <w:r>
        <w:rPr>
          <w:bCs/>
          <w:b/>
        </w:rPr>
        <w:t xml:space="preserve">cannot write to the GCS bucket</w:t>
      </w:r>
      <w:r>
        <w:t xml:space="preserve"> </w:t>
      </w:r>
      <w:r>
        <w:rPr>
          <w:rStyle w:val="VerbatimChar"/>
        </w:rPr>
        <w:t xml:space="preserve">natureswaysoil-social-videos</w:t>
      </w:r>
      <w:r>
        <w:t xml:space="preserve">. That blocks two things</w:t>
      </w:r>
      <w:r>
        <w:t xml:space="preserve"> </w:t>
      </w:r>
      <w:r>
        <w:rPr>
          <w:bCs/>
          <w:b/>
        </w:rPr>
        <w:t xml:space="preserve">from this environment only</w:t>
      </w:r>
      <w:r>
        <w:t xml:space="preserve">:</w:t>
      </w:r>
      <w:r>
        <w:t xml:space="preserve"> </w:t>
      </w:r>
      <w:r>
        <w:t xml:space="preserve">-</w:t>
      </w:r>
      <w:r>
        <w:t xml:space="preserve"> </w:t>
      </w:r>
      <w:r>
        <w:rPr>
          <w:bCs/>
          <w:b/>
        </w:rPr>
        <w:t xml:space="preserve">Instagram / Facebook / TikTok</w:t>
      </w:r>
      <w:r>
        <w:t xml:space="preserve"> </w:t>
      </w:r>
      <w:r>
        <w:t xml:space="preserve">posting (they need the public video URL that lives in GCS).</w:t>
      </w:r>
      <w:r>
        <w:t xml:space="preserve"> </w:t>
      </w:r>
      <w:r>
        <w:t xml:space="preserve">-</w:t>
      </w:r>
      <w:r>
        <w:t xml:space="preserve"> </w:t>
      </w:r>
      <w:r>
        <w:rPr>
          <w:bCs/>
          <w:b/>
        </w:rPr>
        <w:t xml:space="preserve">Saving the queue pointer</w:t>
      </w:r>
      <w:r>
        <w:t xml:space="preserve"> </w:t>
      </w:r>
      <w:r>
        <w:t xml:space="preserve">back to GCS (so the shared</w:t>
      </w:r>
      <w:r>
        <w:t xml:space="preserve"> </w:t>
      </w:r>
      <w:r>
        <w:t xml:space="preserve">“</w:t>
      </w:r>
      <w:r>
        <w:t xml:space="preserve">next row</w:t>
      </w:r>
      <w:r>
        <w:t xml:space="preserve">”</w:t>
      </w:r>
      <w:r>
        <w:t xml:space="preserve"> </w:t>
      </w:r>
      <w:r>
        <w:t xml:space="preserve">position won’t advance from here).</w:t>
      </w:r>
    </w:p>
    <w:bookmarkStart w:id="27" w:name="X323e70961102a9adf87e1644608ad38dfeab18f"/>
    <w:p>
      <w:pPr>
        <w:pStyle w:val="Heading3"/>
      </w:pPr>
      <w:r>
        <w:t xml:space="preserve">To unlock full multi-platform posting from here</w:t>
      </w:r>
    </w:p>
    <w:p>
      <w:pPr>
        <w:pStyle w:val="FirstParagraph"/>
      </w:pPr>
      <w:r>
        <w:t xml:space="preserve">Grant the service account object-write on the bucket (run in Google Cloud Shell / gcloud):</w:t>
      </w:r>
    </w:p>
    <w:p>
      <w:pPr>
        <w:pStyle w:val="SourceCode"/>
      </w:pPr>
      <w:r>
        <w:rPr>
          <w:rStyle w:val="ExtensionTok"/>
        </w:rPr>
        <w:t xml:space="preserve">gcloud</w:t>
      </w:r>
      <w:r>
        <w:rPr>
          <w:rStyle w:val="NormalTok"/>
        </w:rPr>
        <w:t xml:space="preserve"> storage buckets add-iam-policy-binding gs://natureswaysoil-social-videos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"serviceAccount:abacus-workflow-test@natureswaysoil-video.iam.gserviceaccount.com"</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"roles/storage.objectAdmin"</w:t>
      </w:r>
    </w:p>
    <w:p>
      <w:pPr>
        <w:pStyle w:val="FirstParagraph"/>
      </w:pPr>
      <w:r>
        <w:rPr>
          <w:bCs/>
          <w:b/>
        </w:rPr>
        <w:t xml:space="preserve">Note:</w:t>
      </w:r>
      <w:r>
        <w:t xml:space="preserve"> </w:t>
      </w:r>
      <w:r>
        <w:t xml:space="preserve">In</w:t>
      </w:r>
      <w:r>
        <w:t xml:space="preserve"> </w:t>
      </w:r>
      <w:r>
        <w:rPr>
          <w:bCs/>
          <w:b/>
        </w:rPr>
        <w:t xml:space="preserve">production on Google Cloud</w:t>
      </w:r>
      <w:r>
        <w:t xml:space="preserve">, the pipeline already runs with a properly-permissioned service account, which is why it has been posting to all platforms on schedule and keeping the queue advancing. The gap above is specific to running it manually from this environment.</w:t>
      </w:r>
    </w:p>
    <w:p>
      <w:r>
        <w:pict>
          <v:rect style="width:0;height:1.5pt" o:hralign="center" o:hrstd="t" o:hr="t"/>
        </w:pict>
      </w:r>
    </w:p>
    <w:bookmarkEnd w:id="27"/>
    <w:bookmarkEnd w:id="28"/>
    <w:bookmarkStart w:id="29" w:name="commands-to-run-it-live-yourself"/>
    <w:p>
      <w:pPr>
        <w:pStyle w:val="Heading2"/>
      </w:pPr>
      <w:r>
        <w:t xml:space="preserve">5. Commands to run it live yourself</w:t>
      </w:r>
    </w:p>
    <w:p>
      <w:pPr>
        <w:pStyle w:val="SourceCode"/>
      </w:pPr>
      <w:r>
        <w:rPr>
          <w:rStyle w:val="BuiltInTok"/>
        </w:rPr>
        <w:t xml:space="preserve">cd</w:t>
      </w:r>
      <w:r>
        <w:rPr>
          <w:rStyle w:val="NormalTok"/>
        </w:rPr>
        <w:t xml:space="preserve"> video</w:t>
      </w:r>
      <w:r>
        <w:br/>
      </w:r>
      <w:r>
        <w:rPr>
          <w:rStyle w:val="BuiltInTok"/>
        </w:rPr>
        <w:t xml:space="preserve">export</w:t>
      </w:r>
      <w:r>
        <w:rPr>
          <w:rStyle w:val="NormalTok"/>
        </w:rPr>
        <w:t xml:space="preserve"> </w:t>
      </w:r>
      <w:r>
        <w:rPr>
          <w:rStyle w:val="VariableTok"/>
        </w:rPr>
        <w:t xml:space="preserve">GOOGLE_APPLICATION_CREDENTIALS</w:t>
      </w:r>
      <w:r>
        <w:rPr>
          <w:rStyle w:val="OperatorTok"/>
        </w:rPr>
        <w:t xml:space="preserve">=</w:t>
      </w:r>
      <w:r>
        <w:rPr>
          <w:rStyle w:val="NormalTok"/>
        </w:rPr>
        <w:t xml:space="preserve">/path/to/service-account.json</w:t>
      </w:r>
      <w:r>
        <w:br/>
      </w:r>
      <w:r>
        <w:rPr>
          <w:rStyle w:val="BuiltInTok"/>
        </w:rPr>
        <w:t xml:space="preserve">export</w:t>
      </w:r>
      <w:r>
        <w:rPr>
          <w:rStyle w:val="NormalTok"/>
        </w:rPr>
        <w:t xml:space="preserve"> </w:t>
      </w:r>
      <w:r>
        <w:rPr>
          <w:rStyle w:val="VariableTok"/>
        </w:rPr>
        <w:t xml:space="preserve">GOOGLE_CLOUD_PROJECT</w:t>
      </w:r>
      <w:r>
        <w:rPr>
          <w:rStyle w:val="OperatorTok"/>
        </w:rPr>
        <w:t xml:space="preserve">=</w:t>
      </w:r>
      <w:r>
        <w:rPr>
          <w:rStyle w:val="NormalTok"/>
        </w:rPr>
        <w:t xml:space="preserve">natureswaysoil-video</w:t>
      </w:r>
      <w:r>
        <w:br/>
      </w:r>
      <w:r>
        <w:br/>
      </w:r>
      <w:r>
        <w:rPr>
          <w:rStyle w:val="CommentTok"/>
        </w:rPr>
        <w:t xml:space="preserve"># Safe preview (reads sheet, picks next product, generates script, posts nothing)</w:t>
      </w:r>
      <w:r>
        <w:br/>
      </w:r>
      <w:r>
        <w:rPr>
          <w:rStyle w:val="ExtensionTok"/>
        </w:rPr>
        <w:t xml:space="preserve">npm</w:t>
      </w:r>
      <w:r>
        <w:rPr>
          <w:rStyle w:val="NormalTok"/>
        </w:rPr>
        <w:t xml:space="preserve"> run test:sheet-row</w:t>
      </w:r>
      <w:r>
        <w:br/>
      </w:r>
      <w:r>
        <w:br/>
      </w:r>
      <w:r>
        <w:rPr>
          <w:rStyle w:val="CommentTok"/>
        </w:rPr>
        <w:t xml:space="preserve"># Live — all default platforms (needs GCS write for IG/FB)</w:t>
      </w:r>
      <w:r>
        <w:br/>
      </w:r>
      <w:r>
        <w:rPr>
          <w:rStyle w:val="ExtensionTok"/>
        </w:rPr>
        <w:t xml:space="preserve">npm</w:t>
      </w:r>
      <w:r>
        <w:rPr>
          <w:rStyle w:val="NormalTok"/>
        </w:rPr>
        <w:t xml:space="preserve"> run post:sheet-row</w:t>
      </w:r>
      <w:r>
        <w:br/>
      </w:r>
      <w:r>
        <w:br/>
      </w:r>
      <w:r>
        <w:rPr>
          <w:rStyle w:val="CommentTok"/>
        </w:rPr>
        <w:t xml:space="preserve"># Live — YouTube only (works without GCS write)</w:t>
      </w:r>
      <w:r>
        <w:br/>
      </w:r>
      <w:r>
        <w:rPr>
          <w:rStyle w:val="VariableTok"/>
        </w:rPr>
        <w:t xml:space="preserve">ENABLE_PLATFORMS</w:t>
      </w:r>
      <w:r>
        <w:rPr>
          <w:rStyle w:val="OperatorTok"/>
        </w:rPr>
        <w:t xml:space="preserve">=</w:t>
      </w:r>
      <w:r>
        <w:rPr>
          <w:rStyle w:val="NormalTok"/>
        </w:rPr>
        <w:t xml:space="preserve">youtube </w:t>
      </w:r>
      <w:r>
        <w:rPr>
          <w:rStyle w:val="ExtensionTok"/>
        </w:rPr>
        <w:t xml:space="preserve">npm</w:t>
      </w:r>
      <w:r>
        <w:rPr>
          <w:rStyle w:val="NormalTok"/>
        </w:rPr>
        <w:t xml:space="preserve"> run post:sheet-row</w:t>
      </w:r>
    </w:p>
    <w:p>
      <w:r>
        <w:pict>
          <v:rect style="width:0;height:1.5pt" o:hralign="center" o:hrstd="t" o:hr="t"/>
        </w:pict>
      </w:r>
    </w:p>
    <w:bookmarkEnd w:id="29"/>
    <w:bookmarkStart w:id="30" w:name="status-checklist"/>
    <w:p>
      <w:pPr>
        <w:pStyle w:val="Heading2"/>
      </w:pPr>
      <w:r>
        <w:t xml:space="preserve">6. Status checklist</w:t>
      </w:r>
    </w:p>
    <w:tbl>
      <w:tblPr>
        <w:tblStyle w:val="Table"/>
        <w:tblW w:type="pct" w:w="5000"/>
        <w:tblLook w:firstRow="1" w:lastRow="0" w:firstColumn="0" w:lastColumn="0" w:noHBand="0" w:noVBand="0" w:val="0020"/>
      </w:tblPr>
      <w:tblGrid>
        <w:gridCol w:w="3394"/>
        <w:gridCol w:w="4525"/>
      </w:tblGrid>
      <w:tr>
        <w:trPr>
          <w:tblHeader w:val="true"/>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Review git history — both repos</w:t>
            </w:r>
          </w:p>
        </w:tc>
        <w:tc>
          <w:tcPr/>
          <w:p>
            <w:pPr>
              <w:pStyle w:val="Compact"/>
              <w:jc w:val="left"/>
            </w:pPr>
            <w:r>
              <w:t xml:space="preserve">✅ Done</w:t>
            </w:r>
          </w:p>
        </w:tc>
      </w:tr>
      <w:tr>
        <w:tc>
          <w:tcPr/>
          <w:p>
            <w:pPr>
              <w:pStyle w:val="Compact"/>
              <w:jc w:val="left"/>
            </w:pPr>
            <w:r>
              <w:t xml:space="preserve">Review Google Cloud project (secrets, sheet, GCS, schedule)</w:t>
            </w:r>
          </w:p>
        </w:tc>
        <w:tc>
          <w:tcPr/>
          <w:p>
            <w:pPr>
              <w:pStyle w:val="Compact"/>
              <w:jc w:val="left"/>
            </w:pPr>
            <w:r>
              <w:t xml:space="preserve">✅ Done</w:t>
            </w:r>
          </w:p>
        </w:tc>
      </w:tr>
      <w:tr>
        <w:tc>
          <w:tcPr/>
          <w:p>
            <w:pPr>
              <w:pStyle w:val="Compact"/>
              <w:jc w:val="left"/>
            </w:pPr>
            <w:r>
              <w:t xml:space="preserve">Google Sheets queue — pull next product</w:t>
            </w:r>
          </w:p>
        </w:tc>
        <w:tc>
          <w:tcPr/>
          <w:p>
            <w:pPr>
              <w:pStyle w:val="Compact"/>
              <w:jc w:val="left"/>
            </w:pPr>
            <w:r>
              <w:t xml:space="preserve">✅ Confirmed working (</w:t>
            </w:r>
            <w:r>
              <w:rPr>
                <w:rStyle w:val="VerbatimChar"/>
              </w:rPr>
              <w:t xml:space="preserve">post-sheet-row.ts</w:t>
            </w:r>
            <w:r>
              <w:t xml:space="preserve">)</w:t>
            </w:r>
          </w:p>
        </w:tc>
      </w:tr>
      <w:tr>
        <w:tc>
          <w:tcPr/>
          <w:p>
            <w:pPr>
              <w:pStyle w:val="Compact"/>
              <w:jc w:val="left"/>
            </w:pPr>
            <w:r>
              <w:t xml:space="preserve">Run it live from Google</w:t>
            </w:r>
          </w:p>
        </w:tc>
        <w:tc>
          <w:tcPr/>
          <w:p>
            <w:pPr>
              <w:pStyle w:val="Compact"/>
              <w:jc w:val="left"/>
            </w:pPr>
            <w:r>
              <w:t xml:space="preserve">✅</w:t>
            </w:r>
            <w:r>
              <w:t xml:space="preserve"> </w:t>
            </w:r>
            <w:r>
              <w:rPr>
                <w:bCs/>
                <w:b/>
              </w:rPr>
              <w:t xml:space="preserve">Live YouTube post published</w:t>
            </w:r>
            <w:r>
              <w:t xml:space="preserve"> </w:t>
            </w:r>
            <w:r>
              <w:t xml:space="preserve">(NWS_027)</w:t>
            </w:r>
          </w:p>
        </w:tc>
      </w:tr>
      <w:tr>
        <w:tc>
          <w:tcPr/>
          <w:p>
            <w:pPr>
              <w:pStyle w:val="Compact"/>
              <w:jc w:val="left"/>
            </w:pPr>
            <w:r>
              <w:t xml:space="preserve">Full multi-platform (IG/FB/TikTok) from this environment</w:t>
            </w:r>
          </w:p>
        </w:tc>
        <w:tc>
          <w:tcPr/>
          <w:p>
            <w:pPr>
              <w:pStyle w:val="Compact"/>
              <w:jc w:val="left"/>
            </w:pPr>
            <w:r>
              <w:t xml:space="preserve">⚠️ Needs GCS write grant (already works in production)</w:t>
            </w:r>
          </w:p>
        </w:tc>
      </w:tr>
      <w:tr>
        <w:tc>
          <w:tcPr/>
          <w:p>
            <w:pPr>
              <w:pStyle w:val="Compact"/>
              <w:jc w:val="left"/>
            </w:pPr>
            <w:r>
              <w:t xml:space="preserve">Queue pointer advance from this environment</w:t>
            </w:r>
          </w:p>
        </w:tc>
        <w:tc>
          <w:tcPr/>
          <w:p>
            <w:pPr>
              <w:pStyle w:val="Compact"/>
              <w:jc w:val="left"/>
            </w:pPr>
            <w:r>
              <w:t xml:space="preserve">⚠️ Needs GCS write grant (already works in production)</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2026-09-18T02:43:34Z</dcterms:created>
  <dcterms:modified xsi:type="dcterms:W3CDTF">2026-09-18T02:43:34Z</dcterms:modified>
</cp:coreProperties>
</file>

<file path=docProps/custom.xml><?xml version="1.0" encoding="utf-8"?>
<Properties xmlns="http://schemas.openxmlformats.org/officeDocument/2006/custom-properties" xmlns:vt="http://schemas.openxmlformats.org/officeDocument/2006/docPropsVTypes"/>
</file>