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SuriPH Sprint 1 - Working Prototype v2</w:t>
      </w:r>
    </w:p>
    <w:p>
      <w:pPr>
        <w:jc w:val="center"/>
      </w:pPr>
      <w:r>
        <w:rPr>
          <w:b/>
        </w:rPr>
        <w:t>Mandatory Text + Image + Video Processing</w:t>
      </w:r>
    </w:p>
    <w:p>
      <w:r>
        <w:rPr>
          <w:b/>
        </w:rPr>
        <w:t xml:space="preserve">Primary references: </w:t>
      </w:r>
      <w:r>
        <w:t>docs/final.docx and docs/SuriPH_Codex_Prototype_Instructions.docx. Preserve already working changes unless they conflict with this updated Sprint 1 requirement. Do not modify the paper.</w:t>
      </w:r>
    </w:p>
    <w:p>
      <w:pPr>
        <w:pStyle w:val="Heading1"/>
      </w:pPr>
      <w:r>
        <w:t>1. Sprint 1 Goal</w:t>
      </w:r>
    </w:p>
    <w:p>
      <w:r>
        <w:t>Make the system work end-to-end for text, image, and video inputs before the final validated dataset and trained model are available.</w:t>
      </w:r>
    </w:p>
    <w:p>
      <w:pPr>
        <w:jc w:val="center"/>
      </w:pPr>
      <w:r>
        <w:rPr>
          <w:b/>
        </w:rPr>
        <w:t>Text / Image / Video -&gt; Browser Extension -&gt; FastAPI -&gt; Text Extraction / Preparation -&gt; Deterministic Mock Classifier -&gt; Serper.dev -&gt; MySQL/MariaDB -&gt; Result UI / Admin Dashboard</w:t>
      </w:r>
    </w:p>
    <w:p>
      <w:r>
        <w:t>Accuracy is not the target of this sprint. Functional processing is the target. The temporary classifier must be clearly marked as mock-prototype and must never be presented as a scientifically validated model.</w:t>
      </w:r>
    </w:p>
    <w:p>
      <w:pPr>
        <w:pStyle w:val="Heading1"/>
      </w:pPr>
      <w:r>
        <w:t>2. Mandatory End-to-End Input Flows</w:t>
      </w:r>
    </w:p>
    <w:p>
      <w:r>
        <w:rPr>
          <w:b/>
        </w:rPr>
        <w:t xml:space="preserve">TEXT: </w:t>
      </w:r>
      <w:r>
        <w:t>Support manual text and/or user-selected webpage text. Also support explicit user-triggered extraction of supported post text/captions/contextual comments from the regular DOM and accessible/open Shadow DOM where technically feasible. Capture page title and URL. Send extracted text to FastAPI and return a mock result plus independent related-source retrieval.</w:t>
      </w:r>
    </w:p>
    <w:p>
      <w:r>
        <w:rPr>
          <w:b/>
        </w:rPr>
        <w:t xml:space="preserve">IMAGE / SCREENSHOT: </w:t>
      </w:r>
      <w:r>
        <w:t>Allow a user-triggered supported image or screenshot request. Send the image/captured region to the backend. Use EasyOCR to extract visible text, normalize usable OCR output, then send that text through the same mock screening flow. Do not perform visual-semantic classification, face recognition, deepfake detection, or object/scene reasoning.</w:t>
      </w:r>
    </w:p>
    <w:p>
      <w:r>
        <w:rPr>
          <w:b/>
        </w:rPr>
        <w:t xml:space="preserve">VIDEO: </w:t>
      </w:r>
      <w:r>
        <w:t>Allow a user-triggered supported video-processing request. Use FFmpeg for media handling, Whisper for accessible speech transcription, and EasyOCR for visible text from sampled frames. Normalize and deduplicate transcript/frame text, combine the resulting textual content, then send it through the same mock screening flow. Do not perform deepfake, face, object, or scene-semantic detection.</w:t>
      </w:r>
    </w:p>
    <w:p>
      <w:pPr>
        <w:pStyle w:val="Heading1"/>
      </w:pPr>
      <w:r>
        <w:t>3. User-Directed Scope Rules</w:t>
      </w:r>
    </w:p>
    <w:p>
      <w:pPr>
        <w:pStyle w:val="ListBullet"/>
      </w:pPr>
      <w:r>
        <w:t>Screening must begin only after explicit user action.</w:t>
      </w:r>
    </w:p>
    <w:p>
      <w:pPr>
        <w:pStyle w:val="ListBullet"/>
      </w:pPr>
      <w:r>
        <w:t>Do not automatically classify an entire feed or continuously monitor browsing.</w:t>
      </w:r>
    </w:p>
    <w:p>
      <w:pPr>
        <w:pStyle w:val="ListBullet"/>
      </w:pPr>
      <w:r>
        <w:t>Do not crawl arbitrary websites.</w:t>
      </w:r>
    </w:p>
    <w:p>
      <w:pPr>
        <w:pStyle w:val="ListBullet"/>
      </w:pPr>
      <w:r>
        <w:t>If background observation is used only to inject a user control, it must not collect or classify post content until the user explicitly requests screening.</w:t>
      </w:r>
    </w:p>
    <w:p>
      <w:pPr>
        <w:pStyle w:val="ListBullet"/>
      </w:pPr>
      <w:r>
        <w:t>Unsupported DOM, closed Shadow DOM, protected media, cross-origin restrictions, inaccessible audio/video, unreadable images, and extraction failures must return an understandable status.</w:t>
      </w:r>
    </w:p>
    <w:p>
      <w:pPr>
        <w:pStyle w:val="ListBullet"/>
      </w:pPr>
      <w:r>
        <w:t>Public labels must be exactly: Potentially Misleading or No Misleading Information Detected. Internal labels remain Misleading or Non-Misleading.</w:t>
      </w:r>
    </w:p>
    <w:p>
      <w:pPr>
        <w:pStyle w:val="Heading1"/>
      </w:pPr>
      <w:r>
        <w:t>4. Core Backend and Prototype Contract</w:t>
      </w:r>
    </w:p>
    <w:p>
      <w:pPr>
        <w:pStyle w:val="ListBullet"/>
      </w:pPr>
      <w:r>
        <w:t>FastAPI must start reliably and expose a health/status endpoint that reports backend, database, and major service availability honestly.</w:t>
      </w:r>
    </w:p>
    <w:p>
      <w:pPr>
        <w:pStyle w:val="ListBullet"/>
      </w:pPr>
      <w:r>
        <w:t>Remove any random prediction fallback. Backend or extraction failure must never become a fabricated success.</w:t>
      </w:r>
    </w:p>
    <w:p>
      <w:pPr>
        <w:pStyle w:val="ListBullet"/>
      </w:pPr>
      <w:r>
        <w:t>Use a deterministic temporary/mock classifier behind a replaceable service interface.</w:t>
      </w:r>
    </w:p>
    <w:p>
      <w:pPr>
        <w:pStyle w:val="ListBullet"/>
      </w:pPr>
      <w:r>
        <w:t>A successful response should include: internal_label, public_label, temporary_score or confidence, analyzed_text, timestamp, model_status=mock-prototype, retrieval_status, and related_sources when available.</w:t>
      </w:r>
    </w:p>
    <w:p>
      <w:pPr>
        <w:pStyle w:val="ListBullet"/>
      </w:pPr>
      <w:r>
        <w:t>Keep the final ML integration replaceable so the mock service can later be swapped for DistilBERT contextual features + linguistic/stylistic features + feature fusion + Logistic Regression.</w:t>
      </w:r>
    </w:p>
    <w:p>
      <w:pPr>
        <w:pStyle w:val="Heading1"/>
      </w:pPr>
      <w:r>
        <w:t>5. Serper.dev Live Retrieval</w:t>
      </w:r>
    </w:p>
    <w:p>
      <w:pPr>
        <w:pStyle w:val="ListBullet"/>
      </w:pPr>
      <w:r>
        <w:t>Implement Serper.dev server-side only; keep the API key out of browser code.</w:t>
      </w:r>
    </w:p>
    <w:p>
      <w:pPr>
        <w:pStyle w:val="ListBullet"/>
      </w:pPr>
      <w:r>
        <w:t>Retrieval is independent from classification and must never change, overwrite, or recalculate the mock result.</w:t>
      </w:r>
    </w:p>
    <w:p>
      <w:pPr>
        <w:pStyle w:val="ListBullet"/>
      </w:pPr>
      <w:r>
        <w:t>Return title, URL, snippet, and source/domain when available.</w:t>
      </w:r>
    </w:p>
    <w:p>
      <w:pPr>
        <w:pStyle w:val="ListBullet"/>
      </w:pPr>
      <w:r>
        <w:t>Retrieval timeout, no-result, or service failure must be non-fatal and shown separately to the user.</w:t>
      </w:r>
    </w:p>
    <w:p>
      <w:pPr>
        <w:pStyle w:val="Heading1"/>
      </w:pPr>
      <w:r>
        <w:t>6. MySQL / MariaDB and Storage</w:t>
      </w:r>
    </w:p>
    <w:p>
      <w:pPr>
        <w:pStyle w:val="ListBullet"/>
      </w:pPr>
      <w:r>
        <w:t>Use MySQL/MariaDB as required by the paper. Do not migrate to SQLite.</w:t>
      </w:r>
    </w:p>
    <w:p>
      <w:pPr>
        <w:pStyle w:val="ListBullet"/>
      </w:pPr>
      <w:r>
        <w:t>Use server-side environment variables for DB credentials and secrets.</w:t>
      </w:r>
    </w:p>
    <w:p>
      <w:pPr>
        <w:pStyle w:val="ListBullet"/>
      </w:pPr>
      <w:r>
        <w:t>For Sprint 1, prioritize AdminUsers, CandidateSamples, and AuditLogs. Other paper-defined entities may remain for later research/model lifecycle work.</w:t>
      </w:r>
    </w:p>
    <w:p>
      <w:pPr>
        <w:pStyle w:val="ListBullet"/>
      </w:pPr>
      <w:r>
        <w:t>Use the server filesystem for temporary media and future model/file artifacts.</w:t>
      </w:r>
    </w:p>
    <w:p>
      <w:pPr>
        <w:pStyle w:val="ListBullet"/>
      </w:pPr>
      <w:r>
        <w:t>Temporary image/audio/video derivatives should be removed after processing unless specifically retained for approved testing.</w:t>
      </w:r>
    </w:p>
    <w:p>
      <w:pPr>
        <w:pStyle w:val="ListBullet"/>
      </w:pPr>
      <w:r>
        <w:t>Public requests or submissions must not automatically become approved training data.</w:t>
      </w:r>
    </w:p>
    <w:p>
      <w:pPr>
        <w:pStyle w:val="Heading1"/>
      </w:pPr>
      <w:r>
        <w:t>7. Extension and Admin Dashboard</w:t>
      </w:r>
    </w:p>
    <w:p>
      <w:pPr>
        <w:pStyle w:val="ListBullet"/>
      </w:pPr>
      <w:r>
        <w:t>Extension must show clear states such as idle, extracting, processing media, analyzing, retrieving sources, completed, and failed.</w:t>
      </w:r>
    </w:p>
    <w:p>
      <w:pPr>
        <w:pStyle w:val="ListBullet"/>
      </w:pPr>
      <w:r>
        <w:t>Display extraction status separately from classification/retrieval status so OCR/transcription failure is not mistaken for classifier behavior.</w:t>
      </w:r>
    </w:p>
    <w:p>
      <w:pPr>
        <w:pStyle w:val="ListBullet"/>
      </w:pPr>
      <w:r>
        <w:t>Admin Dashboard must use real backend/database data for login, candidate submissions, audit activity, and system/service status.</w:t>
      </w:r>
    </w:p>
    <w:p>
      <w:pPr>
        <w:pStyle w:val="ListBullet"/>
      </w:pPr>
      <w:r>
        <w:t>Do not pretend dataset versioning, retraining approval, model activation, or evidence review are complete unless actually implemented and tested.</w:t>
      </w:r>
    </w:p>
    <w:p>
      <w:pPr>
        <w:pStyle w:val="Heading1"/>
      </w:pPr>
      <w:r>
        <w:t>8. Required Error Handling and Security</w:t>
      </w:r>
    </w:p>
    <w:p>
      <w:pPr>
        <w:pStyle w:val="ListBullet"/>
      </w:pPr>
      <w:r>
        <w:t>Handle empty input, no selected text, unsupported page, inaccessible DOM, backend offline, database offline, request timeout, Serper failure, OCR failure, unreadable image, unavailable media, FFmpeg failure, Whisper failure, and temporary-file errors.</w:t>
      </w:r>
    </w:p>
    <w:p>
      <w:pPr>
        <w:pStyle w:val="ListBullet"/>
      </w:pPr>
      <w:r>
        <w:t>No database credentials, Serper.dev keys, or admin secrets in frontend/browser code.</w:t>
      </w:r>
    </w:p>
    <w:p>
      <w:pPr>
        <w:pStyle w:val="ListBullet"/>
      </w:pPr>
      <w:r>
        <w:t>Restrict CORS to configured extension/dashboard origins rather than wildcard credential behavior.</w:t>
      </w:r>
    </w:p>
    <w:p>
      <w:pPr>
        <w:pStyle w:val="ListBullet"/>
      </w:pPr>
      <w:r>
        <w:t>Make frontend API base URLs configurable.</w:t>
      </w:r>
    </w:p>
    <w:p>
      <w:pPr>
        <w:pStyle w:val="ListBullet"/>
      </w:pPr>
      <w:r>
        <w:t>Do not expose raw internal exception traces to public users.</w:t>
      </w:r>
    </w:p>
    <w:p>
      <w:pPr>
        <w:pStyle w:val="Heading1"/>
      </w:pPr>
      <w:r>
        <w:t>9. Acceptance Criteria for Sprint 1</w:t>
      </w:r>
    </w:p>
    <w:p>
      <w:pPr>
        <w:pStyle w:val="ListBullet"/>
      </w:pPr>
      <w:r>
        <w:t>TEXT: a user can explicitly submit manual/selected/supported webpage text and receive a clearly marked mock screening result.</w:t>
      </w:r>
    </w:p>
    <w:p>
      <w:pPr>
        <w:pStyle w:val="ListBullet"/>
      </w:pPr>
      <w:r>
        <w:t>IMAGE: a user can submit/capture a supported image or screenshot, EasyOCR extracts text, and the extracted text reaches the same mock screening flow.</w:t>
      </w:r>
    </w:p>
    <w:p>
      <w:pPr>
        <w:pStyle w:val="ListBullet"/>
      </w:pPr>
      <w:r>
        <w:t>VIDEO: a user can submit/request supported video processing; FFmpeg + Whisper + sampled-frame EasyOCR produce combined text that reaches the same mock screening flow.</w:t>
      </w:r>
    </w:p>
    <w:p>
      <w:pPr>
        <w:pStyle w:val="ListBullet"/>
      </w:pPr>
      <w:r>
        <w:t>Serper.dev returns separate related sources or a clear non-fatal unavailable status.</w:t>
      </w:r>
    </w:p>
    <w:p>
      <w:pPr>
        <w:pStyle w:val="ListBullet"/>
      </w:pPr>
      <w:r>
        <w:t>MySQL/MariaDB is reachable with environment-based configuration and required Sprint 1 records can be written/read.</w:t>
      </w:r>
    </w:p>
    <w:p>
      <w:pPr>
        <w:pStyle w:val="ListBullet"/>
      </w:pPr>
      <w:r>
        <w:t>The extension never fabricates a successful prediction when backend or extraction fails.</w:t>
      </w:r>
    </w:p>
    <w:p>
      <w:pPr>
        <w:pStyle w:val="ListBullet"/>
      </w:pPr>
      <w:r>
        <w:t>Admin login/protected dashboard and basic real-data/status views work.</w:t>
      </w:r>
    </w:p>
    <w:p>
      <w:pPr>
        <w:pStyle w:val="ListBullet"/>
      </w:pPr>
      <w:r>
        <w:t>Each major flow is actually tested and Codex reports the commands/results that passed or failed.</w:t>
      </w:r>
    </w:p>
    <w:p>
      <w:pPr>
        <w:pStyle w:val="Heading1"/>
      </w:pPr>
      <w:r>
        <w:t>10. Execution Rule</w:t>
      </w:r>
    </w:p>
    <w:p>
      <w:r>
        <w:t>Continue from the current worktree state. Preserve working changes unless they conflict with this v2 document. Implement in small steps and test after each major change. Do not start final dataset/model training work until all Sprint 1 acceptance criteria above are demonstrated.</w:t>
      </w:r>
    </w:p>
    <w:p>
      <w:pPr>
        <w:jc w:val="center"/>
      </w:pPr>
      <w:r>
        <w:rPr>
          <w:b/>
        </w:rPr>
        <w:t>Continue Sprint 1 using this v2 document as the immediate implementation priority.</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