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527" w:rsidRDefault="00214527" w:rsidP="00F05B33">
      <w:pPr>
        <w:pStyle w:val="NormalWeb"/>
        <w:shd w:val="clear" w:color="auto" w:fill="FFFFFF"/>
        <w:spacing w:before="120" w:after="120"/>
        <w:jc w:val="center"/>
        <w:rPr>
          <w:sz w:val="32"/>
          <w:szCs w:val="32"/>
          <w:lang w:eastAsia="ru-RU"/>
        </w:rPr>
      </w:pPr>
    </w:p>
    <w:p w:rsidR="00214527" w:rsidRPr="00016068" w:rsidRDefault="00214527" w:rsidP="00016068">
      <w:pPr>
        <w:pBdr>
          <w:bottom w:val="single" w:sz="6" w:space="0" w:color="A2A9B1"/>
        </w:pBdr>
        <w:shd w:val="clear" w:color="auto" w:fill="FFFFFF"/>
        <w:spacing w:before="240" w:after="60" w:line="240" w:lineRule="auto"/>
        <w:jc w:val="center"/>
        <w:outlineLvl w:val="1"/>
        <w:rPr>
          <w:rFonts w:ascii="Times New Roman" w:eastAsia="Times New Roman" w:hAnsi="Times New Roman" w:cs="Times New Roman"/>
          <w:color w:val="FF0000"/>
          <w:sz w:val="36"/>
          <w:szCs w:val="36"/>
          <w:lang w:val="en-US" w:eastAsia="ru-RU"/>
        </w:rPr>
      </w:pPr>
      <w:r w:rsidRPr="00016068">
        <w:rPr>
          <w:rFonts w:ascii="Times New Roman" w:eastAsia="Times New Roman" w:hAnsi="Times New Roman" w:cs="Times New Roman"/>
          <w:color w:val="FF0000"/>
          <w:sz w:val="36"/>
          <w:szCs w:val="36"/>
          <w:highlight w:val="yellow"/>
          <w:lang w:val="en-US" w:eastAsia="ru-RU"/>
        </w:rPr>
        <w:t>Biografie</w:t>
      </w:r>
    </w:p>
    <w:p w:rsidR="00214527" w:rsidRPr="00CC3DD4" w:rsidRDefault="00214527" w:rsidP="00214527">
      <w:pPr>
        <w:shd w:val="clear" w:color="auto" w:fill="F8F9FA"/>
        <w:spacing w:after="0" w:line="240" w:lineRule="auto"/>
        <w:jc w:val="center"/>
        <w:rPr>
          <w:rFonts w:ascii="Times New Roman" w:eastAsia="Times New Roman" w:hAnsi="Times New Roman" w:cs="Times New Roman"/>
          <w:color w:val="222222"/>
          <w:sz w:val="24"/>
          <w:szCs w:val="24"/>
          <w:lang w:val="en-US" w:eastAsia="ru-RU"/>
        </w:rPr>
      </w:pPr>
    </w:p>
    <w:p w:rsidR="00214527" w:rsidRPr="00CC3DD4" w:rsidRDefault="00214527" w:rsidP="00214527">
      <w:pPr>
        <w:shd w:val="clear" w:color="auto" w:fill="FFFFFF"/>
        <w:spacing w:before="120" w:after="120" w:line="240" w:lineRule="auto"/>
        <w:rPr>
          <w:rFonts w:ascii="Times New Roman" w:eastAsia="Times New Roman" w:hAnsi="Times New Roman" w:cs="Times New Roman"/>
          <w:color w:val="222222"/>
          <w:sz w:val="24"/>
          <w:szCs w:val="24"/>
          <w:lang w:val="en-US" w:eastAsia="ru-RU"/>
        </w:rPr>
      </w:pPr>
      <w:r w:rsidRPr="00CC3DD4">
        <w:rPr>
          <w:rFonts w:ascii="Times New Roman" w:eastAsia="Times New Roman" w:hAnsi="Times New Roman" w:cs="Times New Roman"/>
          <w:color w:val="222222"/>
          <w:sz w:val="24"/>
          <w:szCs w:val="24"/>
          <w:lang w:val="en-US" w:eastAsia="ru-RU"/>
        </w:rPr>
        <w:t>Data nașterii lui Creangă este incertă. El însuși afirmă în </w:t>
      </w:r>
      <w:r w:rsidRPr="00CC3DD4">
        <w:rPr>
          <w:rFonts w:ascii="Times New Roman" w:eastAsia="Times New Roman" w:hAnsi="Times New Roman" w:cs="Times New Roman"/>
          <w:i/>
          <w:iCs/>
          <w:color w:val="222222"/>
          <w:sz w:val="24"/>
          <w:szCs w:val="24"/>
          <w:lang w:val="en-US" w:eastAsia="ru-RU"/>
        </w:rPr>
        <w:t>Fragment de biografie</w:t>
      </w:r>
      <w:r w:rsidRPr="00CC3DD4">
        <w:rPr>
          <w:rFonts w:ascii="Times New Roman" w:eastAsia="Times New Roman" w:hAnsi="Times New Roman" w:cs="Times New Roman"/>
          <w:color w:val="222222"/>
          <w:sz w:val="24"/>
          <w:szCs w:val="24"/>
          <w:lang w:val="en-US" w:eastAsia="ru-RU"/>
        </w:rPr>
        <w:t> că s-ar fi născut la </w:t>
      </w:r>
      <w:hyperlink r:id="rId7" w:tooltip="1 martie" w:history="1">
        <w:r w:rsidRPr="00CC3DD4">
          <w:rPr>
            <w:rFonts w:ascii="Times New Roman" w:eastAsia="Times New Roman" w:hAnsi="Times New Roman" w:cs="Times New Roman"/>
            <w:color w:val="0B0080"/>
            <w:sz w:val="24"/>
            <w:szCs w:val="24"/>
            <w:lang w:val="en-US" w:eastAsia="ru-RU"/>
          </w:rPr>
          <w:t>1 martie</w:t>
        </w:r>
      </w:hyperlink>
      <w:r w:rsidRPr="00CC3DD4">
        <w:rPr>
          <w:rFonts w:ascii="Times New Roman" w:eastAsia="Times New Roman" w:hAnsi="Times New Roman" w:cs="Times New Roman"/>
          <w:color w:val="222222"/>
          <w:sz w:val="24"/>
          <w:szCs w:val="24"/>
          <w:lang w:val="en-US" w:eastAsia="ru-RU"/>
        </w:rPr>
        <w:t> </w:t>
      </w:r>
      <w:hyperlink r:id="rId8" w:tooltip="1837" w:history="1">
        <w:r w:rsidRPr="00CC3DD4">
          <w:rPr>
            <w:rFonts w:ascii="Times New Roman" w:eastAsia="Times New Roman" w:hAnsi="Times New Roman" w:cs="Times New Roman"/>
            <w:color w:val="0B0080"/>
            <w:sz w:val="24"/>
            <w:szCs w:val="24"/>
            <w:lang w:val="en-US" w:eastAsia="ru-RU"/>
          </w:rPr>
          <w:t>1837</w:t>
        </w:r>
      </w:hyperlink>
      <w:r w:rsidRPr="00CC3DD4">
        <w:rPr>
          <w:rFonts w:ascii="Times New Roman" w:eastAsia="Times New Roman" w:hAnsi="Times New Roman" w:cs="Times New Roman"/>
          <w:color w:val="222222"/>
          <w:sz w:val="24"/>
          <w:szCs w:val="24"/>
          <w:lang w:val="en-US" w:eastAsia="ru-RU"/>
        </w:rPr>
        <w:t>.</w:t>
      </w:r>
      <w:hyperlink r:id="rId9" w:anchor="cite_note-2" w:history="1">
        <w:r w:rsidRPr="00CC3DD4">
          <w:rPr>
            <w:rFonts w:ascii="Times New Roman" w:eastAsia="Times New Roman" w:hAnsi="Times New Roman" w:cs="Times New Roman"/>
            <w:color w:val="0B0080"/>
            <w:sz w:val="24"/>
            <w:szCs w:val="24"/>
            <w:vertAlign w:val="superscript"/>
            <w:lang w:val="en-US" w:eastAsia="ru-RU"/>
          </w:rPr>
          <w:t>[2]</w:t>
        </w:r>
      </w:hyperlink>
      <w:r w:rsidRPr="00CC3DD4">
        <w:rPr>
          <w:rFonts w:ascii="Times New Roman" w:eastAsia="Times New Roman" w:hAnsi="Times New Roman" w:cs="Times New Roman"/>
          <w:color w:val="222222"/>
          <w:sz w:val="24"/>
          <w:szCs w:val="24"/>
          <w:lang w:val="en-US" w:eastAsia="ru-RU"/>
        </w:rPr>
        <w:t>O altă variantă o reprezintă data de </w:t>
      </w:r>
      <w:hyperlink r:id="rId10" w:tooltip="10 iunie" w:history="1">
        <w:r w:rsidRPr="00CC3DD4">
          <w:rPr>
            <w:rFonts w:ascii="Times New Roman" w:eastAsia="Times New Roman" w:hAnsi="Times New Roman" w:cs="Times New Roman"/>
            <w:color w:val="0B0080"/>
            <w:sz w:val="24"/>
            <w:szCs w:val="24"/>
            <w:lang w:val="en-US" w:eastAsia="ru-RU"/>
          </w:rPr>
          <w:t>10 iunie</w:t>
        </w:r>
      </w:hyperlink>
      <w:r w:rsidRPr="00CC3DD4">
        <w:rPr>
          <w:rFonts w:ascii="Times New Roman" w:eastAsia="Times New Roman" w:hAnsi="Times New Roman" w:cs="Times New Roman"/>
          <w:color w:val="222222"/>
          <w:sz w:val="24"/>
          <w:szCs w:val="24"/>
          <w:lang w:val="en-US" w:eastAsia="ru-RU"/>
        </w:rPr>
        <w:t> </w:t>
      </w:r>
      <w:hyperlink r:id="rId11" w:tooltip="1839" w:history="1">
        <w:r w:rsidRPr="00CC3DD4">
          <w:rPr>
            <w:rFonts w:ascii="Times New Roman" w:eastAsia="Times New Roman" w:hAnsi="Times New Roman" w:cs="Times New Roman"/>
            <w:color w:val="0B0080"/>
            <w:sz w:val="24"/>
            <w:szCs w:val="24"/>
            <w:lang w:val="en-US" w:eastAsia="ru-RU"/>
          </w:rPr>
          <w:t>1839</w:t>
        </w:r>
      </w:hyperlink>
      <w:r w:rsidRPr="00CC3DD4">
        <w:rPr>
          <w:rFonts w:ascii="Times New Roman" w:eastAsia="Times New Roman" w:hAnsi="Times New Roman" w:cs="Times New Roman"/>
          <w:color w:val="222222"/>
          <w:sz w:val="24"/>
          <w:szCs w:val="24"/>
          <w:lang w:val="en-US" w:eastAsia="ru-RU"/>
        </w:rPr>
        <w:t>, conform unei mitrici (condici) de nou-născuți din Humulești, publicată de Gh. Ungureanu.</w:t>
      </w:r>
      <w:hyperlink r:id="rId12" w:anchor="cite_note-craciun-3" w:history="1">
        <w:r w:rsidRPr="00CC3DD4">
          <w:rPr>
            <w:rFonts w:ascii="Times New Roman" w:eastAsia="Times New Roman" w:hAnsi="Times New Roman" w:cs="Times New Roman"/>
            <w:color w:val="0B0080"/>
            <w:sz w:val="24"/>
            <w:szCs w:val="24"/>
            <w:vertAlign w:val="superscript"/>
            <w:lang w:val="en-US" w:eastAsia="ru-RU"/>
          </w:rPr>
          <w:t>[3]</w:t>
        </w:r>
      </w:hyperlink>
    </w:p>
    <w:p w:rsidR="00214527" w:rsidRPr="00CC3DD4" w:rsidRDefault="00214527" w:rsidP="00214527">
      <w:pPr>
        <w:shd w:val="clear" w:color="auto" w:fill="FFFFFF"/>
        <w:spacing w:before="120" w:after="120" w:line="240" w:lineRule="auto"/>
        <w:rPr>
          <w:rFonts w:ascii="Times New Roman" w:eastAsia="Times New Roman" w:hAnsi="Times New Roman" w:cs="Times New Roman"/>
          <w:color w:val="222222"/>
          <w:sz w:val="24"/>
          <w:szCs w:val="24"/>
          <w:lang w:val="en-US" w:eastAsia="ru-RU"/>
        </w:rPr>
      </w:pPr>
      <w:r w:rsidRPr="00CC3DD4">
        <w:rPr>
          <w:rFonts w:ascii="Times New Roman" w:eastAsia="Times New Roman" w:hAnsi="Times New Roman" w:cs="Times New Roman"/>
          <w:color w:val="222222"/>
          <w:sz w:val="24"/>
          <w:szCs w:val="24"/>
          <w:lang w:val="en-US" w:eastAsia="ru-RU"/>
        </w:rPr>
        <w:t>Creangă a mai avut încă șapte frați și surori: Zahei, Maria, Ecaterina, Ileana, Teodor, Vasile și Petre. Ultimii trei au murit în copilărie, iar Zahei, Maria și Ileana în </w:t>
      </w:r>
      <w:hyperlink r:id="rId13" w:tooltip="1919" w:history="1">
        <w:r w:rsidRPr="00CC3DD4">
          <w:rPr>
            <w:rFonts w:ascii="Times New Roman" w:eastAsia="Times New Roman" w:hAnsi="Times New Roman" w:cs="Times New Roman"/>
            <w:color w:val="0B0080"/>
            <w:sz w:val="24"/>
            <w:szCs w:val="24"/>
            <w:lang w:val="en-US" w:eastAsia="ru-RU"/>
          </w:rPr>
          <w:t>1919</w:t>
        </w:r>
      </w:hyperlink>
      <w:r w:rsidRPr="00CC3DD4">
        <w:rPr>
          <w:rFonts w:ascii="Times New Roman" w:eastAsia="Times New Roman" w:hAnsi="Times New Roman" w:cs="Times New Roman"/>
          <w:color w:val="222222"/>
          <w:sz w:val="24"/>
          <w:szCs w:val="24"/>
          <w:lang w:val="en-US" w:eastAsia="ru-RU"/>
        </w:rPr>
        <w:t>.</w:t>
      </w:r>
      <w:hyperlink r:id="rId14" w:anchor="cite_note-4" w:history="1">
        <w:r w:rsidRPr="00CC3DD4">
          <w:rPr>
            <w:rFonts w:ascii="Times New Roman" w:eastAsia="Times New Roman" w:hAnsi="Times New Roman" w:cs="Times New Roman"/>
            <w:color w:val="0B0080"/>
            <w:sz w:val="24"/>
            <w:szCs w:val="24"/>
            <w:vertAlign w:val="superscript"/>
            <w:lang w:val="en-US" w:eastAsia="ru-RU"/>
          </w:rPr>
          <w:t>[4]</w:t>
        </w:r>
      </w:hyperlink>
    </w:p>
    <w:p w:rsidR="00214527" w:rsidRPr="00CC3DD4" w:rsidRDefault="00214527" w:rsidP="00214527">
      <w:pPr>
        <w:shd w:val="clear" w:color="auto" w:fill="FFFFFF"/>
        <w:spacing w:before="120" w:after="120" w:line="240" w:lineRule="auto"/>
        <w:rPr>
          <w:rFonts w:ascii="Times New Roman" w:eastAsia="Times New Roman" w:hAnsi="Times New Roman" w:cs="Times New Roman"/>
          <w:color w:val="222222"/>
          <w:sz w:val="24"/>
          <w:szCs w:val="24"/>
          <w:lang w:val="en-US" w:eastAsia="ru-RU"/>
        </w:rPr>
      </w:pPr>
      <w:r w:rsidRPr="00CC3DD4">
        <w:rPr>
          <w:rFonts w:ascii="Times New Roman" w:eastAsia="Times New Roman" w:hAnsi="Times New Roman" w:cs="Times New Roman"/>
          <w:color w:val="222222"/>
          <w:sz w:val="24"/>
          <w:szCs w:val="24"/>
          <w:lang w:val="en-US" w:eastAsia="ru-RU"/>
        </w:rPr>
        <w:t>Tinerețea lui Creangă este bine cunoscută publicului larg prin prisma operei sale capitale </w:t>
      </w:r>
      <w:hyperlink r:id="rId15" w:tooltip="Amintiri din copilărie" w:history="1">
        <w:r w:rsidRPr="00CC3DD4">
          <w:rPr>
            <w:rFonts w:ascii="Times New Roman" w:eastAsia="Times New Roman" w:hAnsi="Times New Roman" w:cs="Times New Roman"/>
            <w:i/>
            <w:iCs/>
            <w:color w:val="0B0080"/>
            <w:sz w:val="24"/>
            <w:szCs w:val="24"/>
            <w:lang w:val="en-US" w:eastAsia="ru-RU"/>
          </w:rPr>
          <w:t>Amintiri din copilărie</w:t>
        </w:r>
      </w:hyperlink>
      <w:r w:rsidRPr="00CC3DD4">
        <w:rPr>
          <w:rFonts w:ascii="Times New Roman" w:eastAsia="Times New Roman" w:hAnsi="Times New Roman" w:cs="Times New Roman"/>
          <w:color w:val="222222"/>
          <w:sz w:val="24"/>
          <w:szCs w:val="24"/>
          <w:lang w:val="en-US" w:eastAsia="ru-RU"/>
        </w:rPr>
        <w:t>. În </w:t>
      </w:r>
      <w:hyperlink r:id="rId16" w:tooltip="1847" w:history="1">
        <w:r w:rsidRPr="00CC3DD4">
          <w:rPr>
            <w:rFonts w:ascii="Times New Roman" w:eastAsia="Times New Roman" w:hAnsi="Times New Roman" w:cs="Times New Roman"/>
            <w:color w:val="0B0080"/>
            <w:sz w:val="24"/>
            <w:szCs w:val="24"/>
            <w:lang w:val="en-US" w:eastAsia="ru-RU"/>
          </w:rPr>
          <w:t>1847</w:t>
        </w:r>
      </w:hyperlink>
      <w:r w:rsidRPr="00CC3DD4">
        <w:rPr>
          <w:rFonts w:ascii="Times New Roman" w:eastAsia="Times New Roman" w:hAnsi="Times New Roman" w:cs="Times New Roman"/>
          <w:color w:val="222222"/>
          <w:sz w:val="24"/>
          <w:szCs w:val="24"/>
          <w:lang w:val="en-US" w:eastAsia="ru-RU"/>
        </w:rPr>
        <w:t> începe școala de pe lângă biserica din satul natal. Fiu de țăran, este pregătit mai întâi de dascălul din sat, după care mama sa îl încredințează bunicului matern ("tatăl mamei, bunicu-meu David Creangă din Pipirig"), David Creangă, care-l duce pe valea </w:t>
      </w:r>
      <w:hyperlink r:id="rId17" w:tooltip="Bistrița" w:history="1">
        <w:r w:rsidRPr="00CC3DD4">
          <w:rPr>
            <w:rFonts w:ascii="Times New Roman" w:eastAsia="Times New Roman" w:hAnsi="Times New Roman" w:cs="Times New Roman"/>
            <w:color w:val="0B0080"/>
            <w:sz w:val="24"/>
            <w:szCs w:val="24"/>
            <w:lang w:val="en-US" w:eastAsia="ru-RU"/>
          </w:rPr>
          <w:t>Bistriței</w:t>
        </w:r>
      </w:hyperlink>
      <w:r w:rsidRPr="00CC3DD4">
        <w:rPr>
          <w:rFonts w:ascii="Times New Roman" w:eastAsia="Times New Roman" w:hAnsi="Times New Roman" w:cs="Times New Roman"/>
          <w:color w:val="222222"/>
          <w:sz w:val="24"/>
          <w:szCs w:val="24"/>
          <w:lang w:val="en-US" w:eastAsia="ru-RU"/>
        </w:rPr>
        <w:t>, la </w:t>
      </w:r>
      <w:hyperlink r:id="rId18" w:tooltip="Broșteni" w:history="1">
        <w:r w:rsidRPr="00CC3DD4">
          <w:rPr>
            <w:rFonts w:ascii="Times New Roman" w:eastAsia="Times New Roman" w:hAnsi="Times New Roman" w:cs="Times New Roman"/>
            <w:color w:val="0B0080"/>
            <w:sz w:val="24"/>
            <w:szCs w:val="24"/>
            <w:lang w:val="en-US" w:eastAsia="ru-RU"/>
          </w:rPr>
          <w:t>Broșteni</w:t>
        </w:r>
      </w:hyperlink>
      <w:r w:rsidRPr="00CC3DD4">
        <w:rPr>
          <w:rFonts w:ascii="Times New Roman" w:eastAsia="Times New Roman" w:hAnsi="Times New Roman" w:cs="Times New Roman"/>
          <w:color w:val="222222"/>
          <w:sz w:val="24"/>
          <w:szCs w:val="24"/>
          <w:lang w:val="en-US" w:eastAsia="ru-RU"/>
        </w:rPr>
        <w:t>, unde continuă școala.</w:t>
      </w:r>
      <w:hyperlink r:id="rId19" w:anchor="cite_note-craciun-3" w:history="1">
        <w:r w:rsidRPr="00CC3DD4">
          <w:rPr>
            <w:rFonts w:ascii="Times New Roman" w:eastAsia="Times New Roman" w:hAnsi="Times New Roman" w:cs="Times New Roman"/>
            <w:color w:val="0B0080"/>
            <w:sz w:val="24"/>
            <w:szCs w:val="24"/>
            <w:vertAlign w:val="superscript"/>
            <w:lang w:val="en-US" w:eastAsia="ru-RU"/>
          </w:rPr>
          <w:t>[3]</w:t>
        </w:r>
      </w:hyperlink>
      <w:r w:rsidRPr="00CC3DD4">
        <w:rPr>
          <w:rFonts w:ascii="Times New Roman" w:eastAsia="Times New Roman" w:hAnsi="Times New Roman" w:cs="Times New Roman"/>
          <w:color w:val="222222"/>
          <w:sz w:val="24"/>
          <w:szCs w:val="24"/>
          <w:lang w:val="en-US" w:eastAsia="ru-RU"/>
        </w:rPr>
        <w:t> În </w:t>
      </w:r>
      <w:hyperlink r:id="rId20" w:tooltip="1853" w:history="1">
        <w:r w:rsidRPr="00CC3DD4">
          <w:rPr>
            <w:rFonts w:ascii="Times New Roman" w:eastAsia="Times New Roman" w:hAnsi="Times New Roman" w:cs="Times New Roman"/>
            <w:color w:val="0B0080"/>
            <w:sz w:val="24"/>
            <w:szCs w:val="24"/>
            <w:lang w:val="en-US" w:eastAsia="ru-RU"/>
          </w:rPr>
          <w:t>1853</w:t>
        </w:r>
      </w:hyperlink>
      <w:r w:rsidRPr="00CC3DD4">
        <w:rPr>
          <w:rFonts w:ascii="Times New Roman" w:eastAsia="Times New Roman" w:hAnsi="Times New Roman" w:cs="Times New Roman"/>
          <w:color w:val="222222"/>
          <w:sz w:val="24"/>
          <w:szCs w:val="24"/>
          <w:lang w:val="en-US" w:eastAsia="ru-RU"/>
        </w:rPr>
        <w:t> este înscris la Școala Domnească de la </w:t>
      </w:r>
      <w:hyperlink r:id="rId21" w:tooltip="Târgu Neamț" w:history="1">
        <w:r w:rsidRPr="00CC3DD4">
          <w:rPr>
            <w:rFonts w:ascii="Times New Roman" w:eastAsia="Times New Roman" w:hAnsi="Times New Roman" w:cs="Times New Roman"/>
            <w:color w:val="0B0080"/>
            <w:sz w:val="24"/>
            <w:szCs w:val="24"/>
            <w:lang w:val="en-US" w:eastAsia="ru-RU"/>
          </w:rPr>
          <w:t>Târgu Neamț</w:t>
        </w:r>
      </w:hyperlink>
      <w:r w:rsidRPr="00CC3DD4">
        <w:rPr>
          <w:rFonts w:ascii="Times New Roman" w:eastAsia="Times New Roman" w:hAnsi="Times New Roman" w:cs="Times New Roman"/>
          <w:color w:val="222222"/>
          <w:sz w:val="24"/>
          <w:szCs w:val="24"/>
          <w:lang w:val="en-US" w:eastAsia="ru-RU"/>
        </w:rPr>
        <w:t> sub numele Ștefănescu Ion, unde îl are ca profesor pe părintele Isaia Teodorescu (</w:t>
      </w:r>
      <w:r w:rsidRPr="00CC3DD4">
        <w:rPr>
          <w:rFonts w:ascii="Times New Roman" w:eastAsia="Times New Roman" w:hAnsi="Times New Roman" w:cs="Times New Roman"/>
          <w:i/>
          <w:iCs/>
          <w:color w:val="222222"/>
          <w:sz w:val="24"/>
          <w:szCs w:val="24"/>
          <w:lang w:val="en-US" w:eastAsia="ru-RU"/>
        </w:rPr>
        <w:t>Popa Duhu</w:t>
      </w:r>
      <w:r w:rsidRPr="00CC3DD4">
        <w:rPr>
          <w:rFonts w:ascii="Times New Roman" w:eastAsia="Times New Roman" w:hAnsi="Times New Roman" w:cs="Times New Roman"/>
          <w:color w:val="222222"/>
          <w:sz w:val="24"/>
          <w:szCs w:val="24"/>
          <w:lang w:val="en-US" w:eastAsia="ru-RU"/>
        </w:rPr>
        <w:t>). După dorința mamei, care voia să-l facă </w:t>
      </w:r>
      <w:hyperlink r:id="rId22" w:tooltip="Preot" w:history="1">
        <w:r w:rsidRPr="00CC3DD4">
          <w:rPr>
            <w:rFonts w:ascii="Times New Roman" w:eastAsia="Times New Roman" w:hAnsi="Times New Roman" w:cs="Times New Roman"/>
            <w:color w:val="0B0080"/>
            <w:sz w:val="24"/>
            <w:szCs w:val="24"/>
            <w:lang w:val="en-US" w:eastAsia="ru-RU"/>
          </w:rPr>
          <w:t>preot</w:t>
        </w:r>
      </w:hyperlink>
      <w:r w:rsidRPr="00CC3DD4">
        <w:rPr>
          <w:rFonts w:ascii="Times New Roman" w:eastAsia="Times New Roman" w:hAnsi="Times New Roman" w:cs="Times New Roman"/>
          <w:color w:val="222222"/>
          <w:sz w:val="24"/>
          <w:szCs w:val="24"/>
          <w:lang w:val="en-US" w:eastAsia="ru-RU"/>
        </w:rPr>
        <w:t>, este înscris la </w:t>
      </w:r>
      <w:r w:rsidRPr="00CC3DD4">
        <w:rPr>
          <w:rFonts w:ascii="Times New Roman" w:eastAsia="Times New Roman" w:hAnsi="Times New Roman" w:cs="Times New Roman"/>
          <w:i/>
          <w:iCs/>
          <w:color w:val="222222"/>
          <w:sz w:val="24"/>
          <w:szCs w:val="24"/>
          <w:lang w:val="en-US" w:eastAsia="ru-RU"/>
        </w:rPr>
        <w:t>Școala catihetică din Fălticeni</w:t>
      </w:r>
      <w:r w:rsidRPr="00CC3DD4">
        <w:rPr>
          <w:rFonts w:ascii="Times New Roman" w:eastAsia="Times New Roman" w:hAnsi="Times New Roman" w:cs="Times New Roman"/>
          <w:color w:val="222222"/>
          <w:sz w:val="24"/>
          <w:szCs w:val="24"/>
          <w:lang w:val="en-US" w:eastAsia="ru-RU"/>
        </w:rPr>
        <w:t> ("fabrica de popi"). Aici apare sub numele de </w:t>
      </w:r>
      <w:r w:rsidRPr="00CC3DD4">
        <w:rPr>
          <w:rFonts w:ascii="Times New Roman" w:eastAsia="Times New Roman" w:hAnsi="Times New Roman" w:cs="Times New Roman"/>
          <w:i/>
          <w:iCs/>
          <w:color w:val="222222"/>
          <w:sz w:val="24"/>
          <w:szCs w:val="24"/>
          <w:lang w:val="en-US" w:eastAsia="ru-RU"/>
        </w:rPr>
        <w:t>Ion Creangă</w:t>
      </w:r>
      <w:r w:rsidRPr="00CC3DD4">
        <w:rPr>
          <w:rFonts w:ascii="Times New Roman" w:eastAsia="Times New Roman" w:hAnsi="Times New Roman" w:cs="Times New Roman"/>
          <w:color w:val="222222"/>
          <w:sz w:val="24"/>
          <w:szCs w:val="24"/>
          <w:lang w:val="en-US" w:eastAsia="ru-RU"/>
        </w:rPr>
        <w:t>, nume pe care l-a păstrat tot restul vieții. După desființarea școlii din Fălticeni, este silit să plece la </w:t>
      </w:r>
      <w:hyperlink r:id="rId23" w:tooltip="Iași" w:history="1">
        <w:r w:rsidRPr="00CC3DD4">
          <w:rPr>
            <w:rFonts w:ascii="Times New Roman" w:eastAsia="Times New Roman" w:hAnsi="Times New Roman" w:cs="Times New Roman"/>
            <w:color w:val="0B0080"/>
            <w:sz w:val="24"/>
            <w:szCs w:val="24"/>
            <w:lang w:val="en-US" w:eastAsia="ru-RU"/>
          </w:rPr>
          <w:t>Iași</w:t>
        </w:r>
      </w:hyperlink>
      <w:r w:rsidRPr="00CC3DD4">
        <w:rPr>
          <w:rFonts w:ascii="Times New Roman" w:eastAsia="Times New Roman" w:hAnsi="Times New Roman" w:cs="Times New Roman"/>
          <w:color w:val="222222"/>
          <w:sz w:val="24"/>
          <w:szCs w:val="24"/>
          <w:lang w:val="en-US" w:eastAsia="ru-RU"/>
        </w:rPr>
        <w:t>, absolvind cursul inferior al Seminarului teologic "</w:t>
      </w:r>
      <w:hyperlink r:id="rId24" w:tooltip="Veniamin Costachi" w:history="1">
        <w:r w:rsidRPr="00CC3DD4">
          <w:rPr>
            <w:rFonts w:ascii="Times New Roman" w:eastAsia="Times New Roman" w:hAnsi="Times New Roman" w:cs="Times New Roman"/>
            <w:color w:val="0B0080"/>
            <w:sz w:val="24"/>
            <w:szCs w:val="24"/>
            <w:lang w:val="en-US" w:eastAsia="ru-RU"/>
          </w:rPr>
          <w:t>Veniamin Costachi</w:t>
        </w:r>
      </w:hyperlink>
      <w:r w:rsidRPr="00CC3DD4">
        <w:rPr>
          <w:rFonts w:ascii="Times New Roman" w:eastAsia="Times New Roman" w:hAnsi="Times New Roman" w:cs="Times New Roman"/>
          <w:color w:val="222222"/>
          <w:sz w:val="24"/>
          <w:szCs w:val="24"/>
          <w:lang w:val="en-US" w:eastAsia="ru-RU"/>
        </w:rPr>
        <w:t>" de la </w:t>
      </w:r>
      <w:hyperlink r:id="rId25" w:tooltip="Socola" w:history="1">
        <w:r w:rsidRPr="00CC3DD4">
          <w:rPr>
            <w:rFonts w:ascii="Times New Roman" w:eastAsia="Times New Roman" w:hAnsi="Times New Roman" w:cs="Times New Roman"/>
            <w:color w:val="0B0080"/>
            <w:sz w:val="24"/>
            <w:szCs w:val="24"/>
            <w:lang w:val="en-US" w:eastAsia="ru-RU"/>
          </w:rPr>
          <w:t>Socola</w:t>
        </w:r>
      </w:hyperlink>
      <w:r w:rsidRPr="00CC3DD4">
        <w:rPr>
          <w:rFonts w:ascii="Times New Roman" w:eastAsia="Times New Roman" w:hAnsi="Times New Roman" w:cs="Times New Roman"/>
          <w:color w:val="222222"/>
          <w:sz w:val="24"/>
          <w:szCs w:val="24"/>
          <w:lang w:val="en-US" w:eastAsia="ru-RU"/>
        </w:rPr>
        <w:t>.</w:t>
      </w:r>
      <w:hyperlink r:id="rId26" w:anchor="cite_note-craciun-3" w:history="1">
        <w:r w:rsidRPr="00CC3DD4">
          <w:rPr>
            <w:rFonts w:ascii="Times New Roman" w:eastAsia="Times New Roman" w:hAnsi="Times New Roman" w:cs="Times New Roman"/>
            <w:color w:val="0B0080"/>
            <w:sz w:val="24"/>
            <w:szCs w:val="24"/>
            <w:vertAlign w:val="superscript"/>
            <w:lang w:val="en-US" w:eastAsia="ru-RU"/>
          </w:rPr>
          <w:t>[3]</w:t>
        </w:r>
      </w:hyperlink>
    </w:p>
    <w:p w:rsidR="00214527" w:rsidRPr="00CC3DD4" w:rsidRDefault="00214527" w:rsidP="00214527">
      <w:pPr>
        <w:shd w:val="clear" w:color="auto" w:fill="FFFFFF"/>
        <w:spacing w:before="120" w:after="120" w:line="240" w:lineRule="auto"/>
        <w:rPr>
          <w:rFonts w:ascii="Times New Roman" w:eastAsia="Times New Roman" w:hAnsi="Times New Roman" w:cs="Times New Roman"/>
          <w:color w:val="222222"/>
          <w:sz w:val="24"/>
          <w:szCs w:val="24"/>
          <w:lang w:val="en-US" w:eastAsia="ru-RU"/>
        </w:rPr>
      </w:pPr>
      <w:r w:rsidRPr="00CC3DD4">
        <w:rPr>
          <w:rFonts w:ascii="Times New Roman" w:eastAsia="Times New Roman" w:hAnsi="Times New Roman" w:cs="Times New Roman"/>
          <w:color w:val="222222"/>
          <w:sz w:val="24"/>
          <w:szCs w:val="24"/>
          <w:lang w:val="en-US" w:eastAsia="ru-RU"/>
        </w:rPr>
        <w:t>S-a despărțit cu greu de viața țărănească, după cum mărturisește în </w:t>
      </w:r>
      <w:r w:rsidRPr="00CC3DD4">
        <w:rPr>
          <w:rFonts w:ascii="Times New Roman" w:eastAsia="Times New Roman" w:hAnsi="Times New Roman" w:cs="Times New Roman"/>
          <w:i/>
          <w:iCs/>
          <w:color w:val="222222"/>
          <w:sz w:val="24"/>
          <w:szCs w:val="24"/>
          <w:lang w:val="en-US" w:eastAsia="ru-RU"/>
        </w:rPr>
        <w:t>Amintiri</w:t>
      </w:r>
      <w:r w:rsidRPr="00CC3DD4">
        <w:rPr>
          <w:rFonts w:ascii="Times New Roman" w:eastAsia="Times New Roman" w:hAnsi="Times New Roman" w:cs="Times New Roman"/>
          <w:color w:val="222222"/>
          <w:sz w:val="24"/>
          <w:szCs w:val="24"/>
          <w:lang w:val="en-US" w:eastAsia="ru-RU"/>
        </w:rPr>
        <w:t>:</w:t>
      </w:r>
    </w:p>
    <w:p w:rsidR="00214527" w:rsidRPr="00CC3DD4" w:rsidRDefault="00214527" w:rsidP="00214527">
      <w:pPr>
        <w:shd w:val="clear" w:color="auto" w:fill="FFFFFF"/>
        <w:spacing w:after="0" w:line="240" w:lineRule="auto"/>
        <w:rPr>
          <w:rFonts w:ascii="Times New Roman" w:eastAsia="Times New Roman" w:hAnsi="Times New Roman" w:cs="Times New Roman"/>
          <w:i/>
          <w:iCs/>
          <w:color w:val="606060"/>
          <w:sz w:val="24"/>
          <w:szCs w:val="24"/>
          <w:lang w:val="en-US" w:eastAsia="ru-RU"/>
        </w:rPr>
      </w:pPr>
      <w:r w:rsidRPr="00CC3DD4">
        <w:rPr>
          <w:rFonts w:ascii="Times New Roman" w:eastAsia="Times New Roman" w:hAnsi="Times New Roman" w:cs="Times New Roman"/>
          <w:i/>
          <w:iCs/>
          <w:color w:val="606060"/>
          <w:sz w:val="24"/>
          <w:szCs w:val="24"/>
          <w:lang w:val="en-US" w:eastAsia="ru-RU"/>
        </w:rPr>
        <w:t>„</w:t>
      </w:r>
      <w:r w:rsidRPr="00C9523A">
        <w:rPr>
          <w:rFonts w:ascii="Times New Roman" w:eastAsia="Times New Roman" w:hAnsi="Times New Roman" w:cs="Times New Roman"/>
          <w:i/>
          <w:iCs/>
          <w:color w:val="606060"/>
          <w:sz w:val="28"/>
          <w:szCs w:val="28"/>
          <w:highlight w:val="cyan"/>
          <w:lang w:val="en-US" w:eastAsia="ru-RU"/>
        </w:rPr>
        <w:t>Dragi mi-erau tata și mama, frații și surorile și băieții satului, tovarășii mei de copilărie, cu cari, iarna, în zilele geroase, mă desfătam pe gheață și la săniuș, iar vara în zile frumoase de sărbători, cântând și chiuind, cutreieram dumbrăvile și luncile umbroase, țarinele cu holdele, câmpul cu florile și mândrele dealuri, de după care îmi zâmbeau zorile, în zburdalnica vârstă a tinereții! Asemenea, dragi mi-erau șezătorile, clăcile, horile și toate petrecerile din sat, la care luam parte cu cea mai mare însuflețire</w:t>
      </w:r>
      <w:r w:rsidRPr="00CC3DD4">
        <w:rPr>
          <w:rFonts w:ascii="Times New Roman" w:eastAsia="Times New Roman" w:hAnsi="Times New Roman" w:cs="Times New Roman"/>
          <w:i/>
          <w:iCs/>
          <w:color w:val="606060"/>
          <w:sz w:val="24"/>
          <w:szCs w:val="24"/>
          <w:lang w:val="en-US" w:eastAsia="ru-RU"/>
        </w:rPr>
        <w:t>.”</w:t>
      </w:r>
    </w:p>
    <w:p w:rsidR="00214527" w:rsidRPr="00CC3DD4" w:rsidRDefault="00214527" w:rsidP="00214527">
      <w:pPr>
        <w:shd w:val="clear" w:color="auto" w:fill="FFFFFF"/>
        <w:spacing w:before="120" w:after="120" w:line="240" w:lineRule="auto"/>
        <w:rPr>
          <w:rFonts w:ascii="Times New Roman" w:eastAsia="Times New Roman" w:hAnsi="Times New Roman" w:cs="Times New Roman"/>
          <w:color w:val="222222"/>
          <w:sz w:val="24"/>
          <w:szCs w:val="24"/>
          <w:lang w:val="en-US" w:eastAsia="ru-RU"/>
        </w:rPr>
      </w:pPr>
      <w:r w:rsidRPr="00CC3DD4">
        <w:rPr>
          <w:rFonts w:ascii="Times New Roman" w:eastAsia="Times New Roman" w:hAnsi="Times New Roman" w:cs="Times New Roman"/>
          <w:color w:val="222222"/>
          <w:sz w:val="24"/>
          <w:szCs w:val="24"/>
          <w:lang w:val="en-US" w:eastAsia="ru-RU"/>
        </w:rPr>
        <w:t>Din </w:t>
      </w:r>
      <w:hyperlink r:id="rId27" w:tooltip="1855" w:history="1">
        <w:r w:rsidRPr="00CC3DD4">
          <w:rPr>
            <w:rFonts w:ascii="Times New Roman" w:eastAsia="Times New Roman" w:hAnsi="Times New Roman" w:cs="Times New Roman"/>
            <w:color w:val="0B0080"/>
            <w:sz w:val="24"/>
            <w:szCs w:val="24"/>
            <w:lang w:val="en-US" w:eastAsia="ru-RU"/>
          </w:rPr>
          <w:t>1855</w:t>
        </w:r>
      </w:hyperlink>
      <w:r w:rsidRPr="00CC3DD4">
        <w:rPr>
          <w:rFonts w:ascii="Times New Roman" w:eastAsia="Times New Roman" w:hAnsi="Times New Roman" w:cs="Times New Roman"/>
          <w:color w:val="222222"/>
          <w:sz w:val="24"/>
          <w:szCs w:val="24"/>
          <w:lang w:val="en-US" w:eastAsia="ru-RU"/>
        </w:rPr>
        <w:t> până în </w:t>
      </w:r>
      <w:hyperlink r:id="rId28" w:tooltip="1859" w:history="1">
        <w:r w:rsidRPr="00CC3DD4">
          <w:rPr>
            <w:rFonts w:ascii="Times New Roman" w:eastAsia="Times New Roman" w:hAnsi="Times New Roman" w:cs="Times New Roman"/>
            <w:color w:val="0B0080"/>
            <w:sz w:val="24"/>
            <w:szCs w:val="24"/>
            <w:lang w:val="en-US" w:eastAsia="ru-RU"/>
          </w:rPr>
          <w:t>1859</w:t>
        </w:r>
      </w:hyperlink>
      <w:r w:rsidRPr="00CC3DD4">
        <w:rPr>
          <w:rFonts w:ascii="Times New Roman" w:eastAsia="Times New Roman" w:hAnsi="Times New Roman" w:cs="Times New Roman"/>
          <w:color w:val="222222"/>
          <w:sz w:val="24"/>
          <w:szCs w:val="24"/>
          <w:lang w:val="en-US" w:eastAsia="ru-RU"/>
        </w:rPr>
        <w:t> urmează cursurile seminarului, iar apoi, luându-și atestatul, revine în satul natal. Se însoară mai târziu la Iași cu Ileana, fiica preotului Ioan Grigoriu de la biserica </w:t>
      </w:r>
      <w:r w:rsidRPr="00CC3DD4">
        <w:rPr>
          <w:rFonts w:ascii="Times New Roman" w:eastAsia="Times New Roman" w:hAnsi="Times New Roman" w:cs="Times New Roman"/>
          <w:i/>
          <w:iCs/>
          <w:color w:val="222222"/>
          <w:sz w:val="24"/>
          <w:szCs w:val="24"/>
          <w:lang w:val="en-US" w:eastAsia="ru-RU"/>
        </w:rPr>
        <w:t>Patruzeci de sfinți</w:t>
      </w:r>
      <w:r w:rsidRPr="00CC3DD4">
        <w:rPr>
          <w:rFonts w:ascii="Times New Roman" w:eastAsia="Times New Roman" w:hAnsi="Times New Roman" w:cs="Times New Roman"/>
          <w:color w:val="222222"/>
          <w:sz w:val="24"/>
          <w:szCs w:val="24"/>
          <w:lang w:val="en-US" w:eastAsia="ru-RU"/>
        </w:rPr>
        <w:t> din Iași, devenind diacon al acesteia (</w:t>
      </w:r>
      <w:hyperlink r:id="rId29" w:tooltip="26 decembrie" w:history="1">
        <w:r w:rsidRPr="00CC3DD4">
          <w:rPr>
            <w:rFonts w:ascii="Times New Roman" w:eastAsia="Times New Roman" w:hAnsi="Times New Roman" w:cs="Times New Roman"/>
            <w:color w:val="0B0080"/>
            <w:sz w:val="24"/>
            <w:szCs w:val="24"/>
            <w:lang w:val="en-US" w:eastAsia="ru-RU"/>
          </w:rPr>
          <w:t>26 decembrie</w:t>
        </w:r>
      </w:hyperlink>
      <w:r w:rsidRPr="00CC3DD4">
        <w:rPr>
          <w:rFonts w:ascii="Times New Roman" w:eastAsia="Times New Roman" w:hAnsi="Times New Roman" w:cs="Times New Roman"/>
          <w:color w:val="222222"/>
          <w:sz w:val="24"/>
          <w:szCs w:val="24"/>
          <w:lang w:val="en-US" w:eastAsia="ru-RU"/>
        </w:rPr>
        <w:t> </w:t>
      </w:r>
      <w:hyperlink r:id="rId30" w:tooltip="1859" w:history="1">
        <w:r w:rsidRPr="00CC3DD4">
          <w:rPr>
            <w:rFonts w:ascii="Times New Roman" w:eastAsia="Times New Roman" w:hAnsi="Times New Roman" w:cs="Times New Roman"/>
            <w:color w:val="0B0080"/>
            <w:sz w:val="24"/>
            <w:szCs w:val="24"/>
            <w:lang w:val="en-US" w:eastAsia="ru-RU"/>
          </w:rPr>
          <w:t>1859</w:t>
        </w:r>
      </w:hyperlink>
      <w:r w:rsidRPr="00CC3DD4">
        <w:rPr>
          <w:rFonts w:ascii="Times New Roman" w:eastAsia="Times New Roman" w:hAnsi="Times New Roman" w:cs="Times New Roman"/>
          <w:color w:val="222222"/>
          <w:sz w:val="24"/>
          <w:szCs w:val="24"/>
          <w:lang w:val="en-US" w:eastAsia="ru-RU"/>
        </w:rPr>
        <w:t>).</w:t>
      </w:r>
    </w:p>
    <w:p w:rsidR="00214527" w:rsidRPr="00CC3DD4" w:rsidRDefault="00214527" w:rsidP="00214527">
      <w:pPr>
        <w:shd w:val="clear" w:color="auto" w:fill="FFFFFF"/>
        <w:spacing w:before="120" w:after="120" w:line="240" w:lineRule="auto"/>
        <w:rPr>
          <w:rFonts w:ascii="Times New Roman" w:eastAsia="Times New Roman" w:hAnsi="Times New Roman" w:cs="Times New Roman"/>
          <w:color w:val="222222"/>
          <w:sz w:val="24"/>
          <w:szCs w:val="24"/>
          <w:lang w:val="en-US" w:eastAsia="ru-RU"/>
        </w:rPr>
      </w:pPr>
      <w:r w:rsidRPr="00CC3DD4">
        <w:rPr>
          <w:rFonts w:ascii="Times New Roman" w:eastAsia="Times New Roman" w:hAnsi="Times New Roman" w:cs="Times New Roman"/>
          <w:color w:val="222222"/>
          <w:sz w:val="24"/>
          <w:szCs w:val="24"/>
          <w:lang w:val="en-US" w:eastAsia="ru-RU"/>
        </w:rPr>
        <w:t>La </w:t>
      </w:r>
      <w:hyperlink r:id="rId31" w:tooltip="19 decembrie" w:history="1">
        <w:r w:rsidRPr="00CC3DD4">
          <w:rPr>
            <w:rFonts w:ascii="Times New Roman" w:eastAsia="Times New Roman" w:hAnsi="Times New Roman" w:cs="Times New Roman"/>
            <w:color w:val="0B0080"/>
            <w:sz w:val="24"/>
            <w:szCs w:val="24"/>
            <w:lang w:val="en-US" w:eastAsia="ru-RU"/>
          </w:rPr>
          <w:t>19 decembrie</w:t>
        </w:r>
      </w:hyperlink>
      <w:r w:rsidRPr="00CC3DD4">
        <w:rPr>
          <w:rFonts w:ascii="Times New Roman" w:eastAsia="Times New Roman" w:hAnsi="Times New Roman" w:cs="Times New Roman"/>
          <w:color w:val="222222"/>
          <w:sz w:val="24"/>
          <w:szCs w:val="24"/>
          <w:lang w:val="en-US" w:eastAsia="ru-RU"/>
        </w:rPr>
        <w:t> </w:t>
      </w:r>
      <w:hyperlink r:id="rId32" w:tooltip="1860" w:history="1">
        <w:r w:rsidRPr="00CC3DD4">
          <w:rPr>
            <w:rFonts w:ascii="Times New Roman" w:eastAsia="Times New Roman" w:hAnsi="Times New Roman" w:cs="Times New Roman"/>
            <w:color w:val="0B0080"/>
            <w:sz w:val="24"/>
            <w:szCs w:val="24"/>
            <w:lang w:val="en-US" w:eastAsia="ru-RU"/>
          </w:rPr>
          <w:t>1860</w:t>
        </w:r>
      </w:hyperlink>
      <w:r w:rsidRPr="00CC3DD4">
        <w:rPr>
          <w:rFonts w:ascii="Times New Roman" w:eastAsia="Times New Roman" w:hAnsi="Times New Roman" w:cs="Times New Roman"/>
          <w:color w:val="222222"/>
          <w:sz w:val="24"/>
          <w:szCs w:val="24"/>
          <w:lang w:val="en-US" w:eastAsia="ru-RU"/>
        </w:rPr>
        <w:t> se naște fiul său Constantin.</w:t>
      </w:r>
    </w:p>
    <w:p w:rsidR="00214527" w:rsidRPr="00CC3DD4" w:rsidRDefault="00214527" w:rsidP="00214527">
      <w:pPr>
        <w:shd w:val="clear" w:color="auto" w:fill="FFFFFF"/>
        <w:spacing w:before="120" w:after="120" w:line="240" w:lineRule="auto"/>
        <w:rPr>
          <w:rFonts w:ascii="Times New Roman" w:eastAsia="Times New Roman" w:hAnsi="Times New Roman" w:cs="Times New Roman"/>
          <w:color w:val="222222"/>
          <w:sz w:val="24"/>
          <w:szCs w:val="24"/>
          <w:lang w:val="en-US" w:eastAsia="ru-RU"/>
        </w:rPr>
      </w:pPr>
      <w:r w:rsidRPr="00CC3DD4">
        <w:rPr>
          <w:rFonts w:ascii="Times New Roman" w:eastAsia="Times New Roman" w:hAnsi="Times New Roman" w:cs="Times New Roman"/>
          <w:color w:val="222222"/>
          <w:sz w:val="24"/>
          <w:szCs w:val="24"/>
          <w:lang w:val="en-US" w:eastAsia="ru-RU"/>
        </w:rPr>
        <w:t>În </w:t>
      </w:r>
      <w:hyperlink r:id="rId33" w:tooltip="1864" w:history="1">
        <w:r w:rsidRPr="00CC3DD4">
          <w:rPr>
            <w:rFonts w:ascii="Times New Roman" w:eastAsia="Times New Roman" w:hAnsi="Times New Roman" w:cs="Times New Roman"/>
            <w:color w:val="0B0080"/>
            <w:sz w:val="24"/>
            <w:szCs w:val="24"/>
            <w:lang w:val="en-US" w:eastAsia="ru-RU"/>
          </w:rPr>
          <w:t>1864</w:t>
        </w:r>
      </w:hyperlink>
      <w:r w:rsidRPr="00CC3DD4">
        <w:rPr>
          <w:rFonts w:ascii="Times New Roman" w:eastAsia="Times New Roman" w:hAnsi="Times New Roman" w:cs="Times New Roman"/>
          <w:color w:val="222222"/>
          <w:sz w:val="24"/>
          <w:szCs w:val="24"/>
          <w:lang w:val="en-US" w:eastAsia="ru-RU"/>
        </w:rPr>
        <w:t>, Creangă intră la </w:t>
      </w:r>
      <w:r w:rsidRPr="00CC3DD4">
        <w:rPr>
          <w:rFonts w:ascii="Times New Roman" w:eastAsia="Times New Roman" w:hAnsi="Times New Roman" w:cs="Times New Roman"/>
          <w:i/>
          <w:iCs/>
          <w:color w:val="222222"/>
          <w:sz w:val="24"/>
          <w:szCs w:val="24"/>
          <w:lang w:val="en-US" w:eastAsia="ru-RU"/>
        </w:rPr>
        <w:t>Școala preparandală vasiliană de la Trei Ierarhi</w:t>
      </w:r>
      <w:r w:rsidRPr="00CC3DD4">
        <w:rPr>
          <w:rFonts w:ascii="Times New Roman" w:eastAsia="Times New Roman" w:hAnsi="Times New Roman" w:cs="Times New Roman"/>
          <w:color w:val="222222"/>
          <w:sz w:val="24"/>
          <w:szCs w:val="24"/>
          <w:lang w:val="en-US" w:eastAsia="ru-RU"/>
        </w:rPr>
        <w:t>, unde l-a avut profesor pe </w:t>
      </w:r>
      <w:hyperlink r:id="rId34" w:tooltip="Titu Maiorescu" w:history="1">
        <w:r w:rsidRPr="00CC3DD4">
          <w:rPr>
            <w:rFonts w:ascii="Times New Roman" w:eastAsia="Times New Roman" w:hAnsi="Times New Roman" w:cs="Times New Roman"/>
            <w:color w:val="0B0080"/>
            <w:sz w:val="24"/>
            <w:szCs w:val="24"/>
            <w:lang w:val="en-US" w:eastAsia="ru-RU"/>
          </w:rPr>
          <w:t>Titu Maiorescu</w:t>
        </w:r>
      </w:hyperlink>
      <w:r w:rsidRPr="00CC3DD4">
        <w:rPr>
          <w:rFonts w:ascii="Times New Roman" w:eastAsia="Times New Roman" w:hAnsi="Times New Roman" w:cs="Times New Roman"/>
          <w:color w:val="222222"/>
          <w:sz w:val="24"/>
          <w:szCs w:val="24"/>
          <w:lang w:val="en-US" w:eastAsia="ru-RU"/>
        </w:rPr>
        <w:t>. Acesta îl aprecia foarte mult și l-a numit învățător la Școala primară nr. 1 din Iași.</w:t>
      </w:r>
    </w:p>
    <w:p w:rsidR="00214527" w:rsidRPr="00CC3DD4" w:rsidRDefault="00214527" w:rsidP="00214527">
      <w:pPr>
        <w:shd w:val="clear" w:color="auto" w:fill="FFFFFF"/>
        <w:spacing w:before="120" w:after="120" w:line="240" w:lineRule="auto"/>
        <w:rPr>
          <w:rFonts w:ascii="Times New Roman" w:eastAsia="Times New Roman" w:hAnsi="Times New Roman" w:cs="Times New Roman"/>
          <w:color w:val="222222"/>
          <w:sz w:val="24"/>
          <w:szCs w:val="24"/>
          <w:lang w:val="en-US" w:eastAsia="ru-RU"/>
        </w:rPr>
      </w:pPr>
      <w:r w:rsidRPr="00CC3DD4">
        <w:rPr>
          <w:rFonts w:ascii="Times New Roman" w:eastAsia="Times New Roman" w:hAnsi="Times New Roman" w:cs="Times New Roman"/>
          <w:color w:val="222222"/>
          <w:sz w:val="24"/>
          <w:szCs w:val="24"/>
          <w:lang w:val="en-US" w:eastAsia="ru-RU"/>
        </w:rPr>
        <w:t>După ce timp de 12 ani este dascăl și diacon la diferite biserici din Iași, este exclus definitiv din rândurile clerului (</w:t>
      </w:r>
      <w:hyperlink r:id="rId35" w:tooltip="10 octombrie" w:history="1">
        <w:r w:rsidRPr="00CC3DD4">
          <w:rPr>
            <w:rFonts w:ascii="Times New Roman" w:eastAsia="Times New Roman" w:hAnsi="Times New Roman" w:cs="Times New Roman"/>
            <w:color w:val="0B0080"/>
            <w:sz w:val="24"/>
            <w:szCs w:val="24"/>
            <w:lang w:val="en-US" w:eastAsia="ru-RU"/>
          </w:rPr>
          <w:t>10 octombrie</w:t>
        </w:r>
      </w:hyperlink>
      <w:r w:rsidRPr="00CC3DD4">
        <w:rPr>
          <w:rFonts w:ascii="Times New Roman" w:eastAsia="Times New Roman" w:hAnsi="Times New Roman" w:cs="Times New Roman"/>
          <w:color w:val="222222"/>
          <w:sz w:val="24"/>
          <w:szCs w:val="24"/>
          <w:lang w:val="en-US" w:eastAsia="ru-RU"/>
        </w:rPr>
        <w:t> </w:t>
      </w:r>
      <w:hyperlink r:id="rId36" w:tooltip="1872" w:history="1">
        <w:r w:rsidRPr="00CC3DD4">
          <w:rPr>
            <w:rFonts w:ascii="Times New Roman" w:eastAsia="Times New Roman" w:hAnsi="Times New Roman" w:cs="Times New Roman"/>
            <w:color w:val="0B0080"/>
            <w:sz w:val="24"/>
            <w:szCs w:val="24"/>
            <w:lang w:val="en-US" w:eastAsia="ru-RU"/>
          </w:rPr>
          <w:t>1872</w:t>
        </w:r>
      </w:hyperlink>
      <w:r w:rsidRPr="00CC3DD4">
        <w:rPr>
          <w:rFonts w:ascii="Times New Roman" w:eastAsia="Times New Roman" w:hAnsi="Times New Roman" w:cs="Times New Roman"/>
          <w:color w:val="222222"/>
          <w:sz w:val="24"/>
          <w:szCs w:val="24"/>
          <w:lang w:val="en-US" w:eastAsia="ru-RU"/>
        </w:rPr>
        <w:t>), deoarece </w:t>
      </w:r>
      <w:r w:rsidRPr="00CC3DD4">
        <w:rPr>
          <w:rFonts w:ascii="Times New Roman" w:eastAsia="Times New Roman" w:hAnsi="Times New Roman" w:cs="Times New Roman"/>
          <w:i/>
          <w:iCs/>
          <w:color w:val="222222"/>
          <w:sz w:val="24"/>
          <w:szCs w:val="24"/>
          <w:lang w:val="en-US" w:eastAsia="ru-RU"/>
        </w:rPr>
        <w:t>și-a părăsit nevasta, a tras cu pușca în ciorile care murdăreau </w:t>
      </w:r>
      <w:hyperlink r:id="rId37" w:tooltip="Biserica Golia" w:history="1">
        <w:r w:rsidRPr="00CC3DD4">
          <w:rPr>
            <w:rFonts w:ascii="Times New Roman" w:eastAsia="Times New Roman" w:hAnsi="Times New Roman" w:cs="Times New Roman"/>
            <w:i/>
            <w:iCs/>
            <w:color w:val="0B0080"/>
            <w:sz w:val="24"/>
            <w:szCs w:val="24"/>
            <w:lang w:val="en-US" w:eastAsia="ru-RU"/>
          </w:rPr>
          <w:t>Biserica Golia</w:t>
        </w:r>
      </w:hyperlink>
      <w:r w:rsidRPr="00CC3DD4">
        <w:rPr>
          <w:rFonts w:ascii="Times New Roman" w:eastAsia="Times New Roman" w:hAnsi="Times New Roman" w:cs="Times New Roman"/>
          <w:i/>
          <w:iCs/>
          <w:color w:val="222222"/>
          <w:sz w:val="24"/>
          <w:szCs w:val="24"/>
          <w:lang w:val="en-US" w:eastAsia="ru-RU"/>
        </w:rPr>
        <w:t> și s-a tuns ca un mirean</w:t>
      </w:r>
      <w:r w:rsidRPr="00CC3DD4">
        <w:rPr>
          <w:rFonts w:ascii="Times New Roman" w:eastAsia="Times New Roman" w:hAnsi="Times New Roman" w:cs="Times New Roman"/>
          <w:color w:val="222222"/>
          <w:sz w:val="24"/>
          <w:szCs w:val="24"/>
          <w:lang w:val="en-US" w:eastAsia="ru-RU"/>
        </w:rPr>
        <w:t>, lucruri considerate incompatibile cu statutul de diacon. (În </w:t>
      </w:r>
      <w:hyperlink r:id="rId38" w:tooltip="1993" w:history="1">
        <w:r w:rsidRPr="00CC3DD4">
          <w:rPr>
            <w:rFonts w:ascii="Times New Roman" w:eastAsia="Times New Roman" w:hAnsi="Times New Roman" w:cs="Times New Roman"/>
            <w:color w:val="0B0080"/>
            <w:sz w:val="24"/>
            <w:szCs w:val="24"/>
            <w:lang w:val="en-US" w:eastAsia="ru-RU"/>
          </w:rPr>
          <w:t>1993</w:t>
        </w:r>
      </w:hyperlink>
      <w:r w:rsidRPr="00CC3DD4">
        <w:rPr>
          <w:rFonts w:ascii="Times New Roman" w:eastAsia="Times New Roman" w:hAnsi="Times New Roman" w:cs="Times New Roman"/>
          <w:color w:val="222222"/>
          <w:sz w:val="24"/>
          <w:szCs w:val="24"/>
          <w:lang w:val="en-US" w:eastAsia="ru-RU"/>
        </w:rPr>
        <w:t>, el a fost reprimit </w:t>
      </w:r>
      <w:hyperlink r:id="rId39" w:tooltip="Post-mortem — pagină inexistentă" w:history="1">
        <w:r w:rsidRPr="00CC3DD4">
          <w:rPr>
            <w:rFonts w:ascii="Times New Roman" w:eastAsia="Times New Roman" w:hAnsi="Times New Roman" w:cs="Times New Roman"/>
            <w:color w:val="A55858"/>
            <w:sz w:val="24"/>
            <w:szCs w:val="24"/>
            <w:lang w:val="en-US" w:eastAsia="ru-RU"/>
          </w:rPr>
          <w:t>post-mortem</w:t>
        </w:r>
      </w:hyperlink>
      <w:r w:rsidRPr="00CC3DD4">
        <w:rPr>
          <w:rFonts w:ascii="Times New Roman" w:eastAsia="Times New Roman" w:hAnsi="Times New Roman" w:cs="Times New Roman"/>
          <w:color w:val="222222"/>
          <w:sz w:val="24"/>
          <w:szCs w:val="24"/>
          <w:lang w:val="en-US" w:eastAsia="ru-RU"/>
        </w:rPr>
        <w:t> în rândurile clerului.) </w:t>
      </w:r>
      <w:hyperlink r:id="rId40" w:anchor="cite_note-5" w:history="1">
        <w:r w:rsidRPr="00CC3DD4">
          <w:rPr>
            <w:rFonts w:ascii="Times New Roman" w:eastAsia="Times New Roman" w:hAnsi="Times New Roman" w:cs="Times New Roman"/>
            <w:color w:val="0B0080"/>
            <w:sz w:val="24"/>
            <w:szCs w:val="24"/>
            <w:vertAlign w:val="superscript"/>
            <w:lang w:val="en-US" w:eastAsia="ru-RU"/>
          </w:rPr>
          <w:t>[5]</w:t>
        </w:r>
      </w:hyperlink>
      <w:r w:rsidRPr="00CC3DD4">
        <w:rPr>
          <w:rFonts w:ascii="Times New Roman" w:eastAsia="Times New Roman" w:hAnsi="Times New Roman" w:cs="Times New Roman"/>
          <w:color w:val="222222"/>
          <w:sz w:val="24"/>
          <w:szCs w:val="24"/>
          <w:lang w:val="en-US" w:eastAsia="ru-RU"/>
        </w:rPr>
        <w:t> Ca urmare a excluderii din cler, ministrul Tell îl destituie și din postul de institutor, însă venirea lui </w:t>
      </w:r>
      <w:hyperlink r:id="rId41" w:tooltip="Titu Maiorescu" w:history="1">
        <w:r w:rsidRPr="00CC3DD4">
          <w:rPr>
            <w:rFonts w:ascii="Times New Roman" w:eastAsia="Times New Roman" w:hAnsi="Times New Roman" w:cs="Times New Roman"/>
            <w:color w:val="0B0080"/>
            <w:sz w:val="24"/>
            <w:szCs w:val="24"/>
            <w:lang w:val="en-US" w:eastAsia="ru-RU"/>
          </w:rPr>
          <w:t>Titu Maiorescu</w:t>
        </w:r>
      </w:hyperlink>
      <w:r w:rsidRPr="00CC3DD4">
        <w:rPr>
          <w:rFonts w:ascii="Times New Roman" w:eastAsia="Times New Roman" w:hAnsi="Times New Roman" w:cs="Times New Roman"/>
          <w:color w:val="222222"/>
          <w:sz w:val="24"/>
          <w:szCs w:val="24"/>
          <w:lang w:val="en-US" w:eastAsia="ru-RU"/>
        </w:rPr>
        <w:t> la minister contribuie la renumirea sa pe acest post. A colaborat la elaborarea a patru manuale școlare, între care și un </w:t>
      </w:r>
      <w:hyperlink r:id="rId42" w:tooltip="Metodă nouă de scriere și cetire" w:history="1">
        <w:r w:rsidRPr="00CC3DD4">
          <w:rPr>
            <w:rFonts w:ascii="Times New Roman" w:eastAsia="Times New Roman" w:hAnsi="Times New Roman" w:cs="Times New Roman"/>
            <w:color w:val="0B0080"/>
            <w:sz w:val="24"/>
            <w:szCs w:val="24"/>
            <w:lang w:val="en-US" w:eastAsia="ru-RU"/>
          </w:rPr>
          <w:t>„Abecedar”</w:t>
        </w:r>
      </w:hyperlink>
      <w:r w:rsidRPr="00CC3DD4">
        <w:rPr>
          <w:rFonts w:ascii="Times New Roman" w:eastAsia="Times New Roman" w:hAnsi="Times New Roman" w:cs="Times New Roman"/>
          <w:color w:val="222222"/>
          <w:sz w:val="24"/>
          <w:szCs w:val="24"/>
          <w:lang w:val="en-US" w:eastAsia="ru-RU"/>
        </w:rPr>
        <w:t> (</w:t>
      </w:r>
      <w:hyperlink r:id="rId43" w:tooltip="1868" w:history="1">
        <w:r w:rsidRPr="00CC3DD4">
          <w:rPr>
            <w:rFonts w:ascii="Times New Roman" w:eastAsia="Times New Roman" w:hAnsi="Times New Roman" w:cs="Times New Roman"/>
            <w:color w:val="0B0080"/>
            <w:sz w:val="24"/>
            <w:szCs w:val="24"/>
            <w:lang w:val="en-US" w:eastAsia="ru-RU"/>
          </w:rPr>
          <w:t>1868</w:t>
        </w:r>
      </w:hyperlink>
      <w:r w:rsidRPr="00CC3DD4">
        <w:rPr>
          <w:rFonts w:ascii="Times New Roman" w:eastAsia="Times New Roman" w:hAnsi="Times New Roman" w:cs="Times New Roman"/>
          <w:color w:val="222222"/>
          <w:sz w:val="24"/>
          <w:szCs w:val="24"/>
          <w:lang w:val="en-US" w:eastAsia="ru-RU"/>
        </w:rPr>
        <w:t>).</w:t>
      </w:r>
      <w:r w:rsidRPr="00CC3DD4">
        <w:rPr>
          <w:rFonts w:ascii="Times New Roman" w:eastAsia="Times New Roman" w:hAnsi="Times New Roman" w:cs="Times New Roman"/>
          <w:color w:val="222222"/>
          <w:sz w:val="24"/>
          <w:szCs w:val="24"/>
          <w:lang w:val="en-US" w:eastAsia="ru-RU"/>
        </w:rPr>
        <w:br/>
      </w:r>
    </w:p>
    <w:p w:rsidR="00214527" w:rsidRPr="00CC3DD4" w:rsidRDefault="00214527" w:rsidP="00F05B33">
      <w:pPr>
        <w:pStyle w:val="NormalWeb"/>
        <w:shd w:val="clear" w:color="auto" w:fill="FFFFFF"/>
        <w:spacing w:before="120" w:after="120"/>
        <w:jc w:val="center"/>
        <w:rPr>
          <w:lang w:val="en-US" w:eastAsia="ru-RU"/>
        </w:rPr>
      </w:pPr>
    </w:p>
    <w:p w:rsidR="00214527" w:rsidRPr="00CC3DD4" w:rsidRDefault="00214527" w:rsidP="00F05B33">
      <w:pPr>
        <w:pStyle w:val="NormalWeb"/>
        <w:shd w:val="clear" w:color="auto" w:fill="FFFFFF"/>
        <w:spacing w:before="120" w:after="120"/>
        <w:jc w:val="center"/>
        <w:rPr>
          <w:lang w:val="en-US" w:eastAsia="ru-RU"/>
        </w:rPr>
      </w:pPr>
    </w:p>
    <w:p w:rsidR="00214527" w:rsidRPr="00CC3DD4" w:rsidRDefault="00214527" w:rsidP="00F05B33">
      <w:pPr>
        <w:pStyle w:val="NormalWeb"/>
        <w:shd w:val="clear" w:color="auto" w:fill="FFFFFF"/>
        <w:spacing w:before="120" w:after="120"/>
        <w:jc w:val="center"/>
        <w:rPr>
          <w:lang w:val="en-US" w:eastAsia="ru-RU"/>
        </w:rPr>
      </w:pPr>
    </w:p>
    <w:p w:rsidR="00214527" w:rsidRPr="00CC3DD4" w:rsidRDefault="00214527" w:rsidP="00F05B33">
      <w:pPr>
        <w:pStyle w:val="NormalWeb"/>
        <w:shd w:val="clear" w:color="auto" w:fill="FFFFFF"/>
        <w:spacing w:before="120" w:after="120"/>
        <w:jc w:val="center"/>
        <w:rPr>
          <w:lang w:val="en-US" w:eastAsia="ru-RU"/>
        </w:rPr>
      </w:pPr>
    </w:p>
    <w:p w:rsidR="00214527" w:rsidRPr="00CC3DD4" w:rsidRDefault="00214527" w:rsidP="00F05B33">
      <w:pPr>
        <w:pStyle w:val="NormalWeb"/>
        <w:shd w:val="clear" w:color="auto" w:fill="FFFFFF"/>
        <w:spacing w:before="120" w:after="120"/>
        <w:jc w:val="center"/>
        <w:rPr>
          <w:lang w:val="en-US" w:eastAsia="ru-RU"/>
        </w:rPr>
      </w:pPr>
    </w:p>
    <w:p w:rsidR="00214527" w:rsidRPr="00CC3DD4" w:rsidRDefault="00214527" w:rsidP="00157408">
      <w:pPr>
        <w:pStyle w:val="NormalWeb"/>
        <w:shd w:val="clear" w:color="auto" w:fill="FFFFFF"/>
        <w:spacing w:before="120" w:after="120"/>
        <w:rPr>
          <w:lang w:val="en-US" w:eastAsia="ru-RU"/>
        </w:rPr>
      </w:pPr>
    </w:p>
    <w:p w:rsidR="00861501" w:rsidRPr="00CC3DD4" w:rsidRDefault="00B52C44" w:rsidP="00F05B33">
      <w:pPr>
        <w:pStyle w:val="NormalWeb"/>
        <w:shd w:val="clear" w:color="auto" w:fill="FFFFFF"/>
        <w:spacing w:before="120" w:after="120"/>
        <w:jc w:val="center"/>
        <w:rPr>
          <w:rFonts w:eastAsia="Times New Roman"/>
          <w:color w:val="222222"/>
          <w:lang w:val="en-US" w:eastAsia="ru-RU"/>
        </w:rPr>
      </w:pPr>
      <w:hyperlink r:id="rId44" w:tooltip="Amintirile din copilărie" w:history="1">
        <w:r w:rsidR="00334357" w:rsidRPr="00CC3DD4">
          <w:rPr>
            <w:color w:val="0B0080"/>
            <w:lang w:val="en-US" w:eastAsia="ru-RU"/>
          </w:rPr>
          <w:t>Amintirile din copilărie</w:t>
        </w:r>
      </w:hyperlink>
      <w:r w:rsidR="00334357" w:rsidRPr="00CC3DD4">
        <w:rPr>
          <w:lang w:val="en-US" w:eastAsia="ru-RU"/>
        </w:rPr>
        <w:t xml:space="preserve"> reprezintă partea </w:t>
      </w:r>
      <w:hyperlink r:id="rId45" w:tooltip="Amintirile din copilărie" w:history="1">
        <w:r w:rsidR="00F05B33" w:rsidRPr="00CC3DD4">
          <w:rPr>
            <w:rFonts w:eastAsia="Times New Roman"/>
            <w:i/>
            <w:iCs/>
            <w:color w:val="0B0080"/>
            <w:u w:val="single"/>
            <w:lang w:val="en-US" w:eastAsia="ru-RU"/>
          </w:rPr>
          <w:t>Amintirile din copilărie</w:t>
        </w:r>
      </w:hyperlink>
      <w:r w:rsidR="00F05B33" w:rsidRPr="00CC3DD4">
        <w:rPr>
          <w:rFonts w:eastAsia="Times New Roman"/>
          <w:color w:val="222222"/>
          <w:lang w:val="en-US" w:eastAsia="ru-RU"/>
        </w:rPr>
        <w:t> reprezintă partea cea mai personală a operei lui Creangă. Acestea i-au stabilit reputația de mare prozator. Într-adevăr, alcătuirea meșteșugită a frazei, în care se vede totuși tonul poporan, - scoaterea la iveală a multor provincialisme cu o putere de expresie deosebită, vivacitatea narațiunii și sinceritatea cu care povestește cele mai intime detalii ale vieții lui de copil, toate acestea fac din opera lui Creangă una din cele mai însemnate opere ale literaturii române.</w:t>
      </w:r>
    </w:p>
    <w:p w:rsidR="00861501" w:rsidRPr="00CC3DD4" w:rsidRDefault="00447A08" w:rsidP="00861501">
      <w:pPr>
        <w:rPr>
          <w:rFonts w:ascii="Times New Roman" w:hAnsi="Times New Roman" w:cs="Times New Roman"/>
          <w:sz w:val="24"/>
          <w:szCs w:val="24"/>
          <w:lang w:val="en-US" w:eastAsia="ru-RU"/>
        </w:rPr>
      </w:pPr>
      <w:r w:rsidRPr="00CC3DD4">
        <w:rPr>
          <w:rFonts w:ascii="Times New Roman" w:eastAsia="Times New Roman" w:hAnsi="Times New Roman" w:cs="Times New Roman"/>
          <w:color w:val="222222"/>
          <w:sz w:val="24"/>
          <w:szCs w:val="24"/>
          <w:lang w:val="en-US" w:eastAsia="ru-RU"/>
        </w:rPr>
        <w:t>A</w:t>
      </w:r>
      <w:r w:rsidR="00861501" w:rsidRPr="00CC3DD4">
        <w:rPr>
          <w:rFonts w:ascii="Times New Roman" w:eastAsia="Times New Roman" w:hAnsi="Times New Roman" w:cs="Times New Roman"/>
          <w:color w:val="222222"/>
          <w:sz w:val="24"/>
          <w:szCs w:val="24"/>
          <w:lang w:val="en-US" w:eastAsia="ru-RU"/>
        </w:rPr>
        <w:t>re însuși crescuse în mijlocul lumii din sate, ele au un farmec deosebit, au expresiuni, construcții și gândiri ciudate care se vor personifica în </w:t>
      </w:r>
      <w:r w:rsidR="00861501" w:rsidRPr="00CC3DD4">
        <w:rPr>
          <w:rFonts w:ascii="Times New Roman" w:eastAsia="Times New Roman" w:hAnsi="Times New Roman" w:cs="Times New Roman"/>
          <w:i/>
          <w:iCs/>
          <w:color w:val="222222"/>
          <w:sz w:val="24"/>
          <w:szCs w:val="24"/>
          <w:lang w:val="en-US" w:eastAsia="ru-RU"/>
        </w:rPr>
        <w:t>Ivan Turbincă</w:t>
      </w:r>
      <w:r w:rsidR="00861501" w:rsidRPr="00CC3DD4">
        <w:rPr>
          <w:rFonts w:ascii="Times New Roman" w:eastAsia="Times New Roman" w:hAnsi="Times New Roman" w:cs="Times New Roman"/>
          <w:color w:val="222222"/>
          <w:sz w:val="24"/>
          <w:szCs w:val="24"/>
          <w:lang w:val="en-US" w:eastAsia="ru-RU"/>
        </w:rPr>
        <w:t>. În aceasta din urmă regăsim tema din </w:t>
      </w:r>
      <w:r w:rsidR="00861501" w:rsidRPr="00CC3DD4">
        <w:rPr>
          <w:rFonts w:ascii="Times New Roman" w:eastAsia="Times New Roman" w:hAnsi="Times New Roman" w:cs="Times New Roman"/>
          <w:i/>
          <w:iCs/>
          <w:color w:val="222222"/>
          <w:sz w:val="24"/>
          <w:szCs w:val="24"/>
          <w:lang w:val="en-US" w:eastAsia="ru-RU"/>
        </w:rPr>
        <w:t>Toderică</w:t>
      </w:r>
      <w:r w:rsidR="00861501" w:rsidRPr="00CC3DD4">
        <w:rPr>
          <w:rFonts w:ascii="Times New Roman" w:eastAsia="Times New Roman" w:hAnsi="Times New Roman" w:cs="Times New Roman"/>
          <w:color w:val="222222"/>
          <w:sz w:val="24"/>
          <w:szCs w:val="24"/>
          <w:lang w:val="en-US" w:eastAsia="ru-RU"/>
        </w:rPr>
        <w:t>, povestirea lui </w:t>
      </w:r>
      <w:hyperlink r:id="rId46" w:tooltip="Costache Negruzzi" w:history="1">
        <w:r w:rsidR="00861501" w:rsidRPr="00CC3DD4">
          <w:rPr>
            <w:rFonts w:ascii="Times New Roman" w:eastAsia="Times New Roman" w:hAnsi="Times New Roman" w:cs="Times New Roman"/>
            <w:color w:val="0B0080"/>
            <w:sz w:val="24"/>
            <w:szCs w:val="24"/>
            <w:u w:val="single"/>
            <w:lang w:val="en-US" w:eastAsia="ru-RU"/>
          </w:rPr>
          <w:t>Costache Negruzzi</w:t>
        </w:r>
      </w:hyperlink>
      <w:r w:rsidR="00861501" w:rsidRPr="00CC3DD4">
        <w:rPr>
          <w:rFonts w:ascii="Times New Roman" w:eastAsia="Times New Roman" w:hAnsi="Times New Roman" w:cs="Times New Roman"/>
          <w:color w:val="222222"/>
          <w:sz w:val="24"/>
          <w:szCs w:val="24"/>
          <w:lang w:val="en-US" w:eastAsia="ru-RU"/>
        </w:rPr>
        <w:t>. Aici Dumnezeu blagoslovește turbinca lui Ivan ca să in</w:t>
      </w:r>
      <w:r w:rsidR="00861501" w:rsidRPr="00CC3DD4">
        <w:rPr>
          <w:rFonts w:ascii="Times New Roman" w:hAnsi="Times New Roman" w:cs="Times New Roman"/>
          <w:sz w:val="24"/>
          <w:szCs w:val="24"/>
          <w:lang w:val="en-US" w:eastAsia="ru-RU"/>
        </w:rPr>
        <w:t xml:space="preserve"> </w:t>
      </w:r>
    </w:p>
    <w:p w:rsidR="00861501" w:rsidRPr="00CC3DD4" w:rsidRDefault="00861501" w:rsidP="00861501">
      <w:pPr>
        <w:shd w:val="clear" w:color="auto" w:fill="FFFFFF"/>
        <w:spacing w:before="120" w:after="120" w:line="240" w:lineRule="auto"/>
        <w:rPr>
          <w:rFonts w:ascii="Times New Roman" w:eastAsia="Times New Roman" w:hAnsi="Times New Roman" w:cs="Times New Roman"/>
          <w:color w:val="222222"/>
          <w:sz w:val="24"/>
          <w:szCs w:val="24"/>
          <w:lang w:val="en-US" w:eastAsia="ru-RU"/>
        </w:rPr>
      </w:pPr>
      <w:r w:rsidRPr="00CC3DD4">
        <w:rPr>
          <w:rFonts w:ascii="Times New Roman" w:eastAsia="Times New Roman" w:hAnsi="Times New Roman" w:cs="Times New Roman"/>
          <w:color w:val="222222"/>
          <w:sz w:val="24"/>
          <w:szCs w:val="24"/>
          <w:lang w:val="en-US" w:eastAsia="ru-RU"/>
        </w:rPr>
        <w:t>În primul volum postum sunt publicate basmele. Culese din gura poporului de către un povestitor c tre într-însa cine o vrea Ivan și fără voia lui să nu poată ieși.</w:t>
      </w:r>
    </w:p>
    <w:p w:rsidR="00861501" w:rsidRPr="00CC3DD4" w:rsidRDefault="00861501" w:rsidP="00861501">
      <w:pPr>
        <w:shd w:val="clear" w:color="auto" w:fill="FFFFFF"/>
        <w:spacing w:before="120" w:after="120" w:line="240" w:lineRule="auto"/>
        <w:rPr>
          <w:rFonts w:ascii="Times New Roman" w:eastAsia="Times New Roman" w:hAnsi="Times New Roman" w:cs="Times New Roman"/>
          <w:color w:val="222222"/>
          <w:sz w:val="24"/>
          <w:szCs w:val="24"/>
          <w:lang w:val="en-US" w:eastAsia="ru-RU"/>
        </w:rPr>
      </w:pPr>
      <w:r w:rsidRPr="00CC3DD4">
        <w:rPr>
          <w:rFonts w:ascii="Times New Roman" w:eastAsia="Times New Roman" w:hAnsi="Times New Roman" w:cs="Times New Roman"/>
          <w:color w:val="222222"/>
          <w:sz w:val="24"/>
          <w:szCs w:val="24"/>
          <w:lang w:val="en-US" w:eastAsia="ru-RU"/>
        </w:rPr>
        <w:t>A doua categorie de lucrări a lui Creangă o formează anecdotele, povestiri cu dezvoltări lungi, cu o intrigă bine condusă și cu subiecte cel mai adesea din istoria contemporană lui. În "</w:t>
      </w:r>
      <w:hyperlink r:id="rId47" w:tooltip="s:Cinci pâini" w:history="1">
        <w:r w:rsidRPr="00CC3DD4">
          <w:rPr>
            <w:rFonts w:ascii="Times New Roman" w:eastAsia="Times New Roman" w:hAnsi="Times New Roman" w:cs="Times New Roman"/>
            <w:color w:val="663366"/>
            <w:sz w:val="24"/>
            <w:szCs w:val="24"/>
            <w:u w:val="single"/>
            <w:lang w:val="en-US" w:eastAsia="ru-RU"/>
          </w:rPr>
          <w:t>Cinci pâini</w:t>
        </w:r>
      </w:hyperlink>
      <w:r w:rsidRPr="00CC3DD4">
        <w:rPr>
          <w:rFonts w:ascii="Times New Roman" w:eastAsia="Times New Roman" w:hAnsi="Times New Roman" w:cs="Times New Roman"/>
          <w:color w:val="222222"/>
          <w:sz w:val="24"/>
          <w:szCs w:val="24"/>
          <w:lang w:val="en-US" w:eastAsia="ru-RU"/>
        </w:rPr>
        <w:t>" aflăm o satiră la adresa judecătorilor și avocaților, pe care îi numește "ciorogari, porecliți și apărători"; această povestire demonstreză că, pe lângă umor, Creangă se pricepea si la matematică. În două povestiri de acest tip aflăm despre o persoană istorică interesantă. </w:t>
      </w:r>
      <w:hyperlink r:id="rId48" w:tooltip="Ion Roată" w:history="1">
        <w:r w:rsidRPr="00CC3DD4">
          <w:rPr>
            <w:rFonts w:ascii="Times New Roman" w:eastAsia="Times New Roman" w:hAnsi="Times New Roman" w:cs="Times New Roman"/>
            <w:color w:val="0B0080"/>
            <w:sz w:val="24"/>
            <w:szCs w:val="24"/>
            <w:u w:val="single"/>
            <w:lang w:val="en-US" w:eastAsia="ru-RU"/>
          </w:rPr>
          <w:t>Ion Roată</w:t>
        </w:r>
      </w:hyperlink>
      <w:r w:rsidRPr="00CC3DD4">
        <w:rPr>
          <w:rFonts w:ascii="Times New Roman" w:eastAsia="Times New Roman" w:hAnsi="Times New Roman" w:cs="Times New Roman"/>
          <w:color w:val="222222"/>
          <w:sz w:val="24"/>
          <w:szCs w:val="24"/>
          <w:lang w:val="en-US" w:eastAsia="ru-RU"/>
        </w:rPr>
        <w:t>, unul dintre deputații țărani în divanul ad-hoc. Cea intitulată </w:t>
      </w:r>
      <w:hyperlink r:id="rId49" w:history="1">
        <w:r w:rsidRPr="00CC3DD4">
          <w:rPr>
            <w:rFonts w:ascii="Times New Roman" w:eastAsia="Times New Roman" w:hAnsi="Times New Roman" w:cs="Times New Roman"/>
            <w:color w:val="663366"/>
            <w:sz w:val="24"/>
            <w:szCs w:val="24"/>
            <w:u w:val="single"/>
            <w:lang w:val="en-US" w:eastAsia="ru-RU"/>
          </w:rPr>
          <w:t>"Ion Roată și Unirea"</w:t>
        </w:r>
      </w:hyperlink>
      <w:r w:rsidRPr="00CC3DD4">
        <w:rPr>
          <w:rFonts w:ascii="Times New Roman" w:eastAsia="Times New Roman" w:hAnsi="Times New Roman" w:cs="Times New Roman"/>
          <w:color w:val="222222"/>
          <w:sz w:val="24"/>
          <w:szCs w:val="24"/>
          <w:lang w:val="en-US" w:eastAsia="ru-RU"/>
        </w:rPr>
        <w:t> este o glumă cu multă finețe satirică la adresa stratului conducător al țării, care nu voiește a recunoaște drepturile țărănimii.</w:t>
      </w:r>
    </w:p>
    <w:p w:rsidR="00861501" w:rsidRPr="00CC3DD4" w:rsidRDefault="00861501" w:rsidP="00861501">
      <w:pPr>
        <w:shd w:val="clear" w:color="auto" w:fill="FFFFFF"/>
        <w:spacing w:before="120" w:after="120" w:line="240" w:lineRule="auto"/>
        <w:rPr>
          <w:rFonts w:ascii="Times New Roman" w:eastAsia="Times New Roman" w:hAnsi="Times New Roman" w:cs="Times New Roman"/>
          <w:color w:val="222222"/>
          <w:sz w:val="24"/>
          <w:szCs w:val="24"/>
          <w:lang w:val="en-US" w:eastAsia="ru-RU"/>
        </w:rPr>
      </w:pPr>
      <w:r w:rsidRPr="00CC3DD4">
        <w:rPr>
          <w:rFonts w:ascii="Times New Roman" w:eastAsia="Times New Roman" w:hAnsi="Times New Roman" w:cs="Times New Roman"/>
          <w:color w:val="222222"/>
          <w:sz w:val="24"/>
          <w:szCs w:val="24"/>
          <w:lang w:val="en-US" w:eastAsia="ru-RU"/>
        </w:rPr>
        <w:t>Pe când se discutau punctele programului partidului unionist prin toate cercurile sociale din Moldova, mai mulți boieri, membri ai partidului, cheamă pe deputații țărani ca să le explice programa și în special chestiunea „</w:t>
      </w:r>
      <w:hyperlink r:id="rId50" w:tooltip="Unirea Principatelor Române" w:history="1">
        <w:r w:rsidRPr="00CC3DD4">
          <w:rPr>
            <w:rFonts w:ascii="Times New Roman" w:eastAsia="Times New Roman" w:hAnsi="Times New Roman" w:cs="Times New Roman"/>
            <w:color w:val="0B0080"/>
            <w:sz w:val="24"/>
            <w:szCs w:val="24"/>
            <w:u w:val="single"/>
            <w:lang w:val="en-US" w:eastAsia="ru-RU"/>
          </w:rPr>
          <w:t>Unirii</w:t>
        </w:r>
      </w:hyperlink>
      <w:r w:rsidRPr="00CC3DD4">
        <w:rPr>
          <w:rFonts w:ascii="Times New Roman" w:eastAsia="Times New Roman" w:hAnsi="Times New Roman" w:cs="Times New Roman"/>
          <w:color w:val="222222"/>
          <w:sz w:val="24"/>
          <w:szCs w:val="24"/>
          <w:lang w:val="en-US" w:eastAsia="ru-RU"/>
        </w:rPr>
        <w:t>”. Toți țăranii păreau convinși de argumentele boierilor afară de Moș Ion Roată.</w:t>
      </w:r>
    </w:p>
    <w:p w:rsidR="00861501" w:rsidRPr="00CC3DD4" w:rsidRDefault="00861501" w:rsidP="00861501">
      <w:pPr>
        <w:shd w:val="clear" w:color="auto" w:fill="FFFFFF"/>
        <w:spacing w:before="120" w:after="120" w:line="240" w:lineRule="auto"/>
        <w:rPr>
          <w:rFonts w:ascii="Times New Roman" w:eastAsia="Times New Roman" w:hAnsi="Times New Roman" w:cs="Times New Roman"/>
          <w:color w:val="222222"/>
          <w:sz w:val="24"/>
          <w:szCs w:val="24"/>
          <w:lang w:val="en-US" w:eastAsia="ru-RU"/>
        </w:rPr>
      </w:pPr>
      <w:r w:rsidRPr="00CC3DD4">
        <w:rPr>
          <w:rFonts w:ascii="Times New Roman" w:eastAsia="Times New Roman" w:hAnsi="Times New Roman" w:cs="Times New Roman"/>
          <w:color w:val="222222"/>
          <w:sz w:val="24"/>
          <w:szCs w:val="24"/>
          <w:lang w:val="en-US" w:eastAsia="ru-RU"/>
        </w:rPr>
        <w:t>În cele din urmă unul din boieri îl invită să ridice singur o piatră mare ce se afla în grădină. Neputând s-o facă singur, Roată e ajutat de ceilalți țărani. "Acum ai înțeles", întreabă boierul. Roată răspunde: </w:t>
      </w:r>
      <w:r w:rsidRPr="00CC3DD4">
        <w:rPr>
          <w:rFonts w:ascii="Times New Roman" w:eastAsia="Times New Roman" w:hAnsi="Times New Roman" w:cs="Times New Roman"/>
          <w:i/>
          <w:iCs/>
          <w:color w:val="222222"/>
          <w:sz w:val="24"/>
          <w:szCs w:val="24"/>
          <w:lang w:val="en-US" w:eastAsia="ru-RU"/>
        </w:rPr>
        <w:t>Am înțeles așa, că până acum noi țăranii am dus fiecare câte o piatră mai mare sau mai mică pe umere, însă acum suntem chemați a purta împreună tot noi, opinca, o stâncă pe umerele noastre</w:t>
      </w:r>
      <w:r w:rsidRPr="00CC3DD4">
        <w:rPr>
          <w:rFonts w:ascii="Times New Roman" w:eastAsia="Times New Roman" w:hAnsi="Times New Roman" w:cs="Times New Roman"/>
          <w:color w:val="222222"/>
          <w:sz w:val="24"/>
          <w:szCs w:val="24"/>
          <w:lang w:val="en-US" w:eastAsia="ru-RU"/>
        </w:rPr>
        <w:t>.</w:t>
      </w:r>
    </w:p>
    <w:p w:rsidR="00861501" w:rsidRPr="00CC3DD4" w:rsidRDefault="00861501" w:rsidP="00861501">
      <w:pPr>
        <w:shd w:val="clear" w:color="auto" w:fill="FFFFFF"/>
        <w:spacing w:before="120" w:after="120" w:line="240" w:lineRule="auto"/>
        <w:rPr>
          <w:rFonts w:ascii="Times New Roman" w:eastAsia="Times New Roman" w:hAnsi="Times New Roman" w:cs="Times New Roman"/>
          <w:color w:val="222222"/>
          <w:sz w:val="24"/>
          <w:szCs w:val="24"/>
          <w:lang w:val="en-US" w:eastAsia="ru-RU"/>
        </w:rPr>
      </w:pPr>
      <w:r w:rsidRPr="00CC3DD4">
        <w:rPr>
          <w:rFonts w:ascii="Times New Roman" w:eastAsia="Times New Roman" w:hAnsi="Times New Roman" w:cs="Times New Roman"/>
          <w:color w:val="222222"/>
          <w:sz w:val="24"/>
          <w:szCs w:val="24"/>
          <w:lang w:val="en-US" w:eastAsia="ru-RU"/>
        </w:rPr>
        <w:t>Prima parte a operei lui Creangă o formează precum am vazut, mai mult reproducerea producțiunilor poporane. Ne-am înșela însă dacă l-am socoti ca un culegător de folclor: trebuie să-l privim ca pe unul ce a trăit la țară, a supt oarecum sucul acestei literaturi poporane și apoi a dat drum liber fanteziei sale. De aceea basmele și poveștile lui, deși înfățișează în mod admirabil spiritul poporului de la țară, pun însă în evidență însușirile lui literare proprii.</w:t>
      </w:r>
    </w:p>
    <w:p w:rsidR="00861501" w:rsidRPr="00CC3DD4" w:rsidRDefault="00861501" w:rsidP="00861501">
      <w:pPr>
        <w:shd w:val="clear" w:color="auto" w:fill="FFFFFF"/>
        <w:spacing w:before="120" w:after="120" w:line="240" w:lineRule="auto"/>
        <w:rPr>
          <w:rFonts w:ascii="Times New Roman" w:eastAsia="Times New Roman" w:hAnsi="Times New Roman" w:cs="Times New Roman"/>
          <w:color w:val="222222"/>
          <w:sz w:val="24"/>
          <w:szCs w:val="24"/>
          <w:lang w:val="en-US" w:eastAsia="ru-RU"/>
        </w:rPr>
      </w:pPr>
      <w:r w:rsidRPr="00CC3DD4">
        <w:rPr>
          <w:rFonts w:ascii="Times New Roman" w:eastAsia="Times New Roman" w:hAnsi="Times New Roman" w:cs="Times New Roman"/>
          <w:color w:val="222222"/>
          <w:sz w:val="24"/>
          <w:szCs w:val="24"/>
          <w:lang w:val="en-US" w:eastAsia="ru-RU"/>
        </w:rPr>
        <w:t>O altă față, mai puțin cunoscută, a lui Creangă este cea a poveștilor licențioase: </w:t>
      </w:r>
      <w:hyperlink r:id="rId51" w:tooltip="Povestea poveștilor" w:history="1">
        <w:r w:rsidRPr="00CC3DD4">
          <w:rPr>
            <w:rFonts w:ascii="Times New Roman" w:eastAsia="Times New Roman" w:hAnsi="Times New Roman" w:cs="Times New Roman"/>
            <w:i/>
            <w:iCs/>
            <w:color w:val="0B0080"/>
            <w:sz w:val="24"/>
            <w:szCs w:val="24"/>
            <w:u w:val="single"/>
            <w:lang w:val="en-US" w:eastAsia="ru-RU"/>
          </w:rPr>
          <w:t>Povestea poveștilor</w:t>
        </w:r>
      </w:hyperlink>
      <w:r w:rsidRPr="00CC3DD4">
        <w:rPr>
          <w:rFonts w:ascii="Times New Roman" w:eastAsia="Times New Roman" w:hAnsi="Times New Roman" w:cs="Times New Roman"/>
          <w:color w:val="222222"/>
          <w:sz w:val="24"/>
          <w:szCs w:val="24"/>
          <w:lang w:val="en-US" w:eastAsia="ru-RU"/>
        </w:rPr>
        <w:t>.</w:t>
      </w:r>
    </w:p>
    <w:p w:rsidR="00861501" w:rsidRPr="00CC3DD4" w:rsidRDefault="00861501" w:rsidP="00861501">
      <w:pPr>
        <w:pBdr>
          <w:bottom w:val="single" w:sz="6" w:space="0" w:color="A2A9B1"/>
        </w:pBdr>
        <w:shd w:val="clear" w:color="auto" w:fill="FFFFFF"/>
        <w:spacing w:before="240" w:after="60" w:line="240" w:lineRule="auto"/>
        <w:outlineLvl w:val="1"/>
        <w:rPr>
          <w:rFonts w:ascii="Times New Roman" w:eastAsia="Times New Roman" w:hAnsi="Times New Roman" w:cs="Times New Roman"/>
          <w:color w:val="000000"/>
          <w:sz w:val="24"/>
          <w:szCs w:val="24"/>
          <w:lang w:val="en-US" w:eastAsia="ru-RU"/>
        </w:rPr>
      </w:pPr>
      <w:r w:rsidRPr="00CC3DD4">
        <w:rPr>
          <w:rFonts w:ascii="Times New Roman" w:eastAsia="Times New Roman" w:hAnsi="Times New Roman" w:cs="Times New Roman"/>
          <w:color w:val="000000"/>
          <w:sz w:val="24"/>
          <w:szCs w:val="24"/>
          <w:lang w:val="en-US" w:eastAsia="ru-RU"/>
        </w:rPr>
        <w:t>Amintiri din copilărie</w:t>
      </w:r>
    </w:p>
    <w:p w:rsidR="00861501" w:rsidRPr="00CC3DD4" w:rsidRDefault="00B52C44" w:rsidP="00861501">
      <w:pPr>
        <w:shd w:val="clear" w:color="auto" w:fill="FFFFFF"/>
        <w:spacing w:before="120" w:after="120" w:line="240" w:lineRule="auto"/>
        <w:rPr>
          <w:rFonts w:ascii="Times New Roman" w:eastAsia="Times New Roman" w:hAnsi="Times New Roman" w:cs="Times New Roman"/>
          <w:color w:val="222222"/>
          <w:sz w:val="24"/>
          <w:szCs w:val="24"/>
          <w:lang w:val="en-US" w:eastAsia="ru-RU"/>
        </w:rPr>
      </w:pPr>
      <w:hyperlink r:id="rId52" w:tooltip="Amintirile din copilărie" w:history="1">
        <w:r w:rsidR="00861501" w:rsidRPr="00CC3DD4">
          <w:rPr>
            <w:rFonts w:ascii="Times New Roman" w:eastAsia="Times New Roman" w:hAnsi="Times New Roman" w:cs="Times New Roman"/>
            <w:i/>
            <w:iCs/>
            <w:color w:val="0B0080"/>
            <w:sz w:val="24"/>
            <w:szCs w:val="24"/>
            <w:u w:val="single"/>
            <w:lang w:val="en-US" w:eastAsia="ru-RU"/>
          </w:rPr>
          <w:t>Amintirile din copilărie</w:t>
        </w:r>
      </w:hyperlink>
      <w:r w:rsidR="00861501" w:rsidRPr="00CC3DD4">
        <w:rPr>
          <w:rFonts w:ascii="Times New Roman" w:eastAsia="Times New Roman" w:hAnsi="Times New Roman" w:cs="Times New Roman"/>
          <w:color w:val="222222"/>
          <w:sz w:val="24"/>
          <w:szCs w:val="24"/>
          <w:lang w:val="en-US" w:eastAsia="ru-RU"/>
        </w:rPr>
        <w:t xml:space="preserve"> reprezintă partea cea mai personală a operei lui Creangă. Acestea i-au stabilit reputația de mare prozator. Într-adevăr, alcătuirea meșteșugită a frazei, în care se vede totuși tonul poporan, - scoaterea la iveală a multor provincialisme cu o putere de expresie </w:t>
      </w:r>
      <w:r w:rsidR="00861501" w:rsidRPr="00CC3DD4">
        <w:rPr>
          <w:rFonts w:ascii="Times New Roman" w:eastAsia="Times New Roman" w:hAnsi="Times New Roman" w:cs="Times New Roman"/>
          <w:color w:val="222222"/>
          <w:sz w:val="24"/>
          <w:szCs w:val="24"/>
          <w:lang w:val="en-US" w:eastAsia="ru-RU"/>
        </w:rPr>
        <w:lastRenderedPageBreak/>
        <w:t>deosebită, vivacitatea narațiunii și sinceritatea cu care povestește cele mai intime detalii ale vieții lui de copil, toate acestea fac din opera lui Creangă una din cele mai însemnate opere ale literaturii române.</w:t>
      </w:r>
    </w:p>
    <w:p w:rsidR="00536214" w:rsidRDefault="00536214" w:rsidP="00F05B33">
      <w:pPr>
        <w:pStyle w:val="NoSpacing"/>
        <w:jc w:val="center"/>
        <w:rPr>
          <w:rFonts w:ascii="Harrington" w:hAnsi="Harrington"/>
          <w:i/>
          <w:color w:val="00B0F0"/>
          <w:sz w:val="32"/>
          <w:szCs w:val="3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A828AA" w:rsidRDefault="00A828AA" w:rsidP="00F05B33">
      <w:pPr>
        <w:pStyle w:val="NoSpacing"/>
        <w:jc w:val="center"/>
        <w:rPr>
          <w:rFonts w:ascii="Harrington" w:hAnsi="Harrington"/>
          <w:i/>
          <w:color w:val="00B0F0"/>
          <w:sz w:val="32"/>
          <w:szCs w:val="3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A828AA" w:rsidRDefault="00A828AA" w:rsidP="00F05B33">
      <w:pPr>
        <w:pStyle w:val="NoSpacing"/>
        <w:jc w:val="center"/>
        <w:rPr>
          <w:rFonts w:ascii="Harrington" w:hAnsi="Harrington"/>
          <w:i/>
          <w:color w:val="00B0F0"/>
          <w:sz w:val="32"/>
          <w:szCs w:val="3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A828AA" w:rsidRPr="00D641A7" w:rsidRDefault="00A828AA" w:rsidP="00F05B33">
      <w:pPr>
        <w:pStyle w:val="NoSpacing"/>
        <w:jc w:val="center"/>
        <w:rPr>
          <w:rFonts w:ascii="Harrington" w:hAnsi="Harrington"/>
          <w:i/>
          <w:color w:val="00B0F0"/>
          <w:sz w:val="32"/>
          <w:szCs w:val="3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bookmarkStart w:id="0" w:name="_GoBack"/>
      <w:bookmarkEnd w:id="0"/>
    </w:p>
    <w:sectPr w:rsidR="00A828AA" w:rsidRPr="00D641A7">
      <w:headerReference w:type="default" r:id="rId5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C44" w:rsidRDefault="00B52C44" w:rsidP="00334357">
      <w:pPr>
        <w:spacing w:after="0" w:line="240" w:lineRule="auto"/>
      </w:pPr>
      <w:r>
        <w:separator/>
      </w:r>
    </w:p>
  </w:endnote>
  <w:endnote w:type="continuationSeparator" w:id="0">
    <w:p w:rsidR="00B52C44" w:rsidRDefault="00B52C44" w:rsidP="00334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Harrington">
    <w:panose1 w:val="04040505050A0202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C44" w:rsidRDefault="00B52C44" w:rsidP="00334357">
      <w:pPr>
        <w:spacing w:after="0" w:line="240" w:lineRule="auto"/>
      </w:pPr>
      <w:r>
        <w:separator/>
      </w:r>
    </w:p>
  </w:footnote>
  <w:footnote w:type="continuationSeparator" w:id="0">
    <w:p w:rsidR="00B52C44" w:rsidRDefault="00B52C44" w:rsidP="003343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501" w:rsidRPr="00861501" w:rsidRDefault="00861501">
    <w:pPr>
      <w:pStyle w:val="Header"/>
      <w:rPr>
        <w:rFonts w:ascii="Harrington" w:hAnsi="Harrington"/>
        <w:sz w:val="52"/>
        <w:szCs w:val="52"/>
        <w:lang w:val="ro-RO"/>
      </w:rPr>
    </w:pPr>
    <w:r w:rsidRPr="00861501">
      <w:rPr>
        <w:rFonts w:ascii="Harrington" w:hAnsi="Harrington"/>
        <w:sz w:val="52"/>
        <w:szCs w:val="52"/>
        <w:lang w:val="ro-RO"/>
      </w:rPr>
      <w:t xml:space="preserve">Ion Creanga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C23"/>
    <w:rsid w:val="00016068"/>
    <w:rsid w:val="0008699C"/>
    <w:rsid w:val="000908CD"/>
    <w:rsid w:val="000C1C23"/>
    <w:rsid w:val="00117C2D"/>
    <w:rsid w:val="00157408"/>
    <w:rsid w:val="002105BC"/>
    <w:rsid w:val="00214527"/>
    <w:rsid w:val="003278A8"/>
    <w:rsid w:val="00334357"/>
    <w:rsid w:val="003348F4"/>
    <w:rsid w:val="00447A08"/>
    <w:rsid w:val="00536214"/>
    <w:rsid w:val="00622A55"/>
    <w:rsid w:val="006B7FD4"/>
    <w:rsid w:val="00785E90"/>
    <w:rsid w:val="00861501"/>
    <w:rsid w:val="008E3C44"/>
    <w:rsid w:val="0097203C"/>
    <w:rsid w:val="00A828AA"/>
    <w:rsid w:val="00AE6D3C"/>
    <w:rsid w:val="00B13586"/>
    <w:rsid w:val="00B52C44"/>
    <w:rsid w:val="00B8503D"/>
    <w:rsid w:val="00C9523A"/>
    <w:rsid w:val="00CC3DD4"/>
    <w:rsid w:val="00D641A7"/>
    <w:rsid w:val="00D96091"/>
    <w:rsid w:val="00DA4378"/>
    <w:rsid w:val="00E576B3"/>
    <w:rsid w:val="00E63554"/>
    <w:rsid w:val="00F05B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4E4293-BFEE-4C18-B9FA-A570730E7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08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145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4357"/>
    <w:pPr>
      <w:tabs>
        <w:tab w:val="center" w:pos="4677"/>
        <w:tab w:val="right" w:pos="9355"/>
      </w:tabs>
      <w:spacing w:after="0" w:line="240" w:lineRule="auto"/>
    </w:pPr>
  </w:style>
  <w:style w:type="character" w:customStyle="1" w:styleId="HeaderChar">
    <w:name w:val="Header Char"/>
    <w:basedOn w:val="DefaultParagraphFont"/>
    <w:link w:val="Header"/>
    <w:uiPriority w:val="99"/>
    <w:rsid w:val="00334357"/>
  </w:style>
  <w:style w:type="paragraph" w:styleId="Footer">
    <w:name w:val="footer"/>
    <w:basedOn w:val="Normal"/>
    <w:link w:val="FooterChar"/>
    <w:uiPriority w:val="99"/>
    <w:unhideWhenUsed/>
    <w:rsid w:val="00334357"/>
    <w:pPr>
      <w:tabs>
        <w:tab w:val="center" w:pos="4677"/>
        <w:tab w:val="right" w:pos="9355"/>
      </w:tabs>
      <w:spacing w:after="0" w:line="240" w:lineRule="auto"/>
    </w:pPr>
  </w:style>
  <w:style w:type="character" w:customStyle="1" w:styleId="FooterChar">
    <w:name w:val="Footer Char"/>
    <w:basedOn w:val="DefaultParagraphFont"/>
    <w:link w:val="Footer"/>
    <w:uiPriority w:val="99"/>
    <w:rsid w:val="00334357"/>
  </w:style>
  <w:style w:type="paragraph" w:styleId="NoSpacing">
    <w:name w:val="No Spacing"/>
    <w:uiPriority w:val="1"/>
    <w:qFormat/>
    <w:rsid w:val="000908CD"/>
    <w:pPr>
      <w:spacing w:after="0" w:line="240" w:lineRule="auto"/>
    </w:pPr>
  </w:style>
  <w:style w:type="character" w:customStyle="1" w:styleId="Heading1Char">
    <w:name w:val="Heading 1 Char"/>
    <w:basedOn w:val="DefaultParagraphFont"/>
    <w:link w:val="Heading1"/>
    <w:uiPriority w:val="9"/>
    <w:rsid w:val="000908C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908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8CD"/>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F05B33"/>
    <w:rPr>
      <w:rFonts w:ascii="Times New Roman" w:hAnsi="Times New Roman" w:cs="Times New Roman"/>
      <w:sz w:val="24"/>
      <w:szCs w:val="24"/>
    </w:rPr>
  </w:style>
  <w:style w:type="table" w:styleId="TableGrid">
    <w:name w:val="Table Grid"/>
    <w:basedOn w:val="TableNormal"/>
    <w:uiPriority w:val="39"/>
    <w:rsid w:val="008615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21452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871935">
      <w:bodyDiv w:val="1"/>
      <w:marLeft w:val="0"/>
      <w:marRight w:val="0"/>
      <w:marTop w:val="0"/>
      <w:marBottom w:val="0"/>
      <w:divBdr>
        <w:top w:val="none" w:sz="0" w:space="0" w:color="auto"/>
        <w:left w:val="none" w:sz="0" w:space="0" w:color="auto"/>
        <w:bottom w:val="none" w:sz="0" w:space="0" w:color="auto"/>
        <w:right w:val="none" w:sz="0" w:space="0" w:color="auto"/>
      </w:divBdr>
    </w:div>
    <w:div w:id="713430622">
      <w:bodyDiv w:val="1"/>
      <w:marLeft w:val="0"/>
      <w:marRight w:val="0"/>
      <w:marTop w:val="0"/>
      <w:marBottom w:val="0"/>
      <w:divBdr>
        <w:top w:val="none" w:sz="0" w:space="0" w:color="auto"/>
        <w:left w:val="none" w:sz="0" w:space="0" w:color="auto"/>
        <w:bottom w:val="none" w:sz="0" w:space="0" w:color="auto"/>
        <w:right w:val="none" w:sz="0" w:space="0" w:color="auto"/>
      </w:divBdr>
    </w:div>
    <w:div w:id="935864889">
      <w:bodyDiv w:val="1"/>
      <w:marLeft w:val="0"/>
      <w:marRight w:val="0"/>
      <w:marTop w:val="0"/>
      <w:marBottom w:val="0"/>
      <w:divBdr>
        <w:top w:val="none" w:sz="0" w:space="0" w:color="auto"/>
        <w:left w:val="none" w:sz="0" w:space="0" w:color="auto"/>
        <w:bottom w:val="none" w:sz="0" w:space="0" w:color="auto"/>
        <w:right w:val="none" w:sz="0" w:space="0" w:color="auto"/>
      </w:divBdr>
    </w:div>
    <w:div w:id="962691014">
      <w:bodyDiv w:val="1"/>
      <w:marLeft w:val="0"/>
      <w:marRight w:val="0"/>
      <w:marTop w:val="0"/>
      <w:marBottom w:val="0"/>
      <w:divBdr>
        <w:top w:val="none" w:sz="0" w:space="0" w:color="auto"/>
        <w:left w:val="none" w:sz="0" w:space="0" w:color="auto"/>
        <w:bottom w:val="none" w:sz="0" w:space="0" w:color="auto"/>
        <w:right w:val="none" w:sz="0" w:space="0" w:color="auto"/>
      </w:divBdr>
      <w:divsChild>
        <w:div w:id="1601142508">
          <w:marLeft w:val="336"/>
          <w:marRight w:val="0"/>
          <w:marTop w:val="120"/>
          <w:marBottom w:val="192"/>
          <w:divBdr>
            <w:top w:val="none" w:sz="0" w:space="0" w:color="auto"/>
            <w:left w:val="none" w:sz="0" w:space="0" w:color="auto"/>
            <w:bottom w:val="none" w:sz="0" w:space="0" w:color="auto"/>
            <w:right w:val="none" w:sz="0" w:space="0" w:color="auto"/>
          </w:divBdr>
          <w:divsChild>
            <w:div w:id="2704790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01836675">
          <w:marLeft w:val="0"/>
          <w:marRight w:val="0"/>
          <w:marTop w:val="0"/>
          <w:marBottom w:val="0"/>
          <w:divBdr>
            <w:top w:val="none" w:sz="0" w:space="0" w:color="auto"/>
            <w:left w:val="none" w:sz="0" w:space="0" w:color="auto"/>
            <w:bottom w:val="none" w:sz="0" w:space="0" w:color="auto"/>
            <w:right w:val="none" w:sz="0" w:space="0" w:color="auto"/>
          </w:divBdr>
        </w:div>
      </w:divsChild>
    </w:div>
    <w:div w:id="133537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o.wikipedia.org/wiki/1919" TargetMode="External"/><Relationship Id="rId18" Type="http://schemas.openxmlformats.org/officeDocument/2006/relationships/hyperlink" Target="https://ro.wikipedia.org/wiki/Bro%C8%99teni" TargetMode="External"/><Relationship Id="rId26" Type="http://schemas.openxmlformats.org/officeDocument/2006/relationships/hyperlink" Target="https://ro.wikipedia.org/wiki/Ion_Creang%C4%83" TargetMode="External"/><Relationship Id="rId39" Type="http://schemas.openxmlformats.org/officeDocument/2006/relationships/hyperlink" Target="https://ro.wikipedia.org/w/index.php?title=Post-mortem&amp;action=edit&amp;redlink=1" TargetMode="External"/><Relationship Id="rId21" Type="http://schemas.openxmlformats.org/officeDocument/2006/relationships/hyperlink" Target="https://ro.wikipedia.org/wiki/T%C3%A2rgu_Neam%C8%9B" TargetMode="External"/><Relationship Id="rId34" Type="http://schemas.openxmlformats.org/officeDocument/2006/relationships/hyperlink" Target="https://ro.wikipedia.org/wiki/Titu_Maiorescu" TargetMode="External"/><Relationship Id="rId42" Type="http://schemas.openxmlformats.org/officeDocument/2006/relationships/hyperlink" Target="https://ro.wikipedia.org/wiki/Metod%C4%83_nou%C4%83_de_scriere_%C8%99i_cetire" TargetMode="External"/><Relationship Id="rId47" Type="http://schemas.openxmlformats.org/officeDocument/2006/relationships/hyperlink" Target="https://ro.wikisource.org/wiki/Cinci_p%C3%A2ini" TargetMode="External"/><Relationship Id="rId50" Type="http://schemas.openxmlformats.org/officeDocument/2006/relationships/hyperlink" Target="https://ro.wikipedia.org/wiki/Unirea_Principatelor_Rom%C3%A2ne" TargetMode="External"/><Relationship Id="rId55" Type="http://schemas.openxmlformats.org/officeDocument/2006/relationships/theme" Target="theme/theme1.xml"/><Relationship Id="rId7" Type="http://schemas.openxmlformats.org/officeDocument/2006/relationships/hyperlink" Target="https://ro.wikipedia.org/wiki/1_martie" TargetMode="External"/><Relationship Id="rId2" Type="http://schemas.openxmlformats.org/officeDocument/2006/relationships/styles" Target="styles.xml"/><Relationship Id="rId16" Type="http://schemas.openxmlformats.org/officeDocument/2006/relationships/hyperlink" Target="https://ro.wikipedia.org/wiki/1847" TargetMode="External"/><Relationship Id="rId29" Type="http://schemas.openxmlformats.org/officeDocument/2006/relationships/hyperlink" Target="https://ro.wikipedia.org/wiki/26_decembrie" TargetMode="External"/><Relationship Id="rId11" Type="http://schemas.openxmlformats.org/officeDocument/2006/relationships/hyperlink" Target="https://ro.wikipedia.org/wiki/1839" TargetMode="External"/><Relationship Id="rId24" Type="http://schemas.openxmlformats.org/officeDocument/2006/relationships/hyperlink" Target="https://ro.wikipedia.org/wiki/Veniamin_Costachi" TargetMode="External"/><Relationship Id="rId32" Type="http://schemas.openxmlformats.org/officeDocument/2006/relationships/hyperlink" Target="https://ro.wikipedia.org/wiki/1860" TargetMode="External"/><Relationship Id="rId37" Type="http://schemas.openxmlformats.org/officeDocument/2006/relationships/hyperlink" Target="https://ro.wikipedia.org/wiki/Biserica_Golia" TargetMode="External"/><Relationship Id="rId40" Type="http://schemas.openxmlformats.org/officeDocument/2006/relationships/hyperlink" Target="https://ro.wikipedia.org/wiki/Ion_Creang%C4%83" TargetMode="External"/><Relationship Id="rId45" Type="http://schemas.openxmlformats.org/officeDocument/2006/relationships/hyperlink" Target="https://ro.wikipedia.org/wiki/Amintirile_din_copil%C4%83rie" TargetMode="External"/><Relationship Id="rId53"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ro.wikipedia.org/wiki/10_iunie" TargetMode="External"/><Relationship Id="rId19" Type="http://schemas.openxmlformats.org/officeDocument/2006/relationships/hyperlink" Target="https://ro.wikipedia.org/wiki/Ion_Creang%C4%83" TargetMode="External"/><Relationship Id="rId31" Type="http://schemas.openxmlformats.org/officeDocument/2006/relationships/hyperlink" Target="https://ro.wikipedia.org/wiki/19_decembrie" TargetMode="External"/><Relationship Id="rId44" Type="http://schemas.openxmlformats.org/officeDocument/2006/relationships/hyperlink" Target="https://ro.wikipedia.org/wiki/Amintirile_din_copil%C4%83rie" TargetMode="External"/><Relationship Id="rId52" Type="http://schemas.openxmlformats.org/officeDocument/2006/relationships/hyperlink" Target="https://ro.wikipedia.org/wiki/Amintirile_din_copil%C4%83rie" TargetMode="External"/><Relationship Id="rId4" Type="http://schemas.openxmlformats.org/officeDocument/2006/relationships/webSettings" Target="webSettings.xml"/><Relationship Id="rId9" Type="http://schemas.openxmlformats.org/officeDocument/2006/relationships/hyperlink" Target="https://ro.wikipedia.org/wiki/Ion_Creang%C4%83" TargetMode="External"/><Relationship Id="rId14" Type="http://schemas.openxmlformats.org/officeDocument/2006/relationships/hyperlink" Target="https://ro.wikipedia.org/wiki/Ion_Creang%C4%83" TargetMode="External"/><Relationship Id="rId22" Type="http://schemas.openxmlformats.org/officeDocument/2006/relationships/hyperlink" Target="https://ro.wikipedia.org/wiki/Preot" TargetMode="External"/><Relationship Id="rId27" Type="http://schemas.openxmlformats.org/officeDocument/2006/relationships/hyperlink" Target="https://ro.wikipedia.org/wiki/1855" TargetMode="External"/><Relationship Id="rId30" Type="http://schemas.openxmlformats.org/officeDocument/2006/relationships/hyperlink" Target="https://ro.wikipedia.org/wiki/1859" TargetMode="External"/><Relationship Id="rId35" Type="http://schemas.openxmlformats.org/officeDocument/2006/relationships/hyperlink" Target="https://ro.wikipedia.org/wiki/10_octombrie" TargetMode="External"/><Relationship Id="rId43" Type="http://schemas.openxmlformats.org/officeDocument/2006/relationships/hyperlink" Target="https://ro.wikipedia.org/wiki/1868" TargetMode="External"/><Relationship Id="rId48" Type="http://schemas.openxmlformats.org/officeDocument/2006/relationships/hyperlink" Target="https://ro.wikipedia.org/wiki/Ion_Roat%C4%83" TargetMode="External"/><Relationship Id="rId8" Type="http://schemas.openxmlformats.org/officeDocument/2006/relationships/hyperlink" Target="https://ro.wikipedia.org/wiki/1837" TargetMode="External"/><Relationship Id="rId51" Type="http://schemas.openxmlformats.org/officeDocument/2006/relationships/hyperlink" Target="https://ro.wikipedia.org/wiki/Povestea_pove%C8%99tilor" TargetMode="External"/><Relationship Id="rId3" Type="http://schemas.openxmlformats.org/officeDocument/2006/relationships/settings" Target="settings.xml"/><Relationship Id="rId12" Type="http://schemas.openxmlformats.org/officeDocument/2006/relationships/hyperlink" Target="https://ro.wikipedia.org/wiki/Ion_Creang%C4%83" TargetMode="External"/><Relationship Id="rId17" Type="http://schemas.openxmlformats.org/officeDocument/2006/relationships/hyperlink" Target="https://ro.wikipedia.org/wiki/Bistri%C8%9Ba" TargetMode="External"/><Relationship Id="rId25" Type="http://schemas.openxmlformats.org/officeDocument/2006/relationships/hyperlink" Target="https://ro.wikipedia.org/wiki/Socola" TargetMode="External"/><Relationship Id="rId33" Type="http://schemas.openxmlformats.org/officeDocument/2006/relationships/hyperlink" Target="https://ro.wikipedia.org/wiki/1864" TargetMode="External"/><Relationship Id="rId38" Type="http://schemas.openxmlformats.org/officeDocument/2006/relationships/hyperlink" Target="https://ro.wikipedia.org/wiki/1993" TargetMode="External"/><Relationship Id="rId46" Type="http://schemas.openxmlformats.org/officeDocument/2006/relationships/hyperlink" Target="https://ro.wikipedia.org/wiki/Costache_Negruzzi" TargetMode="External"/><Relationship Id="rId20" Type="http://schemas.openxmlformats.org/officeDocument/2006/relationships/hyperlink" Target="https://ro.wikipedia.org/wiki/1853" TargetMode="External"/><Relationship Id="rId41" Type="http://schemas.openxmlformats.org/officeDocument/2006/relationships/hyperlink" Target="https://ro.wikipedia.org/wiki/Titu_Maiorescu"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ro.wikipedia.org/wiki/Amintiri_din_copil%C4%83rie" TargetMode="External"/><Relationship Id="rId23" Type="http://schemas.openxmlformats.org/officeDocument/2006/relationships/hyperlink" Target="https://ro.wikipedia.org/wiki/Ia%C8%99i" TargetMode="External"/><Relationship Id="rId28" Type="http://schemas.openxmlformats.org/officeDocument/2006/relationships/hyperlink" Target="https://ro.wikipedia.org/wiki/1859" TargetMode="External"/><Relationship Id="rId36" Type="http://schemas.openxmlformats.org/officeDocument/2006/relationships/hyperlink" Target="https://ro.wikipedia.org/wiki/1872" TargetMode="External"/><Relationship Id="rId49" Type="http://schemas.openxmlformats.org/officeDocument/2006/relationships/hyperlink" Target="http://www.vrancea.com.ro/muzeul_vrancei/index.php?id_meniu=6&amp;&amp;id_submeniu=41"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3E57D-01EC-415A-B40E-68AC57C94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Pages>
  <Words>1544</Words>
  <Characters>8803</Characters>
  <Application>Microsoft Office Word</Application>
  <DocSecurity>0</DocSecurity>
  <Lines>73</Lines>
  <Paragraphs>20</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10327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cp:revision>
  <dcterms:created xsi:type="dcterms:W3CDTF">2017-12-27T21:18:00Z</dcterms:created>
  <dcterms:modified xsi:type="dcterms:W3CDTF">2018-08-03T13:53:00Z</dcterms:modified>
</cp:coreProperties>
</file>