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9520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ANALISIS PERANCANGAN PERANGKAT LUNAK</w:t>
      </w:r>
    </w:p>
    <w:p w14:paraId="5E31D393" w14:textId="4C6C6909" w:rsidR="00981AE7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APLIKASI SISTEM INFORMASI PUSKESMAS</w:t>
      </w:r>
    </w:p>
    <w:p w14:paraId="76064A2B" w14:textId="5586A9E1" w:rsidR="00D83C66" w:rsidRPr="008E487F" w:rsidRDefault="00D83C66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BERDASARKAN KEBUTUHAN ANALISIS PENGGUNA </w:t>
      </w:r>
    </w:p>
    <w:p w14:paraId="388E9E6C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05DEA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7D3798" wp14:editId="0CCA67D6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B30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BD10D4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87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Pembingbing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>:</w:t>
      </w:r>
    </w:p>
    <w:p w14:paraId="463B808A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S.T, M.Cs</w:t>
      </w:r>
    </w:p>
    <w:p w14:paraId="73BEFAB5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4E406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87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0CC6DCE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87F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– 2100018430</w:t>
      </w:r>
    </w:p>
    <w:p w14:paraId="4D9D5772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 xml:space="preserve">Naufal Anas ES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- 2100018465</w:t>
      </w:r>
    </w:p>
    <w:p w14:paraId="28308D07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87F">
        <w:rPr>
          <w:rFonts w:ascii="Times New Roman" w:hAnsi="Times New Roman" w:cs="Times New Roman"/>
          <w:sz w:val="24"/>
          <w:szCs w:val="24"/>
        </w:rPr>
        <w:t>DonaTeam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(Digital </w:t>
      </w:r>
      <w:proofErr w:type="gramStart"/>
      <w:r w:rsidRPr="008E487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8E487F">
        <w:rPr>
          <w:rFonts w:ascii="Times New Roman" w:hAnsi="Times New Roman" w:cs="Times New Roman"/>
          <w:sz w:val="24"/>
          <w:szCs w:val="24"/>
        </w:rPr>
        <w:t xml:space="preserve"> a Team)</w:t>
      </w:r>
    </w:p>
    <w:p w14:paraId="699F0C7F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F64DE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04BD4E60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FAKULTAS STUDI INFORMATIKA</w:t>
      </w:r>
    </w:p>
    <w:p w14:paraId="6D74756A" w14:textId="77777777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UNIVERSITAS AHMAD DAHLAN</w:t>
      </w:r>
    </w:p>
    <w:p w14:paraId="27C95AB8" w14:textId="56168D3B" w:rsidR="00981AE7" w:rsidRPr="008E487F" w:rsidRDefault="00981AE7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487F">
        <w:rPr>
          <w:rFonts w:ascii="Times New Roman" w:hAnsi="Times New Roman" w:cs="Times New Roman"/>
          <w:sz w:val="24"/>
          <w:szCs w:val="24"/>
        </w:rPr>
        <w:t>2023</w:t>
      </w:r>
    </w:p>
    <w:p w14:paraId="3A34E46E" w14:textId="77777777" w:rsidR="008E487F" w:rsidRPr="008E487F" w:rsidRDefault="008E487F" w:rsidP="00981A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C4F1CF" w14:textId="52BB10EC" w:rsidR="003A5F96" w:rsidRPr="008E487F" w:rsidRDefault="001055F4" w:rsidP="001055F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8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87F">
        <w:rPr>
          <w:rFonts w:ascii="Times New Roman" w:hAnsi="Times New Roman" w:cs="Times New Roman"/>
          <w:sz w:val="24"/>
          <w:szCs w:val="24"/>
        </w:rPr>
        <w:t>Puskesmas</w:t>
      </w:r>
      <w:proofErr w:type="spellEnd"/>
    </w:p>
    <w:p w14:paraId="6D850613" w14:textId="2346E6AA" w:rsidR="001055F4" w:rsidRPr="008E487F" w:rsidRDefault="001055F4" w:rsidP="001055F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2"/>
        <w:gridCol w:w="1353"/>
        <w:gridCol w:w="8430"/>
      </w:tblGrid>
      <w:tr w:rsidR="001055F4" w:rsidRPr="008E487F" w14:paraId="2166A599" w14:textId="77777777" w:rsidTr="009C7677">
        <w:tc>
          <w:tcPr>
            <w:tcW w:w="702" w:type="dxa"/>
            <w:shd w:val="clear" w:color="auto" w:fill="A6A6A6" w:themeFill="background1" w:themeFillShade="A6"/>
          </w:tcPr>
          <w:p w14:paraId="4669C3B7" w14:textId="4B0F0494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6286142D" w14:textId="7CA000D5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6A6A6" w:themeFill="background1" w:themeFillShade="A6"/>
          </w:tcPr>
          <w:p w14:paraId="4CC0F43D" w14:textId="2526E9E0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1055F4" w:rsidRPr="008E487F" w14:paraId="2E77D248" w14:textId="77777777" w:rsidTr="009C7677">
        <w:tc>
          <w:tcPr>
            <w:tcW w:w="702" w:type="dxa"/>
            <w:shd w:val="clear" w:color="auto" w:fill="auto"/>
          </w:tcPr>
          <w:p w14:paraId="79EBA576" w14:textId="1A2F814D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603799A0" w14:textId="19EA575B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Profil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500D6F68" w14:textId="1E4C7FFF" w:rsidR="001055F4" w:rsidRPr="008E487F" w:rsidRDefault="00414E0D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Profil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nantinya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identitas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setiap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puskesmas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terdiri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nama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usia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jenis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kelamin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tingkat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pendidikan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alamat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riwayat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penyakit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lain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sebagainya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Hal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membantu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mengenali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setiap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juga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membantu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mengenali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setiap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1055F4" w:rsidRPr="008E487F" w14:paraId="3417FFA1" w14:textId="77777777" w:rsidTr="009C7677">
        <w:tc>
          <w:tcPr>
            <w:tcW w:w="702" w:type="dxa"/>
            <w:shd w:val="clear" w:color="auto" w:fill="auto"/>
          </w:tcPr>
          <w:p w14:paraId="45CAE468" w14:textId="2B803127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13A931DE" w14:textId="77826BC1" w:rsidR="001055F4" w:rsidRPr="008E487F" w:rsidRDefault="009E461E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Kesehatan</w:t>
            </w:r>
          </w:p>
        </w:tc>
        <w:tc>
          <w:tcPr>
            <w:tcW w:w="8430" w:type="dxa"/>
            <w:shd w:val="clear" w:color="auto" w:fill="auto"/>
          </w:tcPr>
          <w:p w14:paraId="5CEABB15" w14:textId="403C91E7" w:rsidR="001055F4" w:rsidRPr="008E487F" w:rsidRDefault="009E461E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kesehatan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diakomodasi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puskesmas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Kesehatan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proofErr w:type="gram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semisal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ingin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mencari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Kesehatan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umum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jadwal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dokter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atau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bahkan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hanya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sekedar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mencari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tentang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puskesmas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</w:tr>
      <w:tr w:rsidR="001055F4" w:rsidRPr="008E487F" w14:paraId="01B0EE2C" w14:textId="77777777" w:rsidTr="009C7677">
        <w:tc>
          <w:tcPr>
            <w:tcW w:w="702" w:type="dxa"/>
            <w:shd w:val="clear" w:color="auto" w:fill="auto"/>
          </w:tcPr>
          <w:p w14:paraId="17B685A7" w14:textId="6FEA7843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3" w:type="dxa"/>
            <w:shd w:val="clear" w:color="auto" w:fill="auto"/>
          </w:tcPr>
          <w:p w14:paraId="50321A0E" w14:textId="2136079A" w:rsidR="001055F4" w:rsidRPr="008E487F" w:rsidRDefault="009E461E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2D1E6261" w14:textId="3F4037DB" w:rsidR="001055F4" w:rsidRPr="008E487F" w:rsidRDefault="009E461E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menjadi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satu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tolak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ukur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apakah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tersebut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baik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atau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tidak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harus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memilik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tersebut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baik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selalu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hati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senang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diharuskan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tidak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kesalahan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seperti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r w:rsidRPr="008E487F">
              <w:rPr>
                <w:rFonts w:ascii="Times New Roman" w:hAnsi="Times New Roman" w:cs="Times New Roman"/>
                <w:i/>
                <w:iCs/>
              </w:rPr>
              <w:t xml:space="preserve">miss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ataupun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lainnya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memiliki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tampilan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8E487F">
              <w:rPr>
                <w:rFonts w:ascii="Times New Roman" w:hAnsi="Times New Roman" w:cs="Times New Roman"/>
              </w:rPr>
              <w:t>lebih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menarik</w:t>
            </w:r>
            <w:proofErr w:type="spellEnd"/>
            <w:proofErr w:type="gramEnd"/>
            <w:r w:rsidRPr="008E487F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lebih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menarik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minat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itu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sendiri</w:t>
            </w:r>
            <w:proofErr w:type="spellEnd"/>
          </w:p>
        </w:tc>
      </w:tr>
      <w:tr w:rsidR="001055F4" w:rsidRPr="008E487F" w14:paraId="2093E5C4" w14:textId="77777777" w:rsidTr="009C7677">
        <w:tc>
          <w:tcPr>
            <w:tcW w:w="702" w:type="dxa"/>
            <w:shd w:val="clear" w:color="auto" w:fill="auto"/>
          </w:tcPr>
          <w:p w14:paraId="7BADB3AC" w14:textId="56CD1464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51D2B556" w14:textId="70A6CC71" w:rsidR="001055F4" w:rsidRPr="008E487F" w:rsidRDefault="00610457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Aksesibilitas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1B838BB9" w14:textId="4B5D1E8D" w:rsidR="001055F4" w:rsidRPr="008E487F" w:rsidRDefault="00610457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harus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memiliki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aksesibilitas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tinggi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mudah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diakses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platform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memiliki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kompatibilitas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bisa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hamper di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semua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perangkat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dengan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kemampuan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untuk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Bahasa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mudah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dipahami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serta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singkat</w:t>
            </w:r>
            <w:proofErr w:type="spellEnd"/>
            <w:r w:rsidRPr="008E487F">
              <w:rPr>
                <w:rFonts w:ascii="Times New Roman" w:hAnsi="Times New Roman" w:cs="Times New Roman"/>
              </w:rPr>
              <w:t>.</w:t>
            </w:r>
          </w:p>
        </w:tc>
      </w:tr>
      <w:tr w:rsidR="001055F4" w:rsidRPr="008E487F" w14:paraId="66A8AB6B" w14:textId="77777777" w:rsidTr="009C7677">
        <w:tc>
          <w:tcPr>
            <w:tcW w:w="702" w:type="dxa"/>
            <w:shd w:val="clear" w:color="auto" w:fill="auto"/>
          </w:tcPr>
          <w:p w14:paraId="64E25476" w14:textId="00B78B08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59CF1EEA" w14:textId="27B29AA1" w:rsidR="001055F4" w:rsidRPr="008E487F" w:rsidRDefault="00610457" w:rsidP="001055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Keamanan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8430" w:type="dxa"/>
            <w:shd w:val="clear" w:color="auto" w:fill="auto"/>
          </w:tcPr>
          <w:p w14:paraId="79E1CDFF" w14:textId="7620F675" w:rsidR="001055F4" w:rsidRPr="008E487F" w:rsidRDefault="00610457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487F">
              <w:rPr>
                <w:rFonts w:ascii="Times New Roman" w:hAnsi="Times New Roman" w:cs="Times New Roman"/>
              </w:rPr>
              <w:t>Evaluasi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terhadap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keamanan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data juga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menjadi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tolak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ukur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sebuah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berguna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bagi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masyarakat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atau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tidak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terhadap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perlundungan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pribadi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mereka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adalah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fakto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penting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penerimaan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adopsi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>.</w:t>
            </w:r>
          </w:p>
        </w:tc>
      </w:tr>
      <w:tr w:rsidR="001055F4" w:rsidRPr="008E487F" w14:paraId="561F7B45" w14:textId="77777777" w:rsidTr="009C7677">
        <w:tc>
          <w:tcPr>
            <w:tcW w:w="702" w:type="dxa"/>
            <w:shd w:val="clear" w:color="auto" w:fill="auto"/>
          </w:tcPr>
          <w:p w14:paraId="6FC50468" w14:textId="28C5C410" w:rsidR="001055F4" w:rsidRPr="008E487F" w:rsidRDefault="001055F4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7446F021" w14:textId="44D3964C" w:rsidR="001055F4" w:rsidRPr="008E487F" w:rsidRDefault="00610457" w:rsidP="001055F4">
            <w:pPr>
              <w:jc w:val="center"/>
              <w:rPr>
                <w:rFonts w:ascii="Times New Roman" w:hAnsi="Times New Roman" w:cs="Times New Roman"/>
              </w:rPr>
            </w:pPr>
            <w:r w:rsidRPr="008E487F">
              <w:rPr>
                <w:rFonts w:ascii="Times New Roman" w:hAnsi="Times New Roman" w:cs="Times New Roman"/>
              </w:rPr>
              <w:t xml:space="preserve">Tingkat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Partisipasi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607726FC" w14:textId="10314450" w:rsidR="001055F4" w:rsidRPr="008E487F" w:rsidRDefault="00610457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487F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tingkat</w:t>
            </w:r>
            <w:proofErr w:type="spellEnd"/>
            <w:proofErr w:type="gram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partisipasi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puskesmas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. Hal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dapat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mencakup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dalam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hal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E487F">
              <w:rPr>
                <w:rFonts w:ascii="Times New Roman" w:hAnsi="Times New Roman" w:cs="Times New Roman"/>
              </w:rPr>
              <w:t>seperti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Frekuensi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8E487F">
              <w:rPr>
                <w:rFonts w:ascii="Times New Roman" w:hAnsi="Times New Roman" w:cs="Times New Roman"/>
              </w:rPr>
              <w:t>fitur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E487F">
              <w:rPr>
                <w:rFonts w:ascii="Times New Roman" w:hAnsi="Times New Roman" w:cs="Times New Roman"/>
              </w:rPr>
              <w:t>fitur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apa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saja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sering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jarang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digunkan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serta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kepuasan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pengguna.Analisis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ini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akan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memberikat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wawasan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tentang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sejauh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palikasi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puskesmas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berhasil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menarik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minat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E487F">
              <w:rPr>
                <w:rFonts w:ascii="Times New Roman" w:hAnsi="Times New Roman" w:cs="Times New Roman"/>
              </w:rPr>
              <w:t>mempertahankan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partisipasi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dari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E487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E4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487F">
              <w:rPr>
                <w:rFonts w:ascii="Times New Roman" w:hAnsi="Times New Roman" w:cs="Times New Roman"/>
              </w:rPr>
              <w:t>tersebut</w:t>
            </w:r>
            <w:proofErr w:type="spellEnd"/>
            <w:r w:rsidRPr="008E48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291BE85D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66881D10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57623D08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2F052638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28A594F1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516AE450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19F486A8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7AEB0D6D" w14:textId="77777777" w:rsidR="008E487F" w:rsidRPr="008E487F" w:rsidRDefault="008E487F" w:rsidP="001055F4">
      <w:pPr>
        <w:jc w:val="center"/>
        <w:rPr>
          <w:rFonts w:ascii="Times New Roman" w:hAnsi="Times New Roman" w:cs="Times New Roman"/>
        </w:rPr>
      </w:pPr>
    </w:p>
    <w:p w14:paraId="720BC0A0" w14:textId="50E2258B" w:rsidR="001055F4" w:rsidRPr="008E487F" w:rsidRDefault="006759A7" w:rsidP="001055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7135A" wp14:editId="3029CDB9">
            <wp:extent cx="4977574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096" w:rsidRPr="008E487F">
        <w:rPr>
          <w:rFonts w:ascii="Times New Roman" w:hAnsi="Times New Roman" w:cs="Times New Roman"/>
        </w:rPr>
        <w:br/>
      </w:r>
      <w:r w:rsidR="00AB3096" w:rsidRPr="008E487F">
        <w:rPr>
          <w:rFonts w:ascii="Times New Roman" w:hAnsi="Times New Roman" w:cs="Times New Roman"/>
        </w:rPr>
        <w:br/>
      </w:r>
      <w:proofErr w:type="spellStart"/>
      <w:r w:rsidR="00AB3096" w:rsidRPr="008E487F">
        <w:rPr>
          <w:rFonts w:ascii="Times New Roman" w:hAnsi="Times New Roman" w:cs="Times New Roman"/>
        </w:rPr>
        <w:t>Tabel</w:t>
      </w:r>
      <w:proofErr w:type="spellEnd"/>
      <w:r w:rsidR="00AB3096" w:rsidRPr="008E487F">
        <w:rPr>
          <w:rFonts w:ascii="Times New Roman" w:hAnsi="Times New Roman" w:cs="Times New Roman"/>
        </w:rPr>
        <w:t xml:space="preserve"> </w:t>
      </w:r>
      <w:proofErr w:type="spellStart"/>
      <w:r w:rsidR="00AB3096" w:rsidRPr="008E487F">
        <w:rPr>
          <w:rFonts w:ascii="Times New Roman" w:hAnsi="Times New Roman" w:cs="Times New Roman"/>
        </w:rPr>
        <w:t>Skenario</w:t>
      </w:r>
      <w:proofErr w:type="spellEnd"/>
      <w:r w:rsidR="00AB3096" w:rsidRPr="008E487F">
        <w:rPr>
          <w:rFonts w:ascii="Times New Roman" w:hAnsi="Times New Roman" w:cs="Times New Roman"/>
        </w:rPr>
        <w:t xml:space="preserve"> </w:t>
      </w:r>
      <w:proofErr w:type="spellStart"/>
      <w:r w:rsidR="00AB3096" w:rsidRPr="008E487F">
        <w:rPr>
          <w:rFonts w:ascii="Times New Roman" w:hAnsi="Times New Roman" w:cs="Times New Roman"/>
        </w:rPr>
        <w:t>berdasarkan</w:t>
      </w:r>
      <w:proofErr w:type="spellEnd"/>
      <w:r w:rsidR="00AB3096" w:rsidRPr="008E487F">
        <w:rPr>
          <w:rFonts w:ascii="Times New Roman" w:hAnsi="Times New Roman" w:cs="Times New Roman"/>
        </w:rPr>
        <w:t xml:space="preserve"> use case yang </w:t>
      </w:r>
      <w:proofErr w:type="spellStart"/>
      <w:r w:rsidR="00AB3096" w:rsidRPr="008E487F">
        <w:rPr>
          <w:rFonts w:ascii="Times New Roman" w:hAnsi="Times New Roman" w:cs="Times New Roman"/>
        </w:rPr>
        <w:t>ada</w:t>
      </w:r>
      <w:proofErr w:type="spellEnd"/>
    </w:p>
    <w:p w14:paraId="6E8EFA24" w14:textId="157676E5" w:rsidR="00610457" w:rsidRDefault="00610457" w:rsidP="001055F4">
      <w:pPr>
        <w:jc w:val="center"/>
        <w:rPr>
          <w:rFonts w:ascii="Times New Roman" w:hAnsi="Times New Roman" w:cs="Times New Roman"/>
        </w:rPr>
      </w:pPr>
    </w:p>
    <w:p w14:paraId="7CBBE7D5" w14:textId="77777777" w:rsidR="006759A7" w:rsidRPr="008E487F" w:rsidRDefault="006759A7" w:rsidP="001055F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158" w:type="dxa"/>
        <w:tblLook w:val="06A0" w:firstRow="1" w:lastRow="0" w:firstColumn="1" w:lastColumn="0" w:noHBand="1" w:noVBand="1"/>
      </w:tblPr>
      <w:tblGrid>
        <w:gridCol w:w="540"/>
        <w:gridCol w:w="1686"/>
        <w:gridCol w:w="4893"/>
        <w:gridCol w:w="3039"/>
      </w:tblGrid>
      <w:tr w:rsidR="00CD6C7F" w:rsidRPr="002D5F71" w14:paraId="3495E577" w14:textId="77777777" w:rsidTr="009C7677">
        <w:tc>
          <w:tcPr>
            <w:tcW w:w="0" w:type="auto"/>
            <w:shd w:val="clear" w:color="auto" w:fill="A6A6A6" w:themeFill="background1" w:themeFillShade="A6"/>
            <w:hideMark/>
          </w:tcPr>
          <w:p w14:paraId="702B9DC0" w14:textId="77777777" w:rsidR="002D5F71" w:rsidRPr="002D5F71" w:rsidRDefault="002D5F71" w:rsidP="002D5F71">
            <w:pPr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544FB10E" w14:textId="77777777" w:rsidR="002D5F71" w:rsidRPr="002D5F71" w:rsidRDefault="002D5F71" w:rsidP="002D5F71">
            <w:pPr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10484BEB" w14:textId="77777777" w:rsidR="002D5F71" w:rsidRPr="002D5F71" w:rsidRDefault="002D5F71" w:rsidP="002D5F71">
            <w:pPr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40952414" w14:textId="77777777" w:rsidR="002D5F71" w:rsidRPr="002D5F71" w:rsidRDefault="002D5F71" w:rsidP="002D5F71">
            <w:pPr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</w:tr>
      <w:tr w:rsidR="00CD6C7F" w:rsidRPr="002D5F71" w14:paraId="3F2A0C6F" w14:textId="77777777" w:rsidTr="009C7677">
        <w:tc>
          <w:tcPr>
            <w:tcW w:w="0" w:type="auto"/>
            <w:hideMark/>
          </w:tcPr>
          <w:p w14:paraId="7590C3AB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DAF753A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0" w:type="auto"/>
            <w:hideMark/>
          </w:tcPr>
          <w:p w14:paraId="5F310085" w14:textId="424F1ECE" w:rsidR="002D5F71" w:rsidRPr="002D5F71" w:rsidRDefault="00CD6C7F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puskesmas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menyeluruh</w:t>
            </w:r>
            <w:proofErr w:type="spellEnd"/>
          </w:p>
        </w:tc>
        <w:tc>
          <w:tcPr>
            <w:tcW w:w="0" w:type="auto"/>
            <w:hideMark/>
          </w:tcPr>
          <w:p w14:paraId="4EFA5D33" w14:textId="2B3DBC90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Admin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</w:t>
            </w:r>
            <w:r w:rsidR="00CD6C7F">
              <w:rPr>
                <w:rFonts w:ascii="Times New Roman" w:hAnsi="Times New Roman" w:cs="Times New Roman"/>
              </w:rPr>
              <w:t>emulai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2C054B4C" w14:textId="150721F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Admin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masuk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ke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dalam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sistem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dengan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kode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khusus</w:t>
            </w:r>
            <w:proofErr w:type="spellEnd"/>
          </w:p>
          <w:p w14:paraId="75EDCEF9" w14:textId="3407DFFB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- Admin</w:t>
            </w:r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mengelola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proofErr w:type="gramStart"/>
            <w:r w:rsidR="00CD6C7F">
              <w:rPr>
                <w:rFonts w:ascii="Times New Roman" w:hAnsi="Times New Roman" w:cs="Times New Roman"/>
              </w:rPr>
              <w:t>dengan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fitur</w:t>
            </w:r>
            <w:proofErr w:type="spellEnd"/>
            <w:proofErr w:type="gramEnd"/>
            <w:r w:rsidRPr="002D5F71">
              <w:rPr>
                <w:rFonts w:ascii="Times New Roman" w:hAnsi="Times New Roman" w:cs="Times New Roman"/>
              </w:rPr>
              <w:t xml:space="preserve"> </w:t>
            </w:r>
            <w:r w:rsidR="00CD6C7F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CD6C7F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CD6C7F" w:rsidRPr="002D5F71" w14:paraId="06781973" w14:textId="77777777" w:rsidTr="009C7677">
        <w:tc>
          <w:tcPr>
            <w:tcW w:w="0" w:type="auto"/>
            <w:hideMark/>
          </w:tcPr>
          <w:p w14:paraId="4B2BE068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D4CC6B4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Manajemen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356FC7D3" w14:textId="3CB804C7" w:rsidR="002D5F71" w:rsidRPr="002D5F71" w:rsidRDefault="00CD6C7F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puskesamas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</w:p>
        </w:tc>
        <w:tc>
          <w:tcPr>
            <w:tcW w:w="0" w:type="auto"/>
            <w:hideMark/>
          </w:tcPr>
          <w:p w14:paraId="5FB9096F" w14:textId="7777777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Manajemen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Puskesmas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membuka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14:paraId="1C51BACD" w14:textId="56E2EFD5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Manajemen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Puskesmas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mengakses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CD6C7F">
              <w:rPr>
                <w:rFonts w:ascii="Times New Roman" w:hAnsi="Times New Roman" w:cs="Times New Roman"/>
              </w:rPr>
              <w:t>dengan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fitur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CD6C7F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CD6C7F" w:rsidRPr="002D5F71" w14:paraId="11B46DA3" w14:textId="77777777" w:rsidTr="009C7677">
        <w:tc>
          <w:tcPr>
            <w:tcW w:w="0" w:type="auto"/>
            <w:hideMark/>
          </w:tcPr>
          <w:p w14:paraId="4875157D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EC6258A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0" w:type="auto"/>
            <w:hideMark/>
          </w:tcPr>
          <w:p w14:paraId="229B03C3" w14:textId="4441D837" w:rsidR="002D5F71" w:rsidRPr="002D5F71" w:rsidRDefault="00CD6C7F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antrian</w:t>
            </w:r>
            <w:proofErr w:type="spellEnd"/>
          </w:p>
        </w:tc>
        <w:tc>
          <w:tcPr>
            <w:tcW w:w="0" w:type="auto"/>
            <w:hideMark/>
          </w:tcPr>
          <w:p w14:paraId="3BFF5323" w14:textId="7777777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membuka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fitur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pendaftaran</w:t>
            </w:r>
            <w:proofErr w:type="spellEnd"/>
          </w:p>
          <w:p w14:paraId="705C5035" w14:textId="7428A01B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data </w:t>
            </w:r>
          </w:p>
          <w:p w14:paraId="2FEC2782" w14:textId="72C2A45F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Sistem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mencatat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CD6C7F">
              <w:rPr>
                <w:rFonts w:ascii="Times New Roman" w:hAnsi="Times New Roman" w:cs="Times New Roman"/>
              </w:rPr>
              <w:t>menampilkan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jadwal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</w:tr>
      <w:tr w:rsidR="00CD6C7F" w:rsidRPr="002D5F71" w14:paraId="19CCB5C3" w14:textId="77777777" w:rsidTr="009C7677">
        <w:tc>
          <w:tcPr>
            <w:tcW w:w="0" w:type="auto"/>
            <w:hideMark/>
          </w:tcPr>
          <w:p w14:paraId="51DEBDA9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691EE61E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Rekam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Medis</w:t>
            </w:r>
            <w:proofErr w:type="spellEnd"/>
          </w:p>
        </w:tc>
        <w:tc>
          <w:tcPr>
            <w:tcW w:w="0" w:type="auto"/>
            <w:hideMark/>
          </w:tcPr>
          <w:p w14:paraId="616EF20D" w14:textId="257491F1" w:rsidR="002D5F71" w:rsidRPr="002D5F71" w:rsidRDefault="00CD6C7F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rekam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78AA251F" w14:textId="7777777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membuka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fitur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rekam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medis</w:t>
            </w:r>
            <w:proofErr w:type="spellEnd"/>
          </w:p>
          <w:p w14:paraId="7E9AAE10" w14:textId="50C1D6FC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mencari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rekam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medis</w:t>
            </w:r>
            <w:proofErr w:type="spellEnd"/>
          </w:p>
          <w:p w14:paraId="7848BECD" w14:textId="4A298E78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dapat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melihat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rekam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6C7F">
              <w:rPr>
                <w:rFonts w:ascii="Times New Roman" w:hAnsi="Times New Roman" w:cs="Times New Roman"/>
              </w:rPr>
              <w:t>medis</w:t>
            </w:r>
            <w:proofErr w:type="spellEnd"/>
            <w:r w:rsidR="00CD6C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CD6C7F">
              <w:rPr>
                <w:rFonts w:ascii="Times New Roman" w:hAnsi="Times New Roman" w:cs="Times New Roman"/>
              </w:rPr>
              <w:t>dminta</w:t>
            </w:r>
            <w:proofErr w:type="spellEnd"/>
          </w:p>
        </w:tc>
      </w:tr>
      <w:tr w:rsidR="00CD6C7F" w:rsidRPr="002D5F71" w14:paraId="7AFC6D4C" w14:textId="77777777" w:rsidTr="009C7677">
        <w:tc>
          <w:tcPr>
            <w:tcW w:w="0" w:type="auto"/>
            <w:hideMark/>
          </w:tcPr>
          <w:p w14:paraId="5D65B3E8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1B3C2B8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Pemeriksaan</w:t>
            </w:r>
            <w:proofErr w:type="spellEnd"/>
          </w:p>
        </w:tc>
        <w:tc>
          <w:tcPr>
            <w:tcW w:w="0" w:type="auto"/>
            <w:hideMark/>
          </w:tcPr>
          <w:p w14:paraId="0841D4DB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Mengelola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14F2F2EB" w14:textId="7777777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membuka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fitur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pemeriksaan</w:t>
            </w:r>
            <w:proofErr w:type="spellEnd"/>
          </w:p>
          <w:p w14:paraId="4CC3FC75" w14:textId="77777777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memeriksa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</w:p>
          <w:p w14:paraId="608F7806" w14:textId="10955AAB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mencatat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hasil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saran</w:t>
            </w:r>
          </w:p>
        </w:tc>
      </w:tr>
      <w:tr w:rsidR="00CD6C7F" w:rsidRPr="002D5F71" w14:paraId="7A0DF777" w14:textId="77777777" w:rsidTr="009C7677">
        <w:tc>
          <w:tcPr>
            <w:tcW w:w="0" w:type="auto"/>
            <w:hideMark/>
          </w:tcPr>
          <w:p w14:paraId="40F9E4C3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DC9D2E6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Resep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52AC9506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Mengelola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resep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obat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5F71">
              <w:rPr>
                <w:rFonts w:ascii="Times New Roman" w:hAnsi="Times New Roman" w:cs="Times New Roman"/>
              </w:rPr>
              <w:t>termasuk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pengiriman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resep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ke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apotek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pencatatan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pembelian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obat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stok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  <w:tc>
          <w:tcPr>
            <w:tcW w:w="0" w:type="auto"/>
            <w:hideMark/>
          </w:tcPr>
          <w:p w14:paraId="49A1BD65" w14:textId="22A435F8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mengirimkan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resep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obat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kepada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apotek</w:t>
            </w:r>
            <w:proofErr w:type="spellEnd"/>
          </w:p>
          <w:p w14:paraId="66FB279D" w14:textId="7ABBA8FB" w:rsidR="009C7677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Apotek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menerima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resep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lalu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menyiapkan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obat</w:t>
            </w:r>
            <w:proofErr w:type="spellEnd"/>
          </w:p>
          <w:p w14:paraId="41DDEE5B" w14:textId="08126201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Sistem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mencatat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obat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6759A7">
              <w:rPr>
                <w:rFonts w:ascii="Times New Roman" w:hAnsi="Times New Roman" w:cs="Times New Roman"/>
              </w:rPr>
              <w:t>dikeluarkan</w:t>
            </w:r>
            <w:proofErr w:type="spellEnd"/>
          </w:p>
        </w:tc>
      </w:tr>
      <w:tr w:rsidR="00CD6C7F" w:rsidRPr="002D5F71" w14:paraId="5CAABD2B" w14:textId="77777777" w:rsidTr="009C7677">
        <w:tc>
          <w:tcPr>
            <w:tcW w:w="0" w:type="auto"/>
            <w:hideMark/>
          </w:tcPr>
          <w:p w14:paraId="04DB8B57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757D4CDD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0" w:type="auto"/>
            <w:hideMark/>
          </w:tcPr>
          <w:p w14:paraId="62FAA654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Membuat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laporan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kesehatan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pasien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5F71">
              <w:rPr>
                <w:rFonts w:ascii="Times New Roman" w:hAnsi="Times New Roman" w:cs="Times New Roman"/>
              </w:rPr>
              <w:t>evaluasi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D5F71">
              <w:rPr>
                <w:rFonts w:ascii="Times New Roman" w:hAnsi="Times New Roman" w:cs="Times New Roman"/>
              </w:rPr>
              <w:t>keuangan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puskesmas</w:t>
            </w:r>
            <w:proofErr w:type="spellEnd"/>
          </w:p>
        </w:tc>
        <w:tc>
          <w:tcPr>
            <w:tcW w:w="0" w:type="auto"/>
            <w:hideMark/>
          </w:tcPr>
          <w:p w14:paraId="630059D9" w14:textId="6023032F" w:rsid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</w:t>
            </w:r>
            <w:r w:rsidR="006759A7">
              <w:rPr>
                <w:rFonts w:ascii="Times New Roman" w:hAnsi="Times New Roman" w:cs="Times New Roman"/>
              </w:rPr>
              <w:t>engakses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fitur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A8108A2" w14:textId="69C4535A" w:rsid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Pengguna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memilih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</w:t>
            </w:r>
            <w:r w:rsidR="006759A7">
              <w:rPr>
                <w:rFonts w:ascii="Times New Roman" w:hAnsi="Times New Roman" w:cs="Times New Roman"/>
              </w:rPr>
              <w:t>enis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4CBE205" w14:textId="4FAE0F3F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Sistem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</w:t>
            </w:r>
            <w:r w:rsidR="006759A7">
              <w:rPr>
                <w:rFonts w:ascii="Times New Roman" w:hAnsi="Times New Roman" w:cs="Times New Roman"/>
              </w:rPr>
              <w:t>ampilkan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</w:tr>
      <w:tr w:rsidR="00CD6C7F" w:rsidRPr="002D5F71" w14:paraId="323ED8A8" w14:textId="77777777" w:rsidTr="009C7677">
        <w:tc>
          <w:tcPr>
            <w:tcW w:w="0" w:type="auto"/>
            <w:hideMark/>
          </w:tcPr>
          <w:p w14:paraId="1D281548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5C52BE5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  <w:tc>
          <w:tcPr>
            <w:tcW w:w="0" w:type="auto"/>
            <w:hideMark/>
          </w:tcPr>
          <w:p w14:paraId="1831C7A3" w14:textId="77777777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F71">
              <w:rPr>
                <w:rFonts w:ascii="Times New Roman" w:hAnsi="Times New Roman" w:cs="Times New Roman"/>
              </w:rPr>
              <w:t>Mengatur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D5F71">
              <w:rPr>
                <w:rFonts w:ascii="Times New Roman" w:hAnsi="Times New Roman" w:cs="Times New Roman"/>
              </w:rPr>
              <w:t>termasuk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kerja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praktek</w:t>
            </w:r>
            <w:proofErr w:type="spellEnd"/>
          </w:p>
        </w:tc>
        <w:tc>
          <w:tcPr>
            <w:tcW w:w="0" w:type="auto"/>
            <w:hideMark/>
          </w:tcPr>
          <w:p w14:paraId="5B0FACF0" w14:textId="77777777" w:rsid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Admin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membuka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fitur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</w:p>
          <w:p w14:paraId="36C33587" w14:textId="08C570F1" w:rsid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Admin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membuat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dokter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sesuai</w:t>
            </w:r>
            <w:proofErr w:type="spellEnd"/>
            <w:r w:rsidR="0067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7">
              <w:rPr>
                <w:rFonts w:ascii="Times New Roman" w:hAnsi="Times New Roman" w:cs="Times New Roman"/>
              </w:rPr>
              <w:t>kebutuhan</w:t>
            </w:r>
            <w:proofErr w:type="spellEnd"/>
          </w:p>
          <w:p w14:paraId="48C46AB7" w14:textId="53351714" w:rsidR="002D5F71" w:rsidRPr="002D5F71" w:rsidRDefault="002D5F71" w:rsidP="009C76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D5F7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D5F71">
              <w:rPr>
                <w:rFonts w:ascii="Times New Roman" w:hAnsi="Times New Roman" w:cs="Times New Roman"/>
              </w:rPr>
              <w:t>Sistem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menyimpan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jadwal</w:t>
            </w:r>
            <w:proofErr w:type="spellEnd"/>
            <w:r w:rsidRPr="002D5F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5F71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</w:tr>
    </w:tbl>
    <w:p w14:paraId="0A4BA85D" w14:textId="198A86A6" w:rsidR="00610457" w:rsidRDefault="00610457" w:rsidP="001055F4">
      <w:pPr>
        <w:jc w:val="center"/>
        <w:rPr>
          <w:rFonts w:ascii="Times New Roman" w:hAnsi="Times New Roman" w:cs="Times New Roman"/>
        </w:rPr>
      </w:pPr>
    </w:p>
    <w:p w14:paraId="725C5183" w14:textId="0B54D7A9" w:rsidR="006759A7" w:rsidRPr="008E487F" w:rsidRDefault="006759A7" w:rsidP="001055F4">
      <w:pPr>
        <w:jc w:val="center"/>
        <w:rPr>
          <w:rFonts w:ascii="Times New Roman" w:hAnsi="Times New Roman" w:cs="Times New Roman"/>
        </w:rPr>
      </w:pPr>
    </w:p>
    <w:sectPr w:rsidR="006759A7" w:rsidRPr="008E4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5DBB"/>
    <w:multiLevelType w:val="hybridMultilevel"/>
    <w:tmpl w:val="A7D296B4"/>
    <w:lvl w:ilvl="0" w:tplc="5C5A48C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D"/>
    <w:multiLevelType w:val="multilevel"/>
    <w:tmpl w:val="26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8310B"/>
    <w:multiLevelType w:val="hybridMultilevel"/>
    <w:tmpl w:val="2EA4BE56"/>
    <w:lvl w:ilvl="0" w:tplc="CF08F8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6F19"/>
    <w:multiLevelType w:val="hybridMultilevel"/>
    <w:tmpl w:val="738A127A"/>
    <w:lvl w:ilvl="0" w:tplc="06344F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06CC"/>
    <w:multiLevelType w:val="hybridMultilevel"/>
    <w:tmpl w:val="ABFA195A"/>
    <w:lvl w:ilvl="0" w:tplc="26C262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E1BD1"/>
    <w:multiLevelType w:val="multilevel"/>
    <w:tmpl w:val="9724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E7"/>
    <w:rsid w:val="000A623E"/>
    <w:rsid w:val="000E41CE"/>
    <w:rsid w:val="001055F4"/>
    <w:rsid w:val="002D5F71"/>
    <w:rsid w:val="003075D8"/>
    <w:rsid w:val="003A5F96"/>
    <w:rsid w:val="003C4A7A"/>
    <w:rsid w:val="00414E0D"/>
    <w:rsid w:val="004826D2"/>
    <w:rsid w:val="00533ABA"/>
    <w:rsid w:val="005F1965"/>
    <w:rsid w:val="00610457"/>
    <w:rsid w:val="006759A7"/>
    <w:rsid w:val="006C5960"/>
    <w:rsid w:val="00701DC3"/>
    <w:rsid w:val="008E487F"/>
    <w:rsid w:val="0095661A"/>
    <w:rsid w:val="00981AE7"/>
    <w:rsid w:val="009C7677"/>
    <w:rsid w:val="009E461E"/>
    <w:rsid w:val="009F5CCD"/>
    <w:rsid w:val="00AB3096"/>
    <w:rsid w:val="00BE14B4"/>
    <w:rsid w:val="00C06B98"/>
    <w:rsid w:val="00CD6C7F"/>
    <w:rsid w:val="00D83C66"/>
    <w:rsid w:val="00E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D9DB"/>
  <w15:chartTrackingRefBased/>
  <w15:docId w15:val="{A8A1AF90-CB99-4C90-AEAE-1EEBAC2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E7"/>
    <w:rPr>
      <w:rFonts w:ascii="Calibri" w:eastAsia="Calibri" w:hAnsi="Calibri" w:cs="SimSun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0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DBF4-5EB9-4547-8943-5198186C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Anas</cp:lastModifiedBy>
  <cp:revision>3</cp:revision>
  <dcterms:created xsi:type="dcterms:W3CDTF">2023-04-26T14:09:00Z</dcterms:created>
  <dcterms:modified xsi:type="dcterms:W3CDTF">2023-04-27T12:11:00Z</dcterms:modified>
</cp:coreProperties>
</file>