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2B34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UJIAN TENGAH SEMESTER</w:t>
      </w:r>
    </w:p>
    <w:p w14:paraId="096F2876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ANALISIS PERANCANGAN DAN PERANGKAT LUNAK</w:t>
      </w:r>
    </w:p>
    <w:p w14:paraId="086FDDAF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APLIKASI SISTEM INFORMASI PUSKESMAS</w:t>
      </w:r>
    </w:p>
    <w:p w14:paraId="4698397F" w14:textId="77777777" w:rsidR="00882D26" w:rsidRPr="001F07AB" w:rsidRDefault="00882D26" w:rsidP="001F07A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8E29C72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52B3F7A" wp14:editId="272F096F">
            <wp:extent cx="1635369" cy="16353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404" cy="16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9D0E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1CDDB2E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15E5D49" w14:textId="77777777" w:rsidR="00882D26" w:rsidRPr="001F07AB" w:rsidRDefault="00603B9F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F07AB">
        <w:rPr>
          <w:rFonts w:ascii="Times New Roman" w:hAnsi="Times New Roman" w:cs="Times New Roman"/>
          <w:sz w:val="28"/>
          <w:szCs w:val="24"/>
        </w:rPr>
        <w:t>Dosen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8"/>
          <w:szCs w:val="24"/>
        </w:rPr>
        <w:t>Pengampu</w:t>
      </w:r>
      <w:proofErr w:type="spellEnd"/>
      <w:r w:rsidR="00882D26" w:rsidRPr="001F07AB">
        <w:rPr>
          <w:rFonts w:ascii="Times New Roman" w:hAnsi="Times New Roman" w:cs="Times New Roman"/>
          <w:sz w:val="28"/>
          <w:szCs w:val="24"/>
        </w:rPr>
        <w:t>:</w:t>
      </w:r>
    </w:p>
    <w:p w14:paraId="0C2D90BD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 xml:space="preserve">Ali </w:t>
      </w:r>
      <w:proofErr w:type="spellStart"/>
      <w:r w:rsidRPr="001F07AB">
        <w:rPr>
          <w:rFonts w:ascii="Times New Roman" w:hAnsi="Times New Roman" w:cs="Times New Roman"/>
          <w:sz w:val="28"/>
          <w:szCs w:val="24"/>
        </w:rPr>
        <w:t>Tarmuji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S.T, M.Cs</w:t>
      </w:r>
    </w:p>
    <w:p w14:paraId="4B16669F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56BB1F0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F07AB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oleh:</w:t>
      </w:r>
    </w:p>
    <w:p w14:paraId="7F96054C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F07AB">
        <w:rPr>
          <w:rFonts w:ascii="Times New Roman" w:hAnsi="Times New Roman" w:cs="Times New Roman"/>
          <w:b/>
          <w:sz w:val="28"/>
          <w:szCs w:val="24"/>
        </w:rPr>
        <w:t>Dola</w:t>
      </w:r>
      <w:proofErr w:type="spellEnd"/>
      <w:r w:rsidRPr="001F07AB">
        <w:rPr>
          <w:rFonts w:ascii="Times New Roman" w:hAnsi="Times New Roman" w:cs="Times New Roman"/>
          <w:b/>
          <w:sz w:val="28"/>
          <w:szCs w:val="24"/>
        </w:rPr>
        <w:t xml:space="preserve"> Sri </w:t>
      </w:r>
      <w:proofErr w:type="spellStart"/>
      <w:r w:rsidRPr="001F07AB">
        <w:rPr>
          <w:rFonts w:ascii="Times New Roman" w:hAnsi="Times New Roman" w:cs="Times New Roman"/>
          <w:b/>
          <w:sz w:val="28"/>
          <w:szCs w:val="24"/>
        </w:rPr>
        <w:t>Rejeki</w:t>
      </w:r>
      <w:proofErr w:type="spellEnd"/>
      <w:r w:rsidRPr="001F07AB">
        <w:rPr>
          <w:rFonts w:ascii="Times New Roman" w:hAnsi="Times New Roman" w:cs="Times New Roman"/>
          <w:b/>
          <w:sz w:val="28"/>
          <w:szCs w:val="24"/>
        </w:rPr>
        <w:t xml:space="preserve"> – 2100018430</w:t>
      </w:r>
    </w:p>
    <w:p w14:paraId="39562EE5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 xml:space="preserve">Naufal Anas ES </w:t>
      </w:r>
      <w:proofErr w:type="spellStart"/>
      <w:r w:rsidRPr="001F07AB">
        <w:rPr>
          <w:rFonts w:ascii="Times New Roman" w:hAnsi="Times New Roman" w:cs="Times New Roman"/>
          <w:sz w:val="28"/>
          <w:szCs w:val="24"/>
        </w:rPr>
        <w:t>Abiyyu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- 2100018465</w:t>
      </w:r>
    </w:p>
    <w:p w14:paraId="3A51CB74" w14:textId="77777777" w:rsidR="00283C47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F07AB">
        <w:rPr>
          <w:rFonts w:ascii="Times New Roman" w:hAnsi="Times New Roman" w:cs="Times New Roman"/>
          <w:sz w:val="28"/>
          <w:szCs w:val="24"/>
        </w:rPr>
        <w:t>DonaTeam</w:t>
      </w:r>
      <w:proofErr w:type="spellEnd"/>
      <w:r w:rsidRPr="001F07AB">
        <w:rPr>
          <w:rFonts w:ascii="Times New Roman" w:hAnsi="Times New Roman" w:cs="Times New Roman"/>
          <w:sz w:val="28"/>
          <w:szCs w:val="24"/>
        </w:rPr>
        <w:t xml:space="preserve"> (Digital </w:t>
      </w:r>
      <w:proofErr w:type="gramStart"/>
      <w:r w:rsidRPr="001F07AB">
        <w:rPr>
          <w:rFonts w:ascii="Times New Roman" w:hAnsi="Times New Roman" w:cs="Times New Roman"/>
          <w:sz w:val="28"/>
          <w:szCs w:val="24"/>
        </w:rPr>
        <w:t>On</w:t>
      </w:r>
      <w:proofErr w:type="gramEnd"/>
      <w:r w:rsidRPr="001F07AB">
        <w:rPr>
          <w:rFonts w:ascii="Times New Roman" w:hAnsi="Times New Roman" w:cs="Times New Roman"/>
          <w:sz w:val="28"/>
          <w:szCs w:val="24"/>
        </w:rPr>
        <w:t xml:space="preserve"> a Team)</w:t>
      </w:r>
    </w:p>
    <w:p w14:paraId="6EF6E6D2" w14:textId="77777777" w:rsidR="00882D26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10203A6" w14:textId="77777777" w:rsidR="001F07AB" w:rsidRDefault="001F07AB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552A670" w14:textId="77777777" w:rsidR="001F07AB" w:rsidRDefault="001F07AB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EC7D3D5" w14:textId="77777777" w:rsidR="001F07AB" w:rsidRPr="001F07AB" w:rsidRDefault="001F07AB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3164E3E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PROGRAM STUDI INFORMATIKA</w:t>
      </w:r>
    </w:p>
    <w:p w14:paraId="39C4A5BF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FAKULTAS STUDI INFORMATIKA</w:t>
      </w:r>
    </w:p>
    <w:p w14:paraId="481768BA" w14:textId="77777777" w:rsidR="00882D26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UNIVERSITAS AHMAD DAHLAN</w:t>
      </w:r>
    </w:p>
    <w:p w14:paraId="45198754" w14:textId="77777777" w:rsidR="00C119C2" w:rsidRPr="001F07AB" w:rsidRDefault="00882D26" w:rsidP="001F07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F07AB">
        <w:rPr>
          <w:rFonts w:ascii="Times New Roman" w:hAnsi="Times New Roman" w:cs="Times New Roman"/>
          <w:sz w:val="28"/>
          <w:szCs w:val="24"/>
        </w:rPr>
        <w:t>2023</w:t>
      </w:r>
    </w:p>
    <w:p w14:paraId="7F698099" w14:textId="77777777" w:rsidR="00612555" w:rsidRDefault="00612555" w:rsidP="001F07A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TUGAS 2B</w:t>
      </w:r>
    </w:p>
    <w:p w14:paraId="0D775AAE" w14:textId="77777777" w:rsidR="00882D26" w:rsidRPr="001F07AB" w:rsidRDefault="00882D26" w:rsidP="006125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BPMN proses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diharapkan</w:t>
      </w:r>
      <w:proofErr w:type="spellEnd"/>
    </w:p>
    <w:p w14:paraId="06EE84D3" w14:textId="474A387D" w:rsidR="00C21793" w:rsidRPr="001F07AB" w:rsidRDefault="00C21793" w:rsidP="001F07A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6A47B5" w14:textId="77777777" w:rsidR="00C21793" w:rsidRPr="001F07AB" w:rsidRDefault="00C21793" w:rsidP="001F07A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BPMN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134D8EF3" w14:textId="77777777" w:rsidR="00C21793" w:rsidRPr="001F07AB" w:rsidRDefault="00C21793" w:rsidP="001F07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71A97D" w14:textId="77777777" w:rsidR="00C21793" w:rsidRPr="001F07AB" w:rsidRDefault="00C21793" w:rsidP="001F07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E938F6" wp14:editId="143AF835">
            <wp:extent cx="4824046" cy="4886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289" cy="48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0980" w14:textId="77777777" w:rsidR="00966BEE" w:rsidRPr="001F07AB" w:rsidRDefault="00966BEE" w:rsidP="00E710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35C07" w14:textId="77777777" w:rsidR="00C21793" w:rsidRPr="001F07AB" w:rsidRDefault="00C21793" w:rsidP="001F07A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BPMN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6"/>
        <w:gridCol w:w="7036"/>
      </w:tblGrid>
      <w:tr w:rsidR="00C21793" w:rsidRPr="001F07AB" w14:paraId="3802936F" w14:textId="77777777" w:rsidTr="00614B76">
        <w:tc>
          <w:tcPr>
            <w:tcW w:w="1260" w:type="dxa"/>
          </w:tcPr>
          <w:p w14:paraId="2A5E3B02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6" w:type="dxa"/>
          </w:tcPr>
          <w:p w14:paraId="7C0A739F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793" w:rsidRPr="001F07AB" w14:paraId="5ED45CE1" w14:textId="77777777" w:rsidTr="00614B76">
        <w:tc>
          <w:tcPr>
            <w:tcW w:w="1260" w:type="dxa"/>
          </w:tcPr>
          <w:p w14:paraId="55DEE483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6" w:type="dxa"/>
          </w:tcPr>
          <w:p w14:paraId="62F1519A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1793" w:rsidRPr="001F07AB" w14:paraId="3343CF34" w14:textId="77777777" w:rsidTr="00614B76">
        <w:tc>
          <w:tcPr>
            <w:tcW w:w="1260" w:type="dxa"/>
          </w:tcPr>
          <w:p w14:paraId="13FC1F13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6" w:type="dxa"/>
          </w:tcPr>
          <w:p w14:paraId="4A40CEA1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1793" w:rsidRPr="001F07AB" w14:paraId="45053A33" w14:textId="77777777" w:rsidTr="00614B76">
        <w:tc>
          <w:tcPr>
            <w:tcW w:w="1260" w:type="dxa"/>
          </w:tcPr>
          <w:p w14:paraId="4B70DA21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6" w:type="dxa"/>
          </w:tcPr>
          <w:p w14:paraId="436CEE78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. Jika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mengisikan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1793" w:rsidRPr="001F07AB" w14:paraId="3C235E35" w14:textId="77777777" w:rsidTr="00614B76">
        <w:tc>
          <w:tcPr>
            <w:tcW w:w="1260" w:type="dxa"/>
          </w:tcPr>
          <w:p w14:paraId="749690BD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36" w:type="dxa"/>
          </w:tcPr>
          <w:p w14:paraId="4F3B972C" w14:textId="77777777" w:rsidR="00C21793" w:rsidRPr="001F07AB" w:rsidRDefault="00C21793" w:rsidP="001F07A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3E1EE52" w14:textId="502C1C65" w:rsidR="00C21793" w:rsidRPr="001F07AB" w:rsidRDefault="001F07AB" w:rsidP="001F07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="00C21793" w:rsidRPr="001F07A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809C2C" w14:textId="77777777" w:rsidR="00C21793" w:rsidRPr="001F07AB" w:rsidRDefault="00C21793" w:rsidP="001F07A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proofErr w:type="gramStart"/>
      <w:r w:rsidRPr="001F07AB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/ BPMN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442C3" w14:textId="77777777" w:rsidR="00882D26" w:rsidRPr="001F07AB" w:rsidRDefault="00882D2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21991" w14:textId="77777777" w:rsidR="00612555" w:rsidRDefault="00612555" w:rsidP="001F0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03</w:t>
      </w:r>
    </w:p>
    <w:p w14:paraId="5D8BAAA3" w14:textId="77777777" w:rsidR="00C119C2" w:rsidRPr="001F07AB" w:rsidRDefault="00C119C2" w:rsidP="006125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7AB">
        <w:rPr>
          <w:rFonts w:ascii="Times New Roman" w:hAnsi="Times New Roman" w:cs="Times New Roman"/>
          <w:b/>
          <w:sz w:val="24"/>
          <w:szCs w:val="24"/>
        </w:rPr>
        <w:t xml:space="preserve">SRS (Software Requirements Specification Non Functional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>)</w:t>
      </w:r>
    </w:p>
    <w:p w14:paraId="521E1CAF" w14:textId="77777777" w:rsidR="00C21793" w:rsidRPr="001F07AB" w:rsidRDefault="00C21793" w:rsidP="001F07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t xml:space="preserve">SRS (Software Requirements Specification Functional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)</w:t>
      </w:r>
    </w:p>
    <w:p w14:paraId="683F4DDF" w14:textId="77777777" w:rsidR="00C21793" w:rsidRPr="001F07AB" w:rsidRDefault="00C21793" w:rsidP="001F07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SRS (Software Requirements Specification):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88"/>
        <w:gridCol w:w="4343"/>
      </w:tblGrid>
      <w:tr w:rsidR="00C21793" w:rsidRPr="001F07AB" w14:paraId="3FFD1874" w14:textId="77777777" w:rsidTr="00614B76">
        <w:tc>
          <w:tcPr>
            <w:tcW w:w="485" w:type="dxa"/>
          </w:tcPr>
          <w:p w14:paraId="5F9B5E38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88" w:type="dxa"/>
          </w:tcPr>
          <w:p w14:paraId="667A6DFF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SRS FUNCTIONAL</w:t>
            </w:r>
          </w:p>
        </w:tc>
        <w:tc>
          <w:tcPr>
            <w:tcW w:w="4343" w:type="dxa"/>
          </w:tcPr>
          <w:p w14:paraId="01DABFCF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C21793" w:rsidRPr="001F07AB" w14:paraId="59AA3172" w14:textId="77777777" w:rsidTr="00614B76">
        <w:tc>
          <w:tcPr>
            <w:tcW w:w="485" w:type="dxa"/>
          </w:tcPr>
          <w:p w14:paraId="6B9FF315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8" w:type="dxa"/>
          </w:tcPr>
          <w:p w14:paraId="723D4E68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343" w:type="dxa"/>
          </w:tcPr>
          <w:p w14:paraId="34F5EDA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menhimpun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C21793" w:rsidRPr="001F07AB" w14:paraId="5BF5040D" w14:textId="77777777" w:rsidTr="00614B76">
        <w:tc>
          <w:tcPr>
            <w:tcW w:w="485" w:type="dxa"/>
          </w:tcPr>
          <w:p w14:paraId="7137DB3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8" w:type="dxa"/>
          </w:tcPr>
          <w:p w14:paraId="06E105E1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4343" w:type="dxa"/>
          </w:tcPr>
          <w:p w14:paraId="01AB2DD5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pemasukan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  <w:p w14:paraId="1F09F47C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793" w:rsidRPr="001F07AB" w14:paraId="6631ABF6" w14:textId="77777777" w:rsidTr="00614B76">
        <w:tc>
          <w:tcPr>
            <w:tcW w:w="485" w:type="dxa"/>
          </w:tcPr>
          <w:p w14:paraId="61A950BF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8" w:type="dxa"/>
          </w:tcPr>
          <w:p w14:paraId="378B8A0D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343" w:type="dxa"/>
          </w:tcPr>
          <w:p w14:paraId="7F3BE651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temu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FFAA36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793" w:rsidRPr="001F07AB" w14:paraId="1867C352" w14:textId="77777777" w:rsidTr="00614B76">
        <w:tc>
          <w:tcPr>
            <w:tcW w:w="485" w:type="dxa"/>
          </w:tcPr>
          <w:p w14:paraId="1A9EEE1C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188" w:type="dxa"/>
          </w:tcPr>
          <w:p w14:paraId="5E2177AB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</w:p>
        </w:tc>
        <w:tc>
          <w:tcPr>
            <w:tcW w:w="4343" w:type="dxa"/>
          </w:tcPr>
          <w:p w14:paraId="44F8D09C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menghimpun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diagnose, Riwayat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Tindakan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C21793" w:rsidRPr="001F07AB" w14:paraId="6FDB8D43" w14:textId="77777777" w:rsidTr="00614B76">
        <w:tc>
          <w:tcPr>
            <w:tcW w:w="485" w:type="dxa"/>
          </w:tcPr>
          <w:p w14:paraId="5FBCE1AD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8" w:type="dxa"/>
          </w:tcPr>
          <w:p w14:paraId="6C2A8F39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4343" w:type="dxa"/>
          </w:tcPr>
          <w:p w14:paraId="37C574B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1A953A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793" w:rsidRPr="001F07AB" w14:paraId="75C4BAE4" w14:textId="77777777" w:rsidTr="00614B76">
        <w:tc>
          <w:tcPr>
            <w:tcW w:w="485" w:type="dxa"/>
          </w:tcPr>
          <w:p w14:paraId="54C73036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88" w:type="dxa"/>
          </w:tcPr>
          <w:p w14:paraId="78915E9B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343" w:type="dxa"/>
          </w:tcPr>
          <w:p w14:paraId="7BE75C16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Tindakan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C21793" w:rsidRPr="001F07AB" w14:paraId="1B7BD10C" w14:textId="77777777" w:rsidTr="00614B76">
        <w:tc>
          <w:tcPr>
            <w:tcW w:w="485" w:type="dxa"/>
          </w:tcPr>
          <w:p w14:paraId="1742A34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8" w:type="dxa"/>
          </w:tcPr>
          <w:p w14:paraId="727DDA23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</w:p>
        </w:tc>
        <w:tc>
          <w:tcPr>
            <w:tcW w:w="4343" w:type="dxa"/>
          </w:tcPr>
          <w:p w14:paraId="612675A3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laboratorium,sistem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</w:tc>
      </w:tr>
      <w:tr w:rsidR="00C21793" w:rsidRPr="001F07AB" w14:paraId="52081847" w14:textId="77777777" w:rsidTr="00614B76">
        <w:tc>
          <w:tcPr>
            <w:tcW w:w="485" w:type="dxa"/>
          </w:tcPr>
          <w:p w14:paraId="780F833C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8" w:type="dxa"/>
          </w:tcPr>
          <w:p w14:paraId="062A98C0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343" w:type="dxa"/>
          </w:tcPr>
          <w:p w14:paraId="2B32AC48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asuransi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1793" w:rsidRPr="001F07AB" w14:paraId="1A7F5FE1" w14:textId="77777777" w:rsidTr="00614B76">
        <w:tc>
          <w:tcPr>
            <w:tcW w:w="485" w:type="dxa"/>
          </w:tcPr>
          <w:p w14:paraId="1B9838A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8" w:type="dxa"/>
          </w:tcPr>
          <w:p w14:paraId="39C1545A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</w:p>
        </w:tc>
        <w:tc>
          <w:tcPr>
            <w:tcW w:w="4343" w:type="dxa"/>
          </w:tcPr>
          <w:p w14:paraId="48CDCEB2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antarmuka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</w:p>
        </w:tc>
      </w:tr>
      <w:tr w:rsidR="00C21793" w:rsidRPr="001F07AB" w14:paraId="136C969F" w14:textId="77777777" w:rsidTr="00614B76">
        <w:tc>
          <w:tcPr>
            <w:tcW w:w="485" w:type="dxa"/>
          </w:tcPr>
          <w:p w14:paraId="238DECB8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188" w:type="dxa"/>
          </w:tcPr>
          <w:p w14:paraId="16BF083E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Backup Data</w:t>
            </w:r>
          </w:p>
        </w:tc>
        <w:tc>
          <w:tcPr>
            <w:tcW w:w="4343" w:type="dxa"/>
          </w:tcPr>
          <w:p w14:paraId="39ABEB3F" w14:textId="77777777" w:rsidR="00C21793" w:rsidRPr="001F07AB" w:rsidRDefault="00C21793" w:rsidP="001F07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backup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pemulihan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7DB1738" w14:textId="77777777" w:rsidR="00C21793" w:rsidRPr="001F07AB" w:rsidRDefault="00C21793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5752B" w14:textId="20D2C95C" w:rsidR="00C21793" w:rsidRPr="001F07AB" w:rsidRDefault="0000244C" w:rsidP="001F07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SRS functional</w:t>
      </w:r>
    </w:p>
    <w:p w14:paraId="47FCF61F" w14:textId="77777777" w:rsidR="00AD638C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AD4B5" w14:textId="77777777" w:rsidR="00612555" w:rsidRPr="001F07AB" w:rsidRDefault="00612555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F0E9A" w14:textId="77777777" w:rsidR="00612555" w:rsidRDefault="00612555" w:rsidP="001F0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04</w:t>
      </w:r>
    </w:p>
    <w:p w14:paraId="63200488" w14:textId="77777777" w:rsidR="00C119C2" w:rsidRPr="001F07AB" w:rsidRDefault="00C119C2" w:rsidP="006125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7AB">
        <w:rPr>
          <w:rFonts w:ascii="Times New Roman" w:hAnsi="Times New Roman" w:cs="Times New Roman"/>
          <w:b/>
          <w:sz w:val="24"/>
          <w:szCs w:val="24"/>
        </w:rPr>
        <w:t>System Use Case Diagram</w:t>
      </w:r>
    </w:p>
    <w:p w14:paraId="5E5AC666" w14:textId="77777777" w:rsidR="00AD638C" w:rsidRPr="001F07AB" w:rsidRDefault="00AD638C" w:rsidP="001F07A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35588661"/>
      <w:r w:rsidRPr="001F0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0BDA1" wp14:editId="7587A20D">
            <wp:extent cx="4977574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32" cy="35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0D98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t>Admin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7468788D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              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66E5AE7C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lastRenderedPageBreak/>
        <w:t>Pendaftaran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1463AF3B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F46184A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F1EAF04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672D0803" w14:textId="77777777" w:rsidR="00C119C2" w:rsidRPr="001F07AB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52FCB0E" w14:textId="77777777" w:rsidR="00CD5186" w:rsidRPr="00E01619" w:rsidRDefault="00C119C2" w:rsidP="00CD51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  <w:r w:rsidR="00CD5186">
        <w:rPr>
          <w:rFonts w:ascii="Times New Roman" w:hAnsi="Times New Roman" w:cs="Times New Roman"/>
          <w:sz w:val="24"/>
          <w:szCs w:val="24"/>
        </w:rPr>
        <w:br/>
      </w:r>
      <w:r w:rsidR="00CD51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 xml:space="preserve"> System Diagram Use Case </w:t>
      </w:r>
      <w:proofErr w:type="gramStart"/>
      <w:r w:rsidR="00CD518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Dola</w:t>
      </w:r>
      <w:proofErr w:type="spellEnd"/>
      <w:proofErr w:type="gramEnd"/>
      <w:r w:rsidR="00CD5186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Rejeki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>)</w:t>
      </w:r>
      <w:r w:rsidR="00CD51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 xml:space="preserve"> diagram (Naufal Anas ES </w:t>
      </w:r>
      <w:proofErr w:type="spellStart"/>
      <w:r w:rsidR="00CD5186">
        <w:rPr>
          <w:rFonts w:ascii="Times New Roman" w:hAnsi="Times New Roman" w:cs="Times New Roman"/>
          <w:sz w:val="24"/>
          <w:szCs w:val="24"/>
        </w:rPr>
        <w:t>Abiyyu</w:t>
      </w:r>
      <w:proofErr w:type="spellEnd"/>
      <w:r w:rsidR="00CD5186">
        <w:rPr>
          <w:rFonts w:ascii="Times New Roman" w:hAnsi="Times New Roman" w:cs="Times New Roman"/>
          <w:sz w:val="24"/>
          <w:szCs w:val="24"/>
        </w:rPr>
        <w:t>)</w:t>
      </w:r>
      <w:r w:rsidR="00CD5186">
        <w:rPr>
          <w:rFonts w:ascii="Times New Roman" w:hAnsi="Times New Roman" w:cs="Times New Roman"/>
          <w:sz w:val="24"/>
          <w:szCs w:val="24"/>
        </w:rPr>
        <w:br/>
      </w:r>
    </w:p>
    <w:p w14:paraId="459959F2" w14:textId="058D9F59" w:rsidR="00C119C2" w:rsidRDefault="00C119C2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271C603F" w14:textId="77777777" w:rsidR="00612555" w:rsidRPr="001F07AB" w:rsidRDefault="00612555" w:rsidP="001F07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527BC" w14:textId="77777777" w:rsidR="00612555" w:rsidRDefault="00612555" w:rsidP="001F07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05</w:t>
      </w:r>
    </w:p>
    <w:p w14:paraId="08F1F86B" w14:textId="77777777" w:rsidR="00283C47" w:rsidRPr="001F07AB" w:rsidRDefault="00283C47" w:rsidP="0061255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7AB">
        <w:rPr>
          <w:rFonts w:ascii="Times New Roman" w:hAnsi="Times New Roman" w:cs="Times New Roman"/>
          <w:b/>
          <w:sz w:val="24"/>
          <w:szCs w:val="24"/>
        </w:rPr>
        <w:t xml:space="preserve">Use Case Diagram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14:paraId="45D3DF49" w14:textId="77777777" w:rsidR="00AD638C" w:rsidRPr="001F07AB" w:rsidRDefault="00AD638C" w:rsidP="001F07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Puskesmas</w:t>
      </w:r>
      <w:proofErr w:type="spellEnd"/>
    </w:p>
    <w:p w14:paraId="6C29D91F" w14:textId="77777777" w:rsidR="00AD638C" w:rsidRPr="001F07AB" w:rsidRDefault="00AD638C" w:rsidP="001F07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0"/>
        <w:gridCol w:w="1456"/>
        <w:gridCol w:w="8329"/>
      </w:tblGrid>
      <w:tr w:rsidR="00AD638C" w:rsidRPr="001F07AB" w14:paraId="387F79A2" w14:textId="77777777" w:rsidTr="00614B76">
        <w:tc>
          <w:tcPr>
            <w:tcW w:w="702" w:type="dxa"/>
            <w:shd w:val="clear" w:color="auto" w:fill="A6A6A6" w:themeFill="background1" w:themeFillShade="A6"/>
          </w:tcPr>
          <w:p w14:paraId="1C7B5FCB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4416A704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6A6A6" w:themeFill="background1" w:themeFillShade="A6"/>
          </w:tcPr>
          <w:p w14:paraId="34122E1A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AD638C" w:rsidRPr="001F07AB" w14:paraId="2EA439B3" w14:textId="77777777" w:rsidTr="00614B76">
        <w:tc>
          <w:tcPr>
            <w:tcW w:w="702" w:type="dxa"/>
            <w:shd w:val="clear" w:color="auto" w:fill="auto"/>
          </w:tcPr>
          <w:p w14:paraId="0D69FBB2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35E985DA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5AC0B9C9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lain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AD638C" w:rsidRPr="001F07AB" w14:paraId="23990F7B" w14:textId="77777777" w:rsidTr="00614B76">
        <w:tc>
          <w:tcPr>
            <w:tcW w:w="702" w:type="dxa"/>
            <w:shd w:val="clear" w:color="auto" w:fill="auto"/>
          </w:tcPr>
          <w:p w14:paraId="6D464E28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3" w:type="dxa"/>
            <w:shd w:val="clear" w:color="auto" w:fill="auto"/>
          </w:tcPr>
          <w:p w14:paraId="3D315555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Kesehatan</w:t>
            </w:r>
          </w:p>
        </w:tc>
        <w:tc>
          <w:tcPr>
            <w:tcW w:w="8430" w:type="dxa"/>
            <w:shd w:val="clear" w:color="auto" w:fill="auto"/>
          </w:tcPr>
          <w:p w14:paraId="28A38103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diakomodasi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Kesehatan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semisal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Kesehatan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sekedar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AD638C" w:rsidRPr="001F07AB" w14:paraId="313552C0" w14:textId="77777777" w:rsidTr="00614B76">
        <w:tc>
          <w:tcPr>
            <w:tcW w:w="702" w:type="dxa"/>
            <w:shd w:val="clear" w:color="auto" w:fill="auto"/>
          </w:tcPr>
          <w:p w14:paraId="41F3AEC9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53" w:type="dxa"/>
            <w:shd w:val="clear" w:color="auto" w:fill="auto"/>
          </w:tcPr>
          <w:p w14:paraId="3C852B56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5BDC65AC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pun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senang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diharuskan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07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miss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</w:tr>
      <w:tr w:rsidR="00AD638C" w:rsidRPr="001F07AB" w14:paraId="5A641478" w14:textId="77777777" w:rsidTr="00614B76">
        <w:tc>
          <w:tcPr>
            <w:tcW w:w="702" w:type="dxa"/>
            <w:shd w:val="clear" w:color="auto" w:fill="auto"/>
          </w:tcPr>
          <w:p w14:paraId="65B44C5D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3" w:type="dxa"/>
            <w:shd w:val="clear" w:color="auto" w:fill="auto"/>
          </w:tcPr>
          <w:p w14:paraId="50E289F7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1DD39E14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platform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kompatibilitas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hamper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Bahasa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38C" w:rsidRPr="001F07AB" w14:paraId="7EF0FFC7" w14:textId="77777777" w:rsidTr="00614B76">
        <w:tc>
          <w:tcPr>
            <w:tcW w:w="702" w:type="dxa"/>
            <w:shd w:val="clear" w:color="auto" w:fill="auto"/>
          </w:tcPr>
          <w:p w14:paraId="4C722A11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52C4AC49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430" w:type="dxa"/>
            <w:shd w:val="clear" w:color="auto" w:fill="auto"/>
          </w:tcPr>
          <w:p w14:paraId="5E124BC0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juga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Kepercayaan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perlundungan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fakto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adopsi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38C" w:rsidRPr="001F07AB" w14:paraId="5986C333" w14:textId="77777777" w:rsidTr="00614B76">
        <w:tc>
          <w:tcPr>
            <w:tcW w:w="702" w:type="dxa"/>
            <w:shd w:val="clear" w:color="auto" w:fill="auto"/>
          </w:tcPr>
          <w:p w14:paraId="7E917F3C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3" w:type="dxa"/>
            <w:shd w:val="clear" w:color="auto" w:fill="auto"/>
          </w:tcPr>
          <w:p w14:paraId="2ECB0A13" w14:textId="77777777" w:rsidR="00AD638C" w:rsidRPr="001F07AB" w:rsidRDefault="00AD638C" w:rsidP="001F07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3E4E3652" w14:textId="77777777" w:rsidR="00AD638C" w:rsidRPr="001F07AB" w:rsidRDefault="00AD638C" w:rsidP="001F07A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Frekuensi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digunkan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pengguna.Analisis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wawasan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sejauh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palikasi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1FB6C72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0B2FD" w14:textId="4203C75E" w:rsidR="00283C47" w:rsidRPr="001F07AB" w:rsidRDefault="00283C47" w:rsidP="00CD51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5F5C13" w14:textId="77777777" w:rsidR="00612555" w:rsidRDefault="00612555" w:rsidP="001F07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06</w:t>
      </w:r>
    </w:p>
    <w:p w14:paraId="441A4A45" w14:textId="4A214B98" w:rsidR="008A6401" w:rsidRPr="008A6401" w:rsidRDefault="00AD638C" w:rsidP="008A64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35589147"/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1F07AB">
        <w:rPr>
          <w:rFonts w:ascii="Times New Roman" w:hAnsi="Times New Roman" w:cs="Times New Roman"/>
          <w:b/>
          <w:sz w:val="24"/>
          <w:szCs w:val="24"/>
        </w:rPr>
        <w:t xml:space="preserve"> Use Case yang </w:t>
      </w:r>
      <w:proofErr w:type="spellStart"/>
      <w:r w:rsidRPr="001F07AB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</w:p>
    <w:bookmarkEnd w:id="1"/>
    <w:p w14:paraId="79CE8DCA" w14:textId="77777777" w:rsidR="008A6401" w:rsidRDefault="008A6401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66D6E" w14:textId="3FA00AE3" w:rsidR="00AD638C" w:rsidRPr="001F07AB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pPr w:leftFromText="180" w:rightFromText="180" w:vertAnchor="text" w:tblpX="-5" w:tblpY="1"/>
        <w:tblOverlap w:val="never"/>
        <w:tblW w:w="5627" w:type="pct"/>
        <w:tblCellSpacing w:w="15" w:type="dxa"/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471"/>
        <w:gridCol w:w="1391"/>
        <w:gridCol w:w="1391"/>
        <w:gridCol w:w="1479"/>
        <w:gridCol w:w="1621"/>
        <w:gridCol w:w="2005"/>
      </w:tblGrid>
      <w:tr w:rsidR="00AD638C" w:rsidRPr="001F07AB" w14:paraId="423F2E7C" w14:textId="77777777" w:rsidTr="008A6401">
        <w:trPr>
          <w:trHeight w:val="1086"/>
          <w:tblCellSpacing w:w="15" w:type="dxa"/>
        </w:trPr>
        <w:tc>
          <w:tcPr>
            <w:tcW w:w="537" w:type="pct"/>
            <w:shd w:val="clear" w:color="auto" w:fill="auto"/>
            <w:vAlign w:val="bottom"/>
          </w:tcPr>
          <w:p w14:paraId="517CEB7B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4062BB44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" w:type="pct"/>
          </w:tcPr>
          <w:p w14:paraId="26B6FF50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Dokter,Pasien</w:t>
            </w:r>
            <w:proofErr w:type="spellEnd"/>
          </w:p>
        </w:tc>
        <w:tc>
          <w:tcPr>
            <w:tcW w:w="646" w:type="pct"/>
            <w:shd w:val="clear" w:color="auto" w:fill="auto"/>
            <w:vAlign w:val="bottom"/>
          </w:tcPr>
          <w:p w14:paraId="556D7135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629CF39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3A39D2EE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575DBD9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</w:tc>
      </w:tr>
      <w:tr w:rsidR="00AD638C" w:rsidRPr="001F07AB" w14:paraId="0901AA43" w14:textId="77777777" w:rsidTr="008A6401">
        <w:trPr>
          <w:trHeight w:val="1363"/>
          <w:tblCellSpacing w:w="15" w:type="dxa"/>
        </w:trPr>
        <w:tc>
          <w:tcPr>
            <w:tcW w:w="537" w:type="pct"/>
            <w:shd w:val="clear" w:color="auto" w:fill="auto"/>
            <w:vAlign w:val="bottom"/>
          </w:tcPr>
          <w:p w14:paraId="0CE722B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684" w:type="pct"/>
            <w:shd w:val="clear" w:color="auto" w:fill="auto"/>
            <w:vAlign w:val="bottom"/>
          </w:tcPr>
          <w:p w14:paraId="1A2B8DE4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646" w:type="pct"/>
          </w:tcPr>
          <w:p w14:paraId="13EF1B4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646" w:type="pct"/>
            <w:shd w:val="clear" w:color="auto" w:fill="auto"/>
            <w:vAlign w:val="bottom"/>
          </w:tcPr>
          <w:p w14:paraId="56F63627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3E885B52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diresepkan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10243AE0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58F34DEF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38C" w:rsidRPr="001F07AB" w14:paraId="5633208C" w14:textId="77777777" w:rsidTr="008A6401">
        <w:trPr>
          <w:trHeight w:val="1351"/>
          <w:tblCellSpacing w:w="15" w:type="dxa"/>
        </w:trPr>
        <w:tc>
          <w:tcPr>
            <w:tcW w:w="537" w:type="pct"/>
            <w:shd w:val="clear" w:color="auto" w:fill="auto"/>
            <w:vAlign w:val="bottom"/>
          </w:tcPr>
          <w:p w14:paraId="1FED770D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73FCF5BA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" w:type="pct"/>
          </w:tcPr>
          <w:p w14:paraId="4A6BCFC3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646" w:type="pct"/>
            <w:shd w:val="clear" w:color="auto" w:fill="auto"/>
            <w:vAlign w:val="bottom"/>
          </w:tcPr>
          <w:p w14:paraId="250E5AF6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32C45128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306A3171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74F78195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638C" w:rsidRPr="001F07AB" w14:paraId="34126360" w14:textId="77777777" w:rsidTr="008A6401">
        <w:trPr>
          <w:trHeight w:val="1641"/>
          <w:tblCellSpacing w:w="15" w:type="dxa"/>
        </w:trPr>
        <w:tc>
          <w:tcPr>
            <w:tcW w:w="537" w:type="pct"/>
            <w:shd w:val="clear" w:color="auto" w:fill="auto"/>
            <w:vAlign w:val="bottom"/>
          </w:tcPr>
          <w:p w14:paraId="02747899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pct"/>
            <w:shd w:val="clear" w:color="auto" w:fill="auto"/>
            <w:vAlign w:val="bottom"/>
          </w:tcPr>
          <w:p w14:paraId="494341F9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6" w:type="pct"/>
          </w:tcPr>
          <w:p w14:paraId="3446D6BC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646" w:type="pct"/>
            <w:shd w:val="clear" w:color="auto" w:fill="auto"/>
            <w:vAlign w:val="bottom"/>
          </w:tcPr>
          <w:p w14:paraId="1CA8BCA5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688" w:type="pct"/>
            <w:shd w:val="clear" w:color="auto" w:fill="auto"/>
            <w:vAlign w:val="bottom"/>
          </w:tcPr>
          <w:p w14:paraId="1059D153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55" w:type="pct"/>
            <w:shd w:val="clear" w:color="auto" w:fill="auto"/>
            <w:vAlign w:val="bottom"/>
          </w:tcPr>
          <w:p w14:paraId="60C00649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0" w:type="pct"/>
            <w:shd w:val="clear" w:color="auto" w:fill="auto"/>
            <w:vAlign w:val="center"/>
          </w:tcPr>
          <w:p w14:paraId="41BE1402" w14:textId="77777777" w:rsidR="00AD638C" w:rsidRPr="001F07AB" w:rsidRDefault="00AD638C" w:rsidP="001F0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error dan administrator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1F0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5305D2" w14:textId="0C7740A7" w:rsidR="00612555" w:rsidRDefault="00612555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80395" w14:textId="26AE5ED2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35589115"/>
    </w:p>
    <w:p w14:paraId="04226ABC" w14:textId="77777777" w:rsidR="008A6401" w:rsidRPr="001F07AB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Utama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7655496" w14:textId="77777777" w:rsidR="008A6401" w:rsidRPr="001F07AB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456AD15D" w14:textId="77777777" w:rsidR="008A6401" w:rsidRPr="001F07AB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Utama</w:t>
      </w:r>
      <w:r w:rsidRPr="001F07AB">
        <w:rPr>
          <w:rFonts w:ascii="Times New Roman" w:hAnsi="Times New Roman" w:cs="Times New Roman"/>
          <w:sz w:val="24"/>
          <w:szCs w:val="24"/>
        </w:rPr>
        <w:tab/>
        <w:t>: Langkah-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2DEEB294" w14:textId="77777777" w:rsidR="008A6401" w:rsidRPr="00612555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7AB">
        <w:rPr>
          <w:rFonts w:ascii="Times New Roman" w:hAnsi="Times New Roman" w:cs="Times New Roman"/>
          <w:sz w:val="24"/>
          <w:szCs w:val="24"/>
        </w:rPr>
        <w:t>Postkondisi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>.</w:t>
      </w:r>
    </w:p>
    <w:p w14:paraId="3945B0C8" w14:textId="77777777" w:rsidR="008A6401" w:rsidRPr="001F07AB" w:rsidRDefault="008A6401" w:rsidP="008A6401">
      <w:pPr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sz w:val="24"/>
          <w:szCs w:val="24"/>
        </w:rPr>
        <w:t>Exception</w:t>
      </w:r>
      <w:r w:rsidRPr="001F07AB">
        <w:rPr>
          <w:rFonts w:ascii="Times New Roman" w:hAnsi="Times New Roman" w:cs="Times New Roman"/>
          <w:sz w:val="24"/>
          <w:szCs w:val="24"/>
        </w:rPr>
        <w:tab/>
      </w:r>
      <w:r w:rsidRPr="001F07A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7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7AB">
        <w:rPr>
          <w:rFonts w:ascii="Times New Roman" w:hAnsi="Times New Roman" w:cs="Times New Roman"/>
          <w:sz w:val="24"/>
          <w:szCs w:val="24"/>
        </w:rPr>
        <w:t xml:space="preserve"> use case.</w:t>
      </w:r>
    </w:p>
    <w:bookmarkEnd w:id="2"/>
    <w:p w14:paraId="0A786327" w14:textId="47807FDF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66A66" w14:textId="1B104C90" w:rsidR="00CD5186" w:rsidRDefault="008A6401" w:rsidP="001F0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sampai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11B81953" w14:textId="5EB039C0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46839" w14:textId="233F14A5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7D1C9" w14:textId="3507EFAD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289A8" w14:textId="06E7A24A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F1AD0" w14:textId="2DF46A84" w:rsidR="00CD5186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B2F74" w14:textId="77777777" w:rsidR="00CD5186" w:rsidRPr="001F07AB" w:rsidRDefault="00CD5186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3102D" w14:textId="77777777" w:rsidR="00612555" w:rsidRDefault="00612555" w:rsidP="001F07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07</w:t>
      </w:r>
    </w:p>
    <w:p w14:paraId="5E603B61" w14:textId="77777777" w:rsidR="00AD638C" w:rsidRPr="001F07AB" w:rsidRDefault="00AD638C" w:rsidP="0061255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7AB">
        <w:rPr>
          <w:rFonts w:ascii="Times New Roman" w:hAnsi="Times New Roman" w:cs="Times New Roman"/>
          <w:b/>
          <w:sz w:val="24"/>
          <w:szCs w:val="24"/>
        </w:rPr>
        <w:t>Activity Diagram</w:t>
      </w:r>
    </w:p>
    <w:p w14:paraId="2CD2D873" w14:textId="54CB90F0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  <w:r w:rsidRPr="001F0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9A98BD" wp14:editId="18E26ED8">
            <wp:extent cx="5319221" cy="60279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01">
        <w:rPr>
          <w:rFonts w:ascii="Times New Roman" w:hAnsi="Times New Roman" w:cs="Times New Roman"/>
          <w:sz w:val="24"/>
          <w:szCs w:val="24"/>
        </w:rPr>
        <w:br/>
      </w:r>
      <w:r w:rsidR="008A640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8A6401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="008A64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A6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A640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8A6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6401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2FC66FF2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16B48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D973B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F5F63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B5892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EBC98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6130C" w14:textId="77777777" w:rsidR="00AD638C" w:rsidRPr="001F07AB" w:rsidRDefault="00AD638C" w:rsidP="001F07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B588B5" w14:textId="77777777" w:rsidR="00AD638C" w:rsidRPr="001F07AB" w:rsidRDefault="00AD638C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A36F6" w14:textId="77777777" w:rsidR="00C119C2" w:rsidRPr="001F07AB" w:rsidRDefault="00C119C2" w:rsidP="001F07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19C2" w:rsidRPr="001F0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52"/>
    <w:multiLevelType w:val="hybridMultilevel"/>
    <w:tmpl w:val="997CA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05AAF"/>
    <w:multiLevelType w:val="hybridMultilevel"/>
    <w:tmpl w:val="997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F2707"/>
    <w:multiLevelType w:val="hybridMultilevel"/>
    <w:tmpl w:val="D6343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71E6"/>
    <w:multiLevelType w:val="hybridMultilevel"/>
    <w:tmpl w:val="E05CC8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6E5253"/>
    <w:multiLevelType w:val="hybridMultilevel"/>
    <w:tmpl w:val="8CE81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E1372"/>
    <w:multiLevelType w:val="hybridMultilevel"/>
    <w:tmpl w:val="829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06F6F"/>
    <w:multiLevelType w:val="hybridMultilevel"/>
    <w:tmpl w:val="4CE2E4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660C6"/>
    <w:multiLevelType w:val="hybridMultilevel"/>
    <w:tmpl w:val="8BDAB4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26"/>
    <w:rsid w:val="0000244C"/>
    <w:rsid w:val="00042263"/>
    <w:rsid w:val="001F07AB"/>
    <w:rsid w:val="00283C47"/>
    <w:rsid w:val="003A5F96"/>
    <w:rsid w:val="003C4A7A"/>
    <w:rsid w:val="00603B9F"/>
    <w:rsid w:val="00612555"/>
    <w:rsid w:val="00882D26"/>
    <w:rsid w:val="008A6401"/>
    <w:rsid w:val="0095661A"/>
    <w:rsid w:val="00966BEE"/>
    <w:rsid w:val="00AD638C"/>
    <w:rsid w:val="00C119C2"/>
    <w:rsid w:val="00C21793"/>
    <w:rsid w:val="00CD5186"/>
    <w:rsid w:val="00E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EA27"/>
  <w15:chartTrackingRefBased/>
  <w15:docId w15:val="{FDA5FB09-5451-423E-9259-929D54BC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26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D26"/>
    <w:pPr>
      <w:ind w:left="720"/>
      <w:contextualSpacing/>
    </w:pPr>
  </w:style>
  <w:style w:type="table" w:styleId="TableGrid">
    <w:name w:val="Table Grid"/>
    <w:basedOn w:val="TableNormal"/>
    <w:uiPriority w:val="39"/>
    <w:rsid w:val="00882D26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Naufal Anas</cp:lastModifiedBy>
  <cp:revision>2</cp:revision>
  <dcterms:created xsi:type="dcterms:W3CDTF">2023-05-21T12:22:00Z</dcterms:created>
  <dcterms:modified xsi:type="dcterms:W3CDTF">2023-05-21T12:22:00Z</dcterms:modified>
</cp:coreProperties>
</file>