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7E2" w:rsidRPr="002F6136" w:rsidRDefault="008B07E2" w:rsidP="00533347">
      <w:pPr>
        <w:jc w:val="center"/>
        <w:rPr>
          <w:rFonts w:ascii="Tahoma" w:hAnsi="Tahoma" w:cs="Tahoma"/>
          <w:b/>
          <w:sz w:val="20"/>
          <w:szCs w:val="20"/>
        </w:rPr>
      </w:pPr>
      <w:r w:rsidRPr="002F6136">
        <w:rPr>
          <w:rFonts w:ascii="Tahoma" w:hAnsi="Tahoma" w:cs="Tahoma"/>
          <w:b/>
          <w:sz w:val="20"/>
          <w:szCs w:val="20"/>
        </w:rPr>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08"/>
      </w:tblGrid>
      <w:tr w:rsidR="008B07E2" w:rsidRPr="002F6136" w:rsidTr="00F93964">
        <w:tc>
          <w:tcPr>
            <w:tcW w:w="1418" w:type="dxa"/>
          </w:tcPr>
          <w:p w:rsidR="008B07E2" w:rsidRPr="002F6136" w:rsidRDefault="008B07E2" w:rsidP="008B07E2">
            <w:pPr>
              <w:rPr>
                <w:rFonts w:ascii="Tahoma" w:hAnsi="Tahoma" w:cs="Tahoma"/>
                <w:sz w:val="20"/>
                <w:szCs w:val="20"/>
              </w:rPr>
            </w:pPr>
            <w:r w:rsidRPr="002F6136">
              <w:rPr>
                <w:rFonts w:ascii="Tahoma" w:hAnsi="Tahoma" w:cs="Tahoma"/>
                <w:sz w:val="20"/>
                <w:szCs w:val="20"/>
              </w:rPr>
              <w:t>No:</w:t>
            </w:r>
          </w:p>
        </w:tc>
        <w:tc>
          <w:tcPr>
            <w:tcW w:w="7608" w:type="dxa"/>
          </w:tcPr>
          <w:p w:rsidR="008B07E2" w:rsidRPr="002F6136" w:rsidRDefault="008B07E2" w:rsidP="009C25D3">
            <w:pPr>
              <w:rPr>
                <w:rFonts w:ascii="Tahoma" w:hAnsi="Tahoma" w:cs="Tahoma"/>
                <w:sz w:val="20"/>
                <w:szCs w:val="20"/>
              </w:rPr>
            </w:pPr>
            <w:r w:rsidRPr="002F6136">
              <w:rPr>
                <w:rFonts w:ascii="Tahoma" w:hAnsi="Tahoma" w:cs="Tahoma"/>
                <w:sz w:val="20"/>
                <w:szCs w:val="20"/>
              </w:rPr>
              <w:t>M/</w:t>
            </w:r>
            <w:r w:rsidR="00142727" w:rsidRPr="002F6136">
              <w:rPr>
                <w:rFonts w:ascii="Tahoma" w:hAnsi="Tahoma" w:cs="Tahoma"/>
                <w:sz w:val="20"/>
                <w:szCs w:val="20"/>
              </w:rPr>
              <w:t>I.3/    /</w:t>
            </w:r>
            <w:r w:rsidR="00F93964">
              <w:rPr>
                <w:rFonts w:ascii="Tahoma" w:hAnsi="Tahoma" w:cs="Tahoma"/>
                <w:sz w:val="20"/>
                <w:szCs w:val="20"/>
              </w:rPr>
              <w:t>V</w:t>
            </w:r>
            <w:r w:rsidR="009C25D3">
              <w:rPr>
                <w:rFonts w:ascii="Tahoma" w:hAnsi="Tahoma" w:cs="Tahoma"/>
                <w:sz w:val="20"/>
                <w:szCs w:val="20"/>
              </w:rPr>
              <w:t>III</w:t>
            </w:r>
            <w:r w:rsidR="00142727" w:rsidRPr="002F6136">
              <w:rPr>
                <w:rFonts w:ascii="Tahoma" w:hAnsi="Tahoma" w:cs="Tahoma"/>
                <w:sz w:val="20"/>
                <w:szCs w:val="20"/>
              </w:rPr>
              <w:t>/201</w:t>
            </w:r>
            <w:r w:rsidR="009C25D3">
              <w:rPr>
                <w:rFonts w:ascii="Tahoma" w:hAnsi="Tahoma" w:cs="Tahoma"/>
                <w:sz w:val="20"/>
                <w:szCs w:val="20"/>
              </w:rPr>
              <w:t>7</w:t>
            </w:r>
          </w:p>
        </w:tc>
      </w:tr>
      <w:tr w:rsidR="008B07E2" w:rsidRPr="002F6136" w:rsidTr="00F93964">
        <w:tc>
          <w:tcPr>
            <w:tcW w:w="1418" w:type="dxa"/>
          </w:tcPr>
          <w:p w:rsidR="008B07E2" w:rsidRPr="002F6136" w:rsidRDefault="008B07E2" w:rsidP="009C25D3">
            <w:pPr>
              <w:rPr>
                <w:rFonts w:ascii="Tahoma" w:hAnsi="Tahoma" w:cs="Tahoma"/>
                <w:sz w:val="20"/>
                <w:szCs w:val="20"/>
              </w:rPr>
            </w:pPr>
            <w:r w:rsidRPr="002F6136">
              <w:rPr>
                <w:rFonts w:ascii="Tahoma" w:hAnsi="Tahoma" w:cs="Tahoma"/>
                <w:sz w:val="20"/>
                <w:szCs w:val="20"/>
              </w:rPr>
              <w:t>Kep</w:t>
            </w:r>
            <w:bookmarkStart w:id="0" w:name="_GoBack"/>
            <w:r w:rsidRPr="002F6136">
              <w:rPr>
                <w:rFonts w:ascii="Tahoma" w:hAnsi="Tahoma" w:cs="Tahoma"/>
                <w:sz w:val="20"/>
                <w:szCs w:val="20"/>
              </w:rPr>
              <w:t>a</w:t>
            </w:r>
            <w:bookmarkEnd w:id="0"/>
            <w:r w:rsidRPr="002F6136">
              <w:rPr>
                <w:rFonts w:ascii="Tahoma" w:hAnsi="Tahoma" w:cs="Tahoma"/>
                <w:sz w:val="20"/>
                <w:szCs w:val="20"/>
              </w:rPr>
              <w:t>da:</w:t>
            </w:r>
          </w:p>
        </w:tc>
        <w:tc>
          <w:tcPr>
            <w:tcW w:w="7608" w:type="dxa"/>
          </w:tcPr>
          <w:p w:rsidR="00F93964" w:rsidRPr="00F93964" w:rsidRDefault="009C25D3" w:rsidP="00F93964">
            <w:pPr>
              <w:rPr>
                <w:rFonts w:ascii="Tahoma" w:hAnsi="Tahoma" w:cs="Tahoma"/>
                <w:sz w:val="20"/>
                <w:szCs w:val="20"/>
              </w:rPr>
            </w:pPr>
            <w:r>
              <w:rPr>
                <w:rFonts w:ascii="Tahoma" w:hAnsi="Tahoma" w:cs="Tahoma"/>
                <w:sz w:val="20"/>
                <w:szCs w:val="20"/>
              </w:rPr>
              <w:t>Bagian Akuntasi</w:t>
            </w:r>
          </w:p>
        </w:tc>
      </w:tr>
      <w:tr w:rsidR="008B07E2" w:rsidRPr="002F6136" w:rsidTr="00F93964">
        <w:tc>
          <w:tcPr>
            <w:tcW w:w="1418" w:type="dxa"/>
          </w:tcPr>
          <w:p w:rsidR="008B07E2" w:rsidRPr="002F6136" w:rsidRDefault="008B07E2" w:rsidP="008B07E2">
            <w:pPr>
              <w:rPr>
                <w:rFonts w:ascii="Tahoma" w:hAnsi="Tahoma" w:cs="Tahoma"/>
                <w:sz w:val="20"/>
                <w:szCs w:val="20"/>
              </w:rPr>
            </w:pPr>
            <w:r w:rsidRPr="002F6136">
              <w:rPr>
                <w:rFonts w:ascii="Tahoma" w:hAnsi="Tahoma" w:cs="Tahoma"/>
                <w:sz w:val="20"/>
                <w:szCs w:val="20"/>
              </w:rPr>
              <w:t>Dari:</w:t>
            </w:r>
          </w:p>
        </w:tc>
        <w:tc>
          <w:tcPr>
            <w:tcW w:w="7608" w:type="dxa"/>
          </w:tcPr>
          <w:p w:rsidR="008B07E2" w:rsidRPr="002F6136" w:rsidRDefault="008B07E2" w:rsidP="009C25D3">
            <w:pPr>
              <w:rPr>
                <w:rFonts w:ascii="Tahoma" w:hAnsi="Tahoma" w:cs="Tahoma"/>
                <w:sz w:val="20"/>
                <w:szCs w:val="20"/>
              </w:rPr>
            </w:pPr>
            <w:r w:rsidRPr="002F6136">
              <w:rPr>
                <w:rFonts w:ascii="Tahoma" w:hAnsi="Tahoma" w:cs="Tahoma"/>
                <w:sz w:val="20"/>
                <w:szCs w:val="20"/>
              </w:rPr>
              <w:t>Bagian Teknologi Informasi</w:t>
            </w:r>
          </w:p>
        </w:tc>
      </w:tr>
      <w:tr w:rsidR="008B07E2" w:rsidRPr="002F6136" w:rsidTr="00F93964">
        <w:tc>
          <w:tcPr>
            <w:tcW w:w="1418" w:type="dxa"/>
          </w:tcPr>
          <w:p w:rsidR="008B07E2" w:rsidRPr="002F6136" w:rsidRDefault="008B07E2" w:rsidP="008B07E2">
            <w:pPr>
              <w:rPr>
                <w:rFonts w:ascii="Tahoma" w:hAnsi="Tahoma" w:cs="Tahoma"/>
                <w:sz w:val="20"/>
                <w:szCs w:val="20"/>
              </w:rPr>
            </w:pPr>
            <w:r w:rsidRPr="002F6136">
              <w:rPr>
                <w:rFonts w:ascii="Tahoma" w:hAnsi="Tahoma" w:cs="Tahoma"/>
                <w:sz w:val="20"/>
                <w:szCs w:val="20"/>
              </w:rPr>
              <w:t>Perihal:</w:t>
            </w:r>
          </w:p>
        </w:tc>
        <w:tc>
          <w:tcPr>
            <w:tcW w:w="7608" w:type="dxa"/>
          </w:tcPr>
          <w:p w:rsidR="008B07E2" w:rsidRPr="002F6136" w:rsidRDefault="009C25D3" w:rsidP="00F93964">
            <w:pPr>
              <w:rPr>
                <w:rFonts w:ascii="Tahoma" w:hAnsi="Tahoma" w:cs="Tahoma"/>
                <w:sz w:val="20"/>
                <w:szCs w:val="20"/>
              </w:rPr>
            </w:pPr>
            <w:r>
              <w:rPr>
                <w:rFonts w:ascii="Tahoma" w:hAnsi="Tahoma" w:cs="Tahoma"/>
                <w:sz w:val="20"/>
                <w:szCs w:val="20"/>
              </w:rPr>
              <w:t>Master Data Chart of Account</w:t>
            </w:r>
            <w:r w:rsidR="004A6AED">
              <w:rPr>
                <w:rFonts w:ascii="Tahoma" w:hAnsi="Tahoma" w:cs="Tahoma"/>
                <w:sz w:val="20"/>
                <w:szCs w:val="20"/>
              </w:rPr>
              <w:t xml:space="preserve"> dan Asset</w:t>
            </w:r>
            <w:r>
              <w:rPr>
                <w:rFonts w:ascii="Tahoma" w:hAnsi="Tahoma" w:cs="Tahoma"/>
                <w:sz w:val="20"/>
                <w:szCs w:val="20"/>
              </w:rPr>
              <w:t xml:space="preserve"> untuk Persiapan Implementasi ERP</w:t>
            </w:r>
          </w:p>
        </w:tc>
      </w:tr>
      <w:tr w:rsidR="00533347" w:rsidRPr="002F6136" w:rsidTr="00F93964">
        <w:tc>
          <w:tcPr>
            <w:tcW w:w="1418" w:type="dxa"/>
          </w:tcPr>
          <w:p w:rsidR="00533347" w:rsidRPr="002F6136" w:rsidRDefault="00CD4B01" w:rsidP="008B07E2">
            <w:pPr>
              <w:rPr>
                <w:rFonts w:ascii="Tahoma" w:hAnsi="Tahoma" w:cs="Tahoma"/>
                <w:sz w:val="20"/>
                <w:szCs w:val="20"/>
              </w:rPr>
            </w:pPr>
            <w:r w:rsidRPr="002F6136">
              <w:rPr>
                <w:rFonts w:ascii="Tahoma" w:hAnsi="Tahoma" w:cs="Tahoma"/>
                <w:sz w:val="20"/>
                <w:szCs w:val="20"/>
              </w:rPr>
              <w:t>Tanggal:</w:t>
            </w:r>
          </w:p>
        </w:tc>
        <w:tc>
          <w:tcPr>
            <w:tcW w:w="7608" w:type="dxa"/>
          </w:tcPr>
          <w:p w:rsidR="00533347" w:rsidRPr="002F6136" w:rsidRDefault="009C25D3" w:rsidP="00F93964">
            <w:pPr>
              <w:rPr>
                <w:rFonts w:ascii="Tahoma" w:hAnsi="Tahoma" w:cs="Tahoma"/>
                <w:sz w:val="20"/>
                <w:szCs w:val="20"/>
              </w:rPr>
            </w:pPr>
            <w:r>
              <w:rPr>
                <w:rFonts w:ascii="Tahoma" w:hAnsi="Tahoma" w:cs="Tahoma"/>
                <w:sz w:val="20"/>
                <w:szCs w:val="20"/>
              </w:rPr>
              <w:t>21 Agustus 2017</w:t>
            </w:r>
          </w:p>
        </w:tc>
      </w:tr>
      <w:tr w:rsidR="00CD4B01" w:rsidRPr="002F6136" w:rsidTr="00F93964">
        <w:tc>
          <w:tcPr>
            <w:tcW w:w="1418" w:type="dxa"/>
            <w:tcBorders>
              <w:bottom w:val="single" w:sz="4" w:space="0" w:color="auto"/>
            </w:tcBorders>
          </w:tcPr>
          <w:p w:rsidR="00CD4B01" w:rsidRPr="002F6136" w:rsidRDefault="00CD4B01" w:rsidP="008B07E2">
            <w:pPr>
              <w:rPr>
                <w:rFonts w:ascii="Tahoma" w:hAnsi="Tahoma" w:cs="Tahoma"/>
                <w:sz w:val="20"/>
                <w:szCs w:val="20"/>
              </w:rPr>
            </w:pPr>
          </w:p>
        </w:tc>
        <w:tc>
          <w:tcPr>
            <w:tcW w:w="7608" w:type="dxa"/>
            <w:tcBorders>
              <w:bottom w:val="single" w:sz="4" w:space="0" w:color="auto"/>
            </w:tcBorders>
          </w:tcPr>
          <w:p w:rsidR="00CD4B01" w:rsidRPr="002F6136" w:rsidRDefault="00CD4B01" w:rsidP="008B07E2">
            <w:pPr>
              <w:rPr>
                <w:rFonts w:ascii="Tahoma" w:hAnsi="Tahoma" w:cs="Tahoma"/>
                <w:sz w:val="20"/>
                <w:szCs w:val="20"/>
              </w:rPr>
            </w:pPr>
          </w:p>
        </w:tc>
      </w:tr>
    </w:tbl>
    <w:p w:rsidR="00533347" w:rsidRPr="002F6136" w:rsidRDefault="00533347" w:rsidP="008B07E2">
      <w:pPr>
        <w:rPr>
          <w:rFonts w:ascii="Tahoma" w:hAnsi="Tahoma" w:cs="Tahoma"/>
          <w:sz w:val="20"/>
          <w:szCs w:val="20"/>
        </w:rPr>
      </w:pPr>
    </w:p>
    <w:p w:rsidR="006278FA" w:rsidRDefault="00F93964" w:rsidP="009C25D3">
      <w:pPr>
        <w:spacing w:after="0"/>
        <w:rPr>
          <w:rFonts w:ascii="Tahoma" w:hAnsi="Tahoma" w:cs="Tahoma"/>
          <w:sz w:val="20"/>
          <w:szCs w:val="20"/>
        </w:rPr>
      </w:pPr>
      <w:r>
        <w:rPr>
          <w:rFonts w:ascii="Tahoma" w:hAnsi="Tahoma" w:cs="Tahoma"/>
          <w:sz w:val="20"/>
          <w:szCs w:val="20"/>
        </w:rPr>
        <w:t>Menindaklanjuti Surat</w:t>
      </w:r>
      <w:r w:rsidR="009C25D3">
        <w:rPr>
          <w:rFonts w:ascii="Tahoma" w:hAnsi="Tahoma" w:cs="Tahoma"/>
          <w:sz w:val="20"/>
          <w:szCs w:val="20"/>
        </w:rPr>
        <w:t xml:space="preserve"> Holding Perkebunan Nusantara </w:t>
      </w:r>
      <w:r>
        <w:rPr>
          <w:rFonts w:ascii="Tahoma" w:hAnsi="Tahoma" w:cs="Tahoma"/>
          <w:sz w:val="20"/>
          <w:szCs w:val="20"/>
        </w:rPr>
        <w:t xml:space="preserve">Nomor </w:t>
      </w:r>
      <w:r w:rsidR="009C25D3">
        <w:rPr>
          <w:rFonts w:ascii="Tahoma" w:hAnsi="Tahoma" w:cs="Tahoma"/>
          <w:sz w:val="20"/>
          <w:szCs w:val="20"/>
        </w:rPr>
        <w:t xml:space="preserve">3.07/PTPN/1003/2017 </w:t>
      </w:r>
      <w:r>
        <w:rPr>
          <w:rFonts w:ascii="Tahoma" w:hAnsi="Tahoma" w:cs="Tahoma"/>
          <w:sz w:val="20"/>
          <w:szCs w:val="20"/>
        </w:rPr>
        <w:t xml:space="preserve">tanggal </w:t>
      </w:r>
      <w:r w:rsidR="009C25D3">
        <w:rPr>
          <w:rFonts w:ascii="Tahoma" w:hAnsi="Tahoma" w:cs="Tahoma"/>
          <w:sz w:val="20"/>
          <w:szCs w:val="20"/>
        </w:rPr>
        <w:t xml:space="preserve">15 Agustus 2017 </w:t>
      </w:r>
      <w:r>
        <w:rPr>
          <w:rFonts w:ascii="Tahoma" w:hAnsi="Tahoma" w:cs="Tahoma"/>
          <w:sz w:val="20"/>
          <w:szCs w:val="20"/>
        </w:rPr>
        <w:t>perihal ‘</w:t>
      </w:r>
      <w:r w:rsidR="009C25D3">
        <w:rPr>
          <w:rFonts w:ascii="Tahoma" w:hAnsi="Tahoma" w:cs="Tahoma"/>
          <w:sz w:val="20"/>
          <w:szCs w:val="20"/>
        </w:rPr>
        <w:t>Persiapan Implementasi ERP Roll Out Tahap II</w:t>
      </w:r>
      <w:r>
        <w:rPr>
          <w:rFonts w:ascii="Tahoma" w:hAnsi="Tahoma" w:cs="Tahoma"/>
          <w:sz w:val="20"/>
          <w:szCs w:val="20"/>
        </w:rPr>
        <w:t xml:space="preserve">’, bersama ini kami sampaikan </w:t>
      </w:r>
      <w:r w:rsidR="009C25D3">
        <w:rPr>
          <w:rFonts w:ascii="Tahoma" w:hAnsi="Tahoma" w:cs="Tahoma"/>
          <w:sz w:val="20"/>
          <w:szCs w:val="20"/>
        </w:rPr>
        <w:t>bahwa salah satu persiapan yang harus dilaksanakan oleh PTPN VIII adalah menyusun Master Data Chart of Account dan Master Data Asset yang akan diimlementasikan pada sistem ERP.</w:t>
      </w:r>
    </w:p>
    <w:p w:rsidR="009C25D3" w:rsidRDefault="009C25D3" w:rsidP="009C25D3">
      <w:pPr>
        <w:spacing w:after="0"/>
        <w:rPr>
          <w:rFonts w:ascii="Tahoma" w:hAnsi="Tahoma" w:cs="Tahoma"/>
          <w:sz w:val="20"/>
          <w:szCs w:val="20"/>
        </w:rPr>
      </w:pPr>
    </w:p>
    <w:p w:rsidR="009C25D3" w:rsidRDefault="009C25D3" w:rsidP="009C25D3">
      <w:pPr>
        <w:spacing w:after="0"/>
        <w:rPr>
          <w:rFonts w:ascii="Tahoma" w:hAnsi="Tahoma" w:cs="Tahoma"/>
          <w:sz w:val="20"/>
          <w:szCs w:val="20"/>
        </w:rPr>
      </w:pPr>
      <w:r>
        <w:rPr>
          <w:rFonts w:ascii="Tahoma" w:hAnsi="Tahoma" w:cs="Tahoma"/>
          <w:sz w:val="20"/>
          <w:szCs w:val="20"/>
        </w:rPr>
        <w:t>Untuk keperluan tersebut di atas, kami mohon Bagian Akuntansi untuk melengkapi data master yang diperlukan</w:t>
      </w:r>
      <w:r w:rsidR="004A6AED">
        <w:rPr>
          <w:rFonts w:ascii="Tahoma" w:hAnsi="Tahoma" w:cs="Tahoma"/>
          <w:sz w:val="20"/>
          <w:szCs w:val="20"/>
        </w:rPr>
        <w:t xml:space="preserve"> dan paling lambat tanggal 31 Agustus 2017 data terebut sudah kami terima (</w:t>
      </w:r>
      <w:r>
        <w:rPr>
          <w:rFonts w:ascii="Tahoma" w:hAnsi="Tahoma" w:cs="Tahoma"/>
          <w:sz w:val="20"/>
          <w:szCs w:val="20"/>
        </w:rPr>
        <w:t xml:space="preserve">file template dokumen </w:t>
      </w:r>
      <w:r w:rsidR="004A6AED">
        <w:rPr>
          <w:rFonts w:ascii="Tahoma" w:hAnsi="Tahoma" w:cs="Tahoma"/>
          <w:sz w:val="20"/>
          <w:szCs w:val="20"/>
        </w:rPr>
        <w:t>tersebut dapat di-copy di Bagian TI).</w:t>
      </w:r>
    </w:p>
    <w:p w:rsidR="009C25D3" w:rsidRDefault="009C25D3" w:rsidP="009C25D3">
      <w:pPr>
        <w:spacing w:after="0"/>
        <w:rPr>
          <w:rFonts w:ascii="Tahoma" w:hAnsi="Tahoma" w:cs="Tahoma"/>
          <w:sz w:val="20"/>
          <w:szCs w:val="20"/>
        </w:rPr>
      </w:pPr>
    </w:p>
    <w:p w:rsidR="00BF2DDE" w:rsidRDefault="00BF2DDE" w:rsidP="008B07E2">
      <w:pPr>
        <w:rPr>
          <w:rFonts w:ascii="Tahoma" w:hAnsi="Tahoma" w:cs="Tahoma"/>
          <w:sz w:val="20"/>
          <w:szCs w:val="20"/>
        </w:rPr>
      </w:pPr>
      <w:r>
        <w:rPr>
          <w:rFonts w:ascii="Tahoma" w:hAnsi="Tahoma" w:cs="Tahoma"/>
          <w:sz w:val="20"/>
          <w:szCs w:val="20"/>
        </w:rPr>
        <w:t xml:space="preserve">Demikian kami sampaikan, </w:t>
      </w:r>
      <w:r w:rsidR="004A6AED">
        <w:rPr>
          <w:rFonts w:ascii="Tahoma" w:hAnsi="Tahoma" w:cs="Tahoma"/>
          <w:sz w:val="20"/>
          <w:szCs w:val="20"/>
        </w:rPr>
        <w:t>atas kerja sama yang baik diucapkan terima kasih</w:t>
      </w:r>
      <w:r>
        <w:rPr>
          <w:rFonts w:ascii="Tahoma" w:hAnsi="Tahoma" w:cs="Tahoma"/>
          <w:sz w:val="20"/>
          <w:szCs w:val="20"/>
        </w:rPr>
        <w:t>.</w:t>
      </w:r>
    </w:p>
    <w:p w:rsidR="00A97067" w:rsidRDefault="00A97067" w:rsidP="008B07E2">
      <w:pPr>
        <w:rPr>
          <w:rFonts w:ascii="Tahoma" w:hAnsi="Tahoma" w:cs="Tahoma"/>
          <w:sz w:val="20"/>
          <w:szCs w:val="20"/>
        </w:rPr>
      </w:pPr>
    </w:p>
    <w:p w:rsidR="00533347" w:rsidRPr="002F6136" w:rsidRDefault="00533347" w:rsidP="008B07E2">
      <w:pPr>
        <w:rPr>
          <w:rFonts w:ascii="Tahoma" w:hAnsi="Tahoma" w:cs="Tahoma"/>
          <w:sz w:val="20"/>
          <w:szCs w:val="20"/>
        </w:rPr>
      </w:pPr>
      <w:r w:rsidRPr="002F6136">
        <w:rPr>
          <w:rFonts w:ascii="Tahoma" w:hAnsi="Tahoma" w:cs="Tahoma"/>
          <w:sz w:val="20"/>
          <w:szCs w:val="20"/>
        </w:rPr>
        <w:t>Kepala Bagian,</w:t>
      </w:r>
    </w:p>
    <w:p w:rsidR="00533347" w:rsidRPr="002F6136" w:rsidRDefault="00533347" w:rsidP="008B07E2">
      <w:pPr>
        <w:rPr>
          <w:rFonts w:ascii="Tahoma" w:hAnsi="Tahoma" w:cs="Tahoma"/>
          <w:sz w:val="20"/>
          <w:szCs w:val="20"/>
        </w:rPr>
      </w:pPr>
    </w:p>
    <w:p w:rsidR="00D00554" w:rsidRDefault="00D00554" w:rsidP="008B07E2">
      <w:pPr>
        <w:rPr>
          <w:rFonts w:ascii="Tahoma" w:hAnsi="Tahoma" w:cs="Tahoma"/>
          <w:sz w:val="20"/>
          <w:szCs w:val="20"/>
          <w:u w:val="single"/>
        </w:rPr>
      </w:pPr>
    </w:p>
    <w:p w:rsidR="00533347" w:rsidRDefault="004A6AED" w:rsidP="008B07E2">
      <w:pPr>
        <w:rPr>
          <w:rFonts w:ascii="Tahoma" w:hAnsi="Tahoma" w:cs="Tahoma"/>
          <w:sz w:val="20"/>
          <w:szCs w:val="20"/>
          <w:u w:val="single"/>
        </w:rPr>
      </w:pPr>
      <w:r>
        <w:rPr>
          <w:rFonts w:ascii="Tahoma" w:hAnsi="Tahoma" w:cs="Tahoma"/>
          <w:sz w:val="20"/>
          <w:szCs w:val="20"/>
          <w:u w:val="single"/>
        </w:rPr>
        <w:t>Agus Wisma</w:t>
      </w:r>
    </w:p>
    <w:p w:rsidR="00AB2557" w:rsidRDefault="00AB2557">
      <w:pPr>
        <w:rPr>
          <w:rFonts w:ascii="Tahoma" w:hAnsi="Tahoma" w:cs="Tahoma"/>
          <w:sz w:val="20"/>
          <w:szCs w:val="20"/>
        </w:rPr>
      </w:pPr>
    </w:p>
    <w:p w:rsidR="004A6AED" w:rsidRDefault="004A6AED">
      <w:pPr>
        <w:rPr>
          <w:rFonts w:ascii="Tahoma" w:hAnsi="Tahoma" w:cs="Tahoma"/>
          <w:sz w:val="20"/>
          <w:szCs w:val="20"/>
        </w:rPr>
      </w:pPr>
      <w:r>
        <w:rPr>
          <w:rFonts w:ascii="Tahoma" w:hAnsi="Tahoma" w:cs="Tahoma"/>
          <w:sz w:val="20"/>
          <w:szCs w:val="20"/>
        </w:rPr>
        <w:br w:type="page"/>
      </w:r>
    </w:p>
    <w:p w:rsidR="004A6AED" w:rsidRPr="002F6136" w:rsidRDefault="004A6AED" w:rsidP="004A6AED">
      <w:pPr>
        <w:jc w:val="center"/>
        <w:rPr>
          <w:rFonts w:ascii="Tahoma" w:hAnsi="Tahoma" w:cs="Tahoma"/>
          <w:b/>
          <w:sz w:val="20"/>
          <w:szCs w:val="20"/>
        </w:rPr>
      </w:pPr>
      <w:r w:rsidRPr="002F6136">
        <w:rPr>
          <w:rFonts w:ascii="Tahoma" w:hAnsi="Tahoma" w:cs="Tahoma"/>
          <w:b/>
          <w:sz w:val="20"/>
          <w:szCs w:val="20"/>
        </w:rPr>
        <w:lastRenderedPageBreak/>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08"/>
      </w:tblGrid>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No:</w:t>
            </w:r>
          </w:p>
        </w:tc>
        <w:tc>
          <w:tcPr>
            <w:tcW w:w="7608" w:type="dxa"/>
          </w:tcPr>
          <w:p w:rsidR="004A6AED" w:rsidRPr="002F6136" w:rsidRDefault="004A6AED" w:rsidP="009A4AD4">
            <w:pPr>
              <w:rPr>
                <w:rFonts w:ascii="Tahoma" w:hAnsi="Tahoma" w:cs="Tahoma"/>
                <w:sz w:val="20"/>
                <w:szCs w:val="20"/>
              </w:rPr>
            </w:pPr>
            <w:r w:rsidRPr="002F6136">
              <w:rPr>
                <w:rFonts w:ascii="Tahoma" w:hAnsi="Tahoma" w:cs="Tahoma"/>
                <w:sz w:val="20"/>
                <w:szCs w:val="20"/>
              </w:rPr>
              <w:t>M/I.3/    /</w:t>
            </w:r>
            <w:r>
              <w:rPr>
                <w:rFonts w:ascii="Tahoma" w:hAnsi="Tahoma" w:cs="Tahoma"/>
                <w:sz w:val="20"/>
                <w:szCs w:val="20"/>
              </w:rPr>
              <w:t>VIII</w:t>
            </w:r>
            <w:r w:rsidRPr="002F6136">
              <w:rPr>
                <w:rFonts w:ascii="Tahoma" w:hAnsi="Tahoma" w:cs="Tahoma"/>
                <w:sz w:val="20"/>
                <w:szCs w:val="20"/>
              </w:rPr>
              <w:t>/201</w:t>
            </w:r>
            <w:r>
              <w:rPr>
                <w:rFonts w:ascii="Tahoma" w:hAnsi="Tahoma" w:cs="Tahoma"/>
                <w:sz w:val="20"/>
                <w:szCs w:val="20"/>
              </w:rPr>
              <w:t>7</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Kepada:</w:t>
            </w:r>
          </w:p>
        </w:tc>
        <w:tc>
          <w:tcPr>
            <w:tcW w:w="7608" w:type="dxa"/>
          </w:tcPr>
          <w:p w:rsidR="004A6AED" w:rsidRPr="00F93964" w:rsidRDefault="004A6AED" w:rsidP="004A6AED">
            <w:pPr>
              <w:rPr>
                <w:rFonts w:ascii="Tahoma" w:hAnsi="Tahoma" w:cs="Tahoma"/>
                <w:sz w:val="20"/>
                <w:szCs w:val="20"/>
              </w:rPr>
            </w:pPr>
            <w:r>
              <w:rPr>
                <w:rFonts w:ascii="Tahoma" w:hAnsi="Tahoma" w:cs="Tahoma"/>
                <w:sz w:val="20"/>
                <w:szCs w:val="20"/>
              </w:rPr>
              <w:t>Bagian SDM</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Dari:</w:t>
            </w:r>
          </w:p>
        </w:tc>
        <w:tc>
          <w:tcPr>
            <w:tcW w:w="7608" w:type="dxa"/>
          </w:tcPr>
          <w:p w:rsidR="004A6AED" w:rsidRPr="002F6136" w:rsidRDefault="004A6AED" w:rsidP="009A4AD4">
            <w:pPr>
              <w:rPr>
                <w:rFonts w:ascii="Tahoma" w:hAnsi="Tahoma" w:cs="Tahoma"/>
                <w:sz w:val="20"/>
                <w:szCs w:val="20"/>
              </w:rPr>
            </w:pPr>
            <w:r w:rsidRPr="002F6136">
              <w:rPr>
                <w:rFonts w:ascii="Tahoma" w:hAnsi="Tahoma" w:cs="Tahoma"/>
                <w:sz w:val="20"/>
                <w:szCs w:val="20"/>
              </w:rPr>
              <w:t>Bagian Teknologi Informasi</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Perihal:</w:t>
            </w:r>
          </w:p>
        </w:tc>
        <w:tc>
          <w:tcPr>
            <w:tcW w:w="7608" w:type="dxa"/>
          </w:tcPr>
          <w:p w:rsidR="004A6AED" w:rsidRPr="002F6136" w:rsidRDefault="004A6AED" w:rsidP="004A6AED">
            <w:pPr>
              <w:rPr>
                <w:rFonts w:ascii="Tahoma" w:hAnsi="Tahoma" w:cs="Tahoma"/>
                <w:sz w:val="20"/>
                <w:szCs w:val="20"/>
              </w:rPr>
            </w:pPr>
            <w:r>
              <w:rPr>
                <w:rFonts w:ascii="Tahoma" w:hAnsi="Tahoma" w:cs="Tahoma"/>
                <w:sz w:val="20"/>
                <w:szCs w:val="20"/>
              </w:rPr>
              <w:t>Master Data Karyawan untuk Persiapan Implementasi ERP</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Tanggal:</w:t>
            </w:r>
          </w:p>
        </w:tc>
        <w:tc>
          <w:tcPr>
            <w:tcW w:w="7608" w:type="dxa"/>
          </w:tcPr>
          <w:p w:rsidR="004A6AED" w:rsidRPr="002F6136" w:rsidRDefault="004A6AED" w:rsidP="009A4AD4">
            <w:pPr>
              <w:rPr>
                <w:rFonts w:ascii="Tahoma" w:hAnsi="Tahoma" w:cs="Tahoma"/>
                <w:sz w:val="20"/>
                <w:szCs w:val="20"/>
              </w:rPr>
            </w:pPr>
            <w:r>
              <w:rPr>
                <w:rFonts w:ascii="Tahoma" w:hAnsi="Tahoma" w:cs="Tahoma"/>
                <w:sz w:val="20"/>
                <w:szCs w:val="20"/>
              </w:rPr>
              <w:t>21 Agustus 2017</w:t>
            </w:r>
          </w:p>
        </w:tc>
      </w:tr>
      <w:tr w:rsidR="004A6AED" w:rsidRPr="002F6136" w:rsidTr="009A4AD4">
        <w:tc>
          <w:tcPr>
            <w:tcW w:w="1418" w:type="dxa"/>
            <w:tcBorders>
              <w:bottom w:val="single" w:sz="4" w:space="0" w:color="auto"/>
            </w:tcBorders>
          </w:tcPr>
          <w:p w:rsidR="004A6AED" w:rsidRPr="002F6136" w:rsidRDefault="004A6AED" w:rsidP="009A4AD4">
            <w:pPr>
              <w:rPr>
                <w:rFonts w:ascii="Tahoma" w:hAnsi="Tahoma" w:cs="Tahoma"/>
                <w:sz w:val="20"/>
                <w:szCs w:val="20"/>
              </w:rPr>
            </w:pPr>
          </w:p>
        </w:tc>
        <w:tc>
          <w:tcPr>
            <w:tcW w:w="7608" w:type="dxa"/>
            <w:tcBorders>
              <w:bottom w:val="single" w:sz="4" w:space="0" w:color="auto"/>
            </w:tcBorders>
          </w:tcPr>
          <w:p w:rsidR="004A6AED" w:rsidRPr="002F6136" w:rsidRDefault="004A6AED" w:rsidP="009A4AD4">
            <w:pPr>
              <w:rPr>
                <w:rFonts w:ascii="Tahoma" w:hAnsi="Tahoma" w:cs="Tahoma"/>
                <w:sz w:val="20"/>
                <w:szCs w:val="20"/>
              </w:rPr>
            </w:pPr>
          </w:p>
        </w:tc>
      </w:tr>
    </w:tbl>
    <w:p w:rsidR="004A6AED" w:rsidRPr="002F6136" w:rsidRDefault="004A6AED" w:rsidP="004A6AED">
      <w:pPr>
        <w:rPr>
          <w:rFonts w:ascii="Tahoma" w:hAnsi="Tahoma" w:cs="Tahoma"/>
          <w:sz w:val="20"/>
          <w:szCs w:val="20"/>
        </w:rPr>
      </w:pPr>
    </w:p>
    <w:p w:rsidR="004A6AED" w:rsidRDefault="004A6AED" w:rsidP="004A6AED">
      <w:pPr>
        <w:spacing w:after="0"/>
        <w:rPr>
          <w:rFonts w:ascii="Tahoma" w:hAnsi="Tahoma" w:cs="Tahoma"/>
          <w:sz w:val="20"/>
          <w:szCs w:val="20"/>
        </w:rPr>
      </w:pPr>
      <w:r>
        <w:rPr>
          <w:rFonts w:ascii="Tahoma" w:hAnsi="Tahoma" w:cs="Tahoma"/>
          <w:sz w:val="20"/>
          <w:szCs w:val="20"/>
        </w:rPr>
        <w:t>Menindaklanjuti Surat Holding Perkebunan Nusantara Nomor 3.07/PTPN/1003/2017 tanggal 15 Agustus 2017 perihal ‘Persiapan Implementasi ERP Roll Out Tahap II’, bersama ini kami sampaikan bahwa salah satu persiapan yang harus dilaksanakan oleh PTPN VIII adalah menyusun Master Data Karyawan yang akan diimlementasikan pada sistem ERP.</w:t>
      </w:r>
    </w:p>
    <w:p w:rsidR="004A6AED" w:rsidRDefault="004A6AED" w:rsidP="004A6AED">
      <w:pPr>
        <w:spacing w:after="0"/>
        <w:rPr>
          <w:rFonts w:ascii="Tahoma" w:hAnsi="Tahoma" w:cs="Tahoma"/>
          <w:sz w:val="20"/>
          <w:szCs w:val="20"/>
        </w:rPr>
      </w:pPr>
    </w:p>
    <w:p w:rsidR="004A6AED" w:rsidRDefault="004A6AED" w:rsidP="004A6AED">
      <w:pPr>
        <w:spacing w:after="0"/>
        <w:rPr>
          <w:rFonts w:ascii="Tahoma" w:hAnsi="Tahoma" w:cs="Tahoma"/>
          <w:sz w:val="20"/>
          <w:szCs w:val="20"/>
        </w:rPr>
      </w:pPr>
      <w:r>
        <w:rPr>
          <w:rFonts w:ascii="Tahoma" w:hAnsi="Tahoma" w:cs="Tahoma"/>
          <w:sz w:val="20"/>
          <w:szCs w:val="20"/>
        </w:rPr>
        <w:t>Untuk keperluan tersebut di atas, kami mohon Bagian SDM untuk melengkapi data master yang diperlukan dan paling lambat tanggal 31 Agustus 2017 data tersebut sudah kami terima (file template dokumen tersebut dapat di-copy di Bagian TI).</w:t>
      </w:r>
    </w:p>
    <w:p w:rsidR="004A6AED" w:rsidRDefault="004A6AED" w:rsidP="004A6AED">
      <w:pPr>
        <w:spacing w:after="0"/>
        <w:rPr>
          <w:rFonts w:ascii="Tahoma" w:hAnsi="Tahoma" w:cs="Tahoma"/>
          <w:sz w:val="20"/>
          <w:szCs w:val="20"/>
        </w:rPr>
      </w:pPr>
    </w:p>
    <w:p w:rsidR="004A6AED" w:rsidRDefault="004A6AED" w:rsidP="004A6AED">
      <w:pPr>
        <w:rPr>
          <w:rFonts w:ascii="Tahoma" w:hAnsi="Tahoma" w:cs="Tahoma"/>
          <w:sz w:val="20"/>
          <w:szCs w:val="20"/>
        </w:rPr>
      </w:pPr>
      <w:r>
        <w:rPr>
          <w:rFonts w:ascii="Tahoma" w:hAnsi="Tahoma" w:cs="Tahoma"/>
          <w:sz w:val="20"/>
          <w:szCs w:val="20"/>
        </w:rPr>
        <w:t>Demikian kami sampaikan, atas kerja sama yang baik diucapkan terima kasih.</w:t>
      </w:r>
    </w:p>
    <w:p w:rsidR="004A6AED" w:rsidRDefault="004A6AED" w:rsidP="004A6AED">
      <w:pPr>
        <w:rPr>
          <w:rFonts w:ascii="Tahoma" w:hAnsi="Tahoma" w:cs="Tahoma"/>
          <w:sz w:val="20"/>
          <w:szCs w:val="20"/>
        </w:rPr>
      </w:pPr>
    </w:p>
    <w:p w:rsidR="004A6AED" w:rsidRPr="002F6136" w:rsidRDefault="004A6AED" w:rsidP="004A6AED">
      <w:pPr>
        <w:rPr>
          <w:rFonts w:ascii="Tahoma" w:hAnsi="Tahoma" w:cs="Tahoma"/>
          <w:sz w:val="20"/>
          <w:szCs w:val="20"/>
        </w:rPr>
      </w:pPr>
      <w:r w:rsidRPr="002F6136">
        <w:rPr>
          <w:rFonts w:ascii="Tahoma" w:hAnsi="Tahoma" w:cs="Tahoma"/>
          <w:sz w:val="20"/>
          <w:szCs w:val="20"/>
        </w:rPr>
        <w:t>Kepala Bagian,</w:t>
      </w:r>
    </w:p>
    <w:p w:rsidR="004A6AED" w:rsidRPr="002F6136" w:rsidRDefault="004A6AED" w:rsidP="004A6AED">
      <w:pPr>
        <w:rPr>
          <w:rFonts w:ascii="Tahoma" w:hAnsi="Tahoma" w:cs="Tahoma"/>
          <w:sz w:val="20"/>
          <w:szCs w:val="20"/>
        </w:rPr>
      </w:pPr>
    </w:p>
    <w:p w:rsidR="004A6AED" w:rsidRDefault="004A6AED" w:rsidP="004A6AED">
      <w:pPr>
        <w:rPr>
          <w:rFonts w:ascii="Tahoma" w:hAnsi="Tahoma" w:cs="Tahoma"/>
          <w:sz w:val="20"/>
          <w:szCs w:val="20"/>
          <w:u w:val="single"/>
        </w:rPr>
      </w:pPr>
    </w:p>
    <w:p w:rsidR="004A6AED" w:rsidRDefault="004A6AED" w:rsidP="004A6AED">
      <w:pPr>
        <w:rPr>
          <w:rFonts w:ascii="Tahoma" w:hAnsi="Tahoma" w:cs="Tahoma"/>
          <w:sz w:val="20"/>
          <w:szCs w:val="20"/>
          <w:u w:val="single"/>
        </w:rPr>
      </w:pPr>
      <w:r>
        <w:rPr>
          <w:rFonts w:ascii="Tahoma" w:hAnsi="Tahoma" w:cs="Tahoma"/>
          <w:sz w:val="20"/>
          <w:szCs w:val="20"/>
          <w:u w:val="single"/>
        </w:rPr>
        <w:t>Agus Wisma</w:t>
      </w:r>
    </w:p>
    <w:p w:rsidR="004A6AED" w:rsidRDefault="004A6AED">
      <w:pPr>
        <w:rPr>
          <w:rFonts w:ascii="Tahoma" w:hAnsi="Tahoma" w:cs="Tahoma"/>
          <w:sz w:val="20"/>
          <w:szCs w:val="20"/>
        </w:rPr>
      </w:pPr>
      <w:r>
        <w:rPr>
          <w:rFonts w:ascii="Tahoma" w:hAnsi="Tahoma" w:cs="Tahoma"/>
          <w:sz w:val="20"/>
          <w:szCs w:val="20"/>
        </w:rPr>
        <w:br w:type="page"/>
      </w:r>
    </w:p>
    <w:p w:rsidR="004A6AED" w:rsidRPr="002F6136" w:rsidRDefault="004A6AED" w:rsidP="004A6AED">
      <w:pPr>
        <w:jc w:val="center"/>
        <w:rPr>
          <w:rFonts w:ascii="Tahoma" w:hAnsi="Tahoma" w:cs="Tahoma"/>
          <w:b/>
          <w:sz w:val="20"/>
          <w:szCs w:val="20"/>
        </w:rPr>
      </w:pPr>
      <w:r w:rsidRPr="002F6136">
        <w:rPr>
          <w:rFonts w:ascii="Tahoma" w:hAnsi="Tahoma" w:cs="Tahoma"/>
          <w:b/>
          <w:sz w:val="20"/>
          <w:szCs w:val="20"/>
        </w:rPr>
        <w:lastRenderedPageBreak/>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08"/>
      </w:tblGrid>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No:</w:t>
            </w:r>
          </w:p>
        </w:tc>
        <w:tc>
          <w:tcPr>
            <w:tcW w:w="7608" w:type="dxa"/>
          </w:tcPr>
          <w:p w:rsidR="004A6AED" w:rsidRPr="002F6136" w:rsidRDefault="004A6AED" w:rsidP="009A4AD4">
            <w:pPr>
              <w:rPr>
                <w:rFonts w:ascii="Tahoma" w:hAnsi="Tahoma" w:cs="Tahoma"/>
                <w:sz w:val="20"/>
                <w:szCs w:val="20"/>
              </w:rPr>
            </w:pPr>
            <w:r w:rsidRPr="002F6136">
              <w:rPr>
                <w:rFonts w:ascii="Tahoma" w:hAnsi="Tahoma" w:cs="Tahoma"/>
                <w:sz w:val="20"/>
                <w:szCs w:val="20"/>
              </w:rPr>
              <w:t>M/I.3/    /</w:t>
            </w:r>
            <w:r>
              <w:rPr>
                <w:rFonts w:ascii="Tahoma" w:hAnsi="Tahoma" w:cs="Tahoma"/>
                <w:sz w:val="20"/>
                <w:szCs w:val="20"/>
              </w:rPr>
              <w:t>VIII</w:t>
            </w:r>
            <w:r w:rsidRPr="002F6136">
              <w:rPr>
                <w:rFonts w:ascii="Tahoma" w:hAnsi="Tahoma" w:cs="Tahoma"/>
                <w:sz w:val="20"/>
                <w:szCs w:val="20"/>
              </w:rPr>
              <w:t>/201</w:t>
            </w:r>
            <w:r>
              <w:rPr>
                <w:rFonts w:ascii="Tahoma" w:hAnsi="Tahoma" w:cs="Tahoma"/>
                <w:sz w:val="20"/>
                <w:szCs w:val="20"/>
              </w:rPr>
              <w:t>7</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Kepada:</w:t>
            </w:r>
          </w:p>
        </w:tc>
        <w:tc>
          <w:tcPr>
            <w:tcW w:w="7608" w:type="dxa"/>
          </w:tcPr>
          <w:p w:rsidR="004A6AED" w:rsidRPr="00F93964" w:rsidRDefault="004A6AED" w:rsidP="004A6AED">
            <w:pPr>
              <w:rPr>
                <w:rFonts w:ascii="Tahoma" w:hAnsi="Tahoma" w:cs="Tahoma"/>
                <w:sz w:val="20"/>
                <w:szCs w:val="20"/>
              </w:rPr>
            </w:pPr>
            <w:r>
              <w:rPr>
                <w:rFonts w:ascii="Tahoma" w:hAnsi="Tahoma" w:cs="Tahoma"/>
                <w:sz w:val="20"/>
                <w:szCs w:val="20"/>
              </w:rPr>
              <w:t>Bagian Pengadaan Barang dan Jasa</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Dari:</w:t>
            </w:r>
          </w:p>
        </w:tc>
        <w:tc>
          <w:tcPr>
            <w:tcW w:w="7608" w:type="dxa"/>
          </w:tcPr>
          <w:p w:rsidR="004A6AED" w:rsidRPr="002F6136" w:rsidRDefault="004A6AED" w:rsidP="009A4AD4">
            <w:pPr>
              <w:rPr>
                <w:rFonts w:ascii="Tahoma" w:hAnsi="Tahoma" w:cs="Tahoma"/>
                <w:sz w:val="20"/>
                <w:szCs w:val="20"/>
              </w:rPr>
            </w:pPr>
            <w:r w:rsidRPr="002F6136">
              <w:rPr>
                <w:rFonts w:ascii="Tahoma" w:hAnsi="Tahoma" w:cs="Tahoma"/>
                <w:sz w:val="20"/>
                <w:szCs w:val="20"/>
              </w:rPr>
              <w:t>Bagian Teknologi Informasi</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Perihal:</w:t>
            </w:r>
          </w:p>
        </w:tc>
        <w:tc>
          <w:tcPr>
            <w:tcW w:w="7608" w:type="dxa"/>
          </w:tcPr>
          <w:p w:rsidR="004A6AED" w:rsidRPr="002F6136" w:rsidRDefault="004A6AED" w:rsidP="004A6AED">
            <w:pPr>
              <w:rPr>
                <w:rFonts w:ascii="Tahoma" w:hAnsi="Tahoma" w:cs="Tahoma"/>
                <w:sz w:val="20"/>
                <w:szCs w:val="20"/>
              </w:rPr>
            </w:pPr>
            <w:r>
              <w:rPr>
                <w:rFonts w:ascii="Tahoma" w:hAnsi="Tahoma" w:cs="Tahoma"/>
                <w:sz w:val="20"/>
                <w:szCs w:val="20"/>
              </w:rPr>
              <w:t>Master Data Material untuk Persiapan Implementasi ERP</w:t>
            </w:r>
          </w:p>
        </w:tc>
      </w:tr>
      <w:tr w:rsidR="004A6AED" w:rsidRPr="002F6136" w:rsidTr="009A4AD4">
        <w:tc>
          <w:tcPr>
            <w:tcW w:w="1418" w:type="dxa"/>
          </w:tcPr>
          <w:p w:rsidR="004A6AED" w:rsidRPr="002F6136" w:rsidRDefault="004A6AED" w:rsidP="009A4AD4">
            <w:pPr>
              <w:rPr>
                <w:rFonts w:ascii="Tahoma" w:hAnsi="Tahoma" w:cs="Tahoma"/>
                <w:sz w:val="20"/>
                <w:szCs w:val="20"/>
              </w:rPr>
            </w:pPr>
            <w:r w:rsidRPr="002F6136">
              <w:rPr>
                <w:rFonts w:ascii="Tahoma" w:hAnsi="Tahoma" w:cs="Tahoma"/>
                <w:sz w:val="20"/>
                <w:szCs w:val="20"/>
              </w:rPr>
              <w:t>Tanggal:</w:t>
            </w:r>
          </w:p>
        </w:tc>
        <w:tc>
          <w:tcPr>
            <w:tcW w:w="7608" w:type="dxa"/>
          </w:tcPr>
          <w:p w:rsidR="004A6AED" w:rsidRPr="002F6136" w:rsidRDefault="004A6AED" w:rsidP="009A4AD4">
            <w:pPr>
              <w:rPr>
                <w:rFonts w:ascii="Tahoma" w:hAnsi="Tahoma" w:cs="Tahoma"/>
                <w:sz w:val="20"/>
                <w:szCs w:val="20"/>
              </w:rPr>
            </w:pPr>
            <w:r>
              <w:rPr>
                <w:rFonts w:ascii="Tahoma" w:hAnsi="Tahoma" w:cs="Tahoma"/>
                <w:sz w:val="20"/>
                <w:szCs w:val="20"/>
              </w:rPr>
              <w:t>21 Agustus 2017</w:t>
            </w:r>
          </w:p>
        </w:tc>
      </w:tr>
      <w:tr w:rsidR="004A6AED" w:rsidRPr="002F6136" w:rsidTr="009A4AD4">
        <w:tc>
          <w:tcPr>
            <w:tcW w:w="1418" w:type="dxa"/>
            <w:tcBorders>
              <w:bottom w:val="single" w:sz="4" w:space="0" w:color="auto"/>
            </w:tcBorders>
          </w:tcPr>
          <w:p w:rsidR="004A6AED" w:rsidRPr="002F6136" w:rsidRDefault="004A6AED" w:rsidP="009A4AD4">
            <w:pPr>
              <w:rPr>
                <w:rFonts w:ascii="Tahoma" w:hAnsi="Tahoma" w:cs="Tahoma"/>
                <w:sz w:val="20"/>
                <w:szCs w:val="20"/>
              </w:rPr>
            </w:pPr>
          </w:p>
        </w:tc>
        <w:tc>
          <w:tcPr>
            <w:tcW w:w="7608" w:type="dxa"/>
            <w:tcBorders>
              <w:bottom w:val="single" w:sz="4" w:space="0" w:color="auto"/>
            </w:tcBorders>
          </w:tcPr>
          <w:p w:rsidR="004A6AED" w:rsidRPr="002F6136" w:rsidRDefault="004A6AED" w:rsidP="009A4AD4">
            <w:pPr>
              <w:rPr>
                <w:rFonts w:ascii="Tahoma" w:hAnsi="Tahoma" w:cs="Tahoma"/>
                <w:sz w:val="20"/>
                <w:szCs w:val="20"/>
              </w:rPr>
            </w:pPr>
          </w:p>
        </w:tc>
      </w:tr>
    </w:tbl>
    <w:p w:rsidR="004A6AED" w:rsidRPr="002F6136" w:rsidRDefault="004A6AED" w:rsidP="004A6AED">
      <w:pPr>
        <w:rPr>
          <w:rFonts w:ascii="Tahoma" w:hAnsi="Tahoma" w:cs="Tahoma"/>
          <w:sz w:val="20"/>
          <w:szCs w:val="20"/>
        </w:rPr>
      </w:pPr>
    </w:p>
    <w:p w:rsidR="004A6AED" w:rsidRDefault="004A6AED" w:rsidP="004A6AED">
      <w:pPr>
        <w:spacing w:after="0"/>
        <w:rPr>
          <w:rFonts w:ascii="Tahoma" w:hAnsi="Tahoma" w:cs="Tahoma"/>
          <w:sz w:val="20"/>
          <w:szCs w:val="20"/>
        </w:rPr>
      </w:pPr>
      <w:r>
        <w:rPr>
          <w:rFonts w:ascii="Tahoma" w:hAnsi="Tahoma" w:cs="Tahoma"/>
          <w:sz w:val="20"/>
          <w:szCs w:val="20"/>
        </w:rPr>
        <w:t>Menindaklanjuti Surat Holding Perkebunan Nusantara Nomor 3.07/PTPN/1003/2017 tanggal 15 Agustus 2017 perihal ‘Persiapan Implementasi ERP Roll Out Tahap II’, bersama ini kami sampaikan bahwa salah satu persiapan yang harus dilaksanakan oleh PTPN VIII adalah menyusun Master Data Material yang akan diimlementasikan pada sistem ERP.</w:t>
      </w:r>
    </w:p>
    <w:p w:rsidR="004A6AED" w:rsidRDefault="004A6AED" w:rsidP="004A6AED">
      <w:pPr>
        <w:spacing w:after="0"/>
        <w:rPr>
          <w:rFonts w:ascii="Tahoma" w:hAnsi="Tahoma" w:cs="Tahoma"/>
          <w:sz w:val="20"/>
          <w:szCs w:val="20"/>
        </w:rPr>
      </w:pPr>
    </w:p>
    <w:p w:rsidR="004A6AED" w:rsidRDefault="004A6AED" w:rsidP="004A6AED">
      <w:pPr>
        <w:spacing w:after="0"/>
        <w:rPr>
          <w:rFonts w:ascii="Tahoma" w:hAnsi="Tahoma" w:cs="Tahoma"/>
          <w:sz w:val="20"/>
          <w:szCs w:val="20"/>
        </w:rPr>
      </w:pPr>
      <w:r>
        <w:rPr>
          <w:rFonts w:ascii="Tahoma" w:hAnsi="Tahoma" w:cs="Tahoma"/>
          <w:sz w:val="20"/>
          <w:szCs w:val="20"/>
        </w:rPr>
        <w:t>Untuk keperluan tersebut di atas, kami mohon Bagian Pengadaan Barang dan Jasa untuk melengkapi data master yang diperlukan dan paling lambat tanggal 31 Agustus 2017 data tersebut sudah kami terima (file template dokumen tersebut dapat di-copy di Bagian TI).</w:t>
      </w:r>
    </w:p>
    <w:p w:rsidR="004A6AED" w:rsidRDefault="004A6AED" w:rsidP="004A6AED">
      <w:pPr>
        <w:spacing w:after="0"/>
        <w:rPr>
          <w:rFonts w:ascii="Tahoma" w:hAnsi="Tahoma" w:cs="Tahoma"/>
          <w:sz w:val="20"/>
          <w:szCs w:val="20"/>
        </w:rPr>
      </w:pPr>
    </w:p>
    <w:p w:rsidR="004A6AED" w:rsidRDefault="004A6AED" w:rsidP="004A6AED">
      <w:pPr>
        <w:rPr>
          <w:rFonts w:ascii="Tahoma" w:hAnsi="Tahoma" w:cs="Tahoma"/>
          <w:sz w:val="20"/>
          <w:szCs w:val="20"/>
        </w:rPr>
      </w:pPr>
      <w:r>
        <w:rPr>
          <w:rFonts w:ascii="Tahoma" w:hAnsi="Tahoma" w:cs="Tahoma"/>
          <w:sz w:val="20"/>
          <w:szCs w:val="20"/>
        </w:rPr>
        <w:t>Demikian kami sampaikan, atas kerja sama yang baik diucapkan terima kasih.</w:t>
      </w:r>
    </w:p>
    <w:p w:rsidR="004A6AED" w:rsidRDefault="004A6AED" w:rsidP="004A6AED">
      <w:pPr>
        <w:rPr>
          <w:rFonts w:ascii="Tahoma" w:hAnsi="Tahoma" w:cs="Tahoma"/>
          <w:sz w:val="20"/>
          <w:szCs w:val="20"/>
        </w:rPr>
      </w:pPr>
    </w:p>
    <w:p w:rsidR="004A6AED" w:rsidRPr="002F6136" w:rsidRDefault="004A6AED" w:rsidP="004A6AED">
      <w:pPr>
        <w:rPr>
          <w:rFonts w:ascii="Tahoma" w:hAnsi="Tahoma" w:cs="Tahoma"/>
          <w:sz w:val="20"/>
          <w:szCs w:val="20"/>
        </w:rPr>
      </w:pPr>
      <w:r w:rsidRPr="002F6136">
        <w:rPr>
          <w:rFonts w:ascii="Tahoma" w:hAnsi="Tahoma" w:cs="Tahoma"/>
          <w:sz w:val="20"/>
          <w:szCs w:val="20"/>
        </w:rPr>
        <w:t>Kepala Bagian,</w:t>
      </w:r>
    </w:p>
    <w:p w:rsidR="004A6AED" w:rsidRPr="002F6136" w:rsidRDefault="004A6AED" w:rsidP="004A6AED">
      <w:pPr>
        <w:rPr>
          <w:rFonts w:ascii="Tahoma" w:hAnsi="Tahoma" w:cs="Tahoma"/>
          <w:sz w:val="20"/>
          <w:szCs w:val="20"/>
        </w:rPr>
      </w:pPr>
    </w:p>
    <w:p w:rsidR="004A6AED" w:rsidRDefault="004A6AED" w:rsidP="004A6AED">
      <w:pPr>
        <w:rPr>
          <w:rFonts w:ascii="Tahoma" w:hAnsi="Tahoma" w:cs="Tahoma"/>
          <w:sz w:val="20"/>
          <w:szCs w:val="20"/>
          <w:u w:val="single"/>
        </w:rPr>
      </w:pPr>
    </w:p>
    <w:p w:rsidR="004A6AED" w:rsidRDefault="004A6AED" w:rsidP="004A6AED">
      <w:pPr>
        <w:rPr>
          <w:rFonts w:ascii="Tahoma" w:hAnsi="Tahoma" w:cs="Tahoma"/>
          <w:sz w:val="20"/>
          <w:szCs w:val="20"/>
          <w:u w:val="single"/>
        </w:rPr>
      </w:pPr>
      <w:r>
        <w:rPr>
          <w:rFonts w:ascii="Tahoma" w:hAnsi="Tahoma" w:cs="Tahoma"/>
          <w:sz w:val="20"/>
          <w:szCs w:val="20"/>
          <w:u w:val="single"/>
        </w:rPr>
        <w:t>Agus Wisma</w:t>
      </w:r>
    </w:p>
    <w:p w:rsidR="00EF3636" w:rsidRDefault="00EF3636">
      <w:pPr>
        <w:rPr>
          <w:rFonts w:ascii="Tahoma" w:hAnsi="Tahoma" w:cs="Tahoma"/>
          <w:sz w:val="20"/>
          <w:szCs w:val="20"/>
        </w:rPr>
      </w:pPr>
      <w:r>
        <w:rPr>
          <w:rFonts w:ascii="Tahoma" w:hAnsi="Tahoma" w:cs="Tahoma"/>
          <w:sz w:val="20"/>
          <w:szCs w:val="20"/>
        </w:rPr>
        <w:br w:type="page"/>
      </w:r>
    </w:p>
    <w:p w:rsidR="00EF3636" w:rsidRPr="002F6136" w:rsidRDefault="00EF3636" w:rsidP="00EF3636">
      <w:pPr>
        <w:jc w:val="center"/>
        <w:rPr>
          <w:rFonts w:ascii="Tahoma" w:hAnsi="Tahoma" w:cs="Tahoma"/>
          <w:b/>
          <w:sz w:val="20"/>
          <w:szCs w:val="20"/>
        </w:rPr>
      </w:pPr>
      <w:r w:rsidRPr="002F6136">
        <w:rPr>
          <w:rFonts w:ascii="Tahoma" w:hAnsi="Tahoma" w:cs="Tahoma"/>
          <w:b/>
          <w:sz w:val="20"/>
          <w:szCs w:val="20"/>
        </w:rPr>
        <w:lastRenderedPageBreak/>
        <w:t>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608"/>
      </w:tblGrid>
      <w:tr w:rsidR="00EF3636" w:rsidRPr="002F6136" w:rsidTr="009A4AD4">
        <w:tc>
          <w:tcPr>
            <w:tcW w:w="1418" w:type="dxa"/>
          </w:tcPr>
          <w:p w:rsidR="00EF3636" w:rsidRPr="002F6136" w:rsidRDefault="00EF3636" w:rsidP="009A4AD4">
            <w:pPr>
              <w:rPr>
                <w:rFonts w:ascii="Tahoma" w:hAnsi="Tahoma" w:cs="Tahoma"/>
                <w:sz w:val="20"/>
                <w:szCs w:val="20"/>
              </w:rPr>
            </w:pPr>
            <w:r w:rsidRPr="002F6136">
              <w:rPr>
                <w:rFonts w:ascii="Tahoma" w:hAnsi="Tahoma" w:cs="Tahoma"/>
                <w:sz w:val="20"/>
                <w:szCs w:val="20"/>
              </w:rPr>
              <w:t>No:</w:t>
            </w:r>
          </w:p>
        </w:tc>
        <w:tc>
          <w:tcPr>
            <w:tcW w:w="7608" w:type="dxa"/>
          </w:tcPr>
          <w:p w:rsidR="00EF3636" w:rsidRPr="002F6136" w:rsidRDefault="00EF3636" w:rsidP="009A4AD4">
            <w:pPr>
              <w:rPr>
                <w:rFonts w:ascii="Tahoma" w:hAnsi="Tahoma" w:cs="Tahoma"/>
                <w:sz w:val="20"/>
                <w:szCs w:val="20"/>
              </w:rPr>
            </w:pPr>
            <w:r w:rsidRPr="002F6136">
              <w:rPr>
                <w:rFonts w:ascii="Tahoma" w:hAnsi="Tahoma" w:cs="Tahoma"/>
                <w:sz w:val="20"/>
                <w:szCs w:val="20"/>
              </w:rPr>
              <w:t>M/I.3/    /</w:t>
            </w:r>
            <w:r>
              <w:rPr>
                <w:rFonts w:ascii="Tahoma" w:hAnsi="Tahoma" w:cs="Tahoma"/>
                <w:sz w:val="20"/>
                <w:szCs w:val="20"/>
              </w:rPr>
              <w:t>VIII</w:t>
            </w:r>
            <w:r w:rsidRPr="002F6136">
              <w:rPr>
                <w:rFonts w:ascii="Tahoma" w:hAnsi="Tahoma" w:cs="Tahoma"/>
                <w:sz w:val="20"/>
                <w:szCs w:val="20"/>
              </w:rPr>
              <w:t>/201</w:t>
            </w:r>
            <w:r>
              <w:rPr>
                <w:rFonts w:ascii="Tahoma" w:hAnsi="Tahoma" w:cs="Tahoma"/>
                <w:sz w:val="20"/>
                <w:szCs w:val="20"/>
              </w:rPr>
              <w:t>7</w:t>
            </w:r>
          </w:p>
        </w:tc>
      </w:tr>
      <w:tr w:rsidR="00EF3636" w:rsidRPr="002F6136" w:rsidTr="009A4AD4">
        <w:tc>
          <w:tcPr>
            <w:tcW w:w="1418" w:type="dxa"/>
          </w:tcPr>
          <w:p w:rsidR="00EF3636" w:rsidRPr="002F6136" w:rsidRDefault="00EF3636" w:rsidP="009A4AD4">
            <w:pPr>
              <w:rPr>
                <w:rFonts w:ascii="Tahoma" w:hAnsi="Tahoma" w:cs="Tahoma"/>
                <w:sz w:val="20"/>
                <w:szCs w:val="20"/>
              </w:rPr>
            </w:pPr>
            <w:r w:rsidRPr="002F6136">
              <w:rPr>
                <w:rFonts w:ascii="Tahoma" w:hAnsi="Tahoma" w:cs="Tahoma"/>
                <w:sz w:val="20"/>
                <w:szCs w:val="20"/>
              </w:rPr>
              <w:t>Kepada</w:t>
            </w:r>
            <w:r>
              <w:rPr>
                <w:rFonts w:ascii="Tahoma" w:hAnsi="Tahoma" w:cs="Tahoma"/>
                <w:sz w:val="20"/>
                <w:szCs w:val="20"/>
              </w:rPr>
              <w:t xml:space="preserve"> Yth.</w:t>
            </w:r>
            <w:r w:rsidRPr="002F6136">
              <w:rPr>
                <w:rFonts w:ascii="Tahoma" w:hAnsi="Tahoma" w:cs="Tahoma"/>
                <w:sz w:val="20"/>
                <w:szCs w:val="20"/>
              </w:rPr>
              <w:t>:</w:t>
            </w:r>
          </w:p>
        </w:tc>
        <w:tc>
          <w:tcPr>
            <w:tcW w:w="7608" w:type="dxa"/>
          </w:tcPr>
          <w:p w:rsidR="00EF3636" w:rsidRPr="00F93964" w:rsidRDefault="00EF3636" w:rsidP="009A4AD4">
            <w:pPr>
              <w:rPr>
                <w:rFonts w:ascii="Tahoma" w:hAnsi="Tahoma" w:cs="Tahoma"/>
                <w:sz w:val="20"/>
                <w:szCs w:val="20"/>
              </w:rPr>
            </w:pPr>
            <w:r>
              <w:rPr>
                <w:rFonts w:ascii="Tahoma" w:hAnsi="Tahoma" w:cs="Tahoma"/>
                <w:sz w:val="20"/>
                <w:szCs w:val="20"/>
              </w:rPr>
              <w:t>Direktur Utama</w:t>
            </w:r>
          </w:p>
        </w:tc>
      </w:tr>
      <w:tr w:rsidR="00EF3636" w:rsidRPr="002F6136" w:rsidTr="009A4AD4">
        <w:tc>
          <w:tcPr>
            <w:tcW w:w="1418" w:type="dxa"/>
          </w:tcPr>
          <w:p w:rsidR="00EF3636" w:rsidRPr="002F6136" w:rsidRDefault="00EF3636" w:rsidP="009A4AD4">
            <w:pPr>
              <w:rPr>
                <w:rFonts w:ascii="Tahoma" w:hAnsi="Tahoma" w:cs="Tahoma"/>
                <w:sz w:val="20"/>
                <w:szCs w:val="20"/>
              </w:rPr>
            </w:pPr>
            <w:r w:rsidRPr="002F6136">
              <w:rPr>
                <w:rFonts w:ascii="Tahoma" w:hAnsi="Tahoma" w:cs="Tahoma"/>
                <w:sz w:val="20"/>
                <w:szCs w:val="20"/>
              </w:rPr>
              <w:t>Dari:</w:t>
            </w:r>
          </w:p>
        </w:tc>
        <w:tc>
          <w:tcPr>
            <w:tcW w:w="7608" w:type="dxa"/>
          </w:tcPr>
          <w:p w:rsidR="00EF3636" w:rsidRPr="002F6136" w:rsidRDefault="00EF3636" w:rsidP="009A4AD4">
            <w:pPr>
              <w:rPr>
                <w:rFonts w:ascii="Tahoma" w:hAnsi="Tahoma" w:cs="Tahoma"/>
                <w:sz w:val="20"/>
                <w:szCs w:val="20"/>
              </w:rPr>
            </w:pPr>
            <w:r w:rsidRPr="002F6136">
              <w:rPr>
                <w:rFonts w:ascii="Tahoma" w:hAnsi="Tahoma" w:cs="Tahoma"/>
                <w:sz w:val="20"/>
                <w:szCs w:val="20"/>
              </w:rPr>
              <w:t>Bagian Teknologi Informasi</w:t>
            </w:r>
          </w:p>
        </w:tc>
      </w:tr>
      <w:tr w:rsidR="00EF3636" w:rsidRPr="002F6136" w:rsidTr="009A4AD4">
        <w:tc>
          <w:tcPr>
            <w:tcW w:w="1418" w:type="dxa"/>
          </w:tcPr>
          <w:p w:rsidR="00EF3636" w:rsidRPr="002F6136" w:rsidRDefault="00EF3636" w:rsidP="009A4AD4">
            <w:pPr>
              <w:rPr>
                <w:rFonts w:ascii="Tahoma" w:hAnsi="Tahoma" w:cs="Tahoma"/>
                <w:sz w:val="20"/>
                <w:szCs w:val="20"/>
              </w:rPr>
            </w:pPr>
            <w:r w:rsidRPr="002F6136">
              <w:rPr>
                <w:rFonts w:ascii="Tahoma" w:hAnsi="Tahoma" w:cs="Tahoma"/>
                <w:sz w:val="20"/>
                <w:szCs w:val="20"/>
              </w:rPr>
              <w:t>Perihal:</w:t>
            </w:r>
          </w:p>
        </w:tc>
        <w:tc>
          <w:tcPr>
            <w:tcW w:w="7608" w:type="dxa"/>
          </w:tcPr>
          <w:p w:rsidR="00EF3636" w:rsidRPr="002F6136" w:rsidRDefault="00EF3636" w:rsidP="009A4AD4">
            <w:pPr>
              <w:rPr>
                <w:rFonts w:ascii="Tahoma" w:hAnsi="Tahoma" w:cs="Tahoma"/>
                <w:sz w:val="20"/>
                <w:szCs w:val="20"/>
              </w:rPr>
            </w:pPr>
            <w:r>
              <w:rPr>
                <w:rFonts w:ascii="Tahoma" w:hAnsi="Tahoma" w:cs="Tahoma"/>
                <w:sz w:val="20"/>
                <w:szCs w:val="20"/>
              </w:rPr>
              <w:t>Struktur Organisasi Tim ERP</w:t>
            </w:r>
          </w:p>
        </w:tc>
      </w:tr>
      <w:tr w:rsidR="00EF3636" w:rsidRPr="002F6136" w:rsidTr="009A4AD4">
        <w:tc>
          <w:tcPr>
            <w:tcW w:w="1418" w:type="dxa"/>
          </w:tcPr>
          <w:p w:rsidR="00EF3636" w:rsidRPr="002F6136" w:rsidRDefault="00EF3636" w:rsidP="009A4AD4">
            <w:pPr>
              <w:rPr>
                <w:rFonts w:ascii="Tahoma" w:hAnsi="Tahoma" w:cs="Tahoma"/>
                <w:sz w:val="20"/>
                <w:szCs w:val="20"/>
              </w:rPr>
            </w:pPr>
            <w:r w:rsidRPr="002F6136">
              <w:rPr>
                <w:rFonts w:ascii="Tahoma" w:hAnsi="Tahoma" w:cs="Tahoma"/>
                <w:sz w:val="20"/>
                <w:szCs w:val="20"/>
              </w:rPr>
              <w:t>Tanggal:</w:t>
            </w:r>
          </w:p>
        </w:tc>
        <w:tc>
          <w:tcPr>
            <w:tcW w:w="7608" w:type="dxa"/>
          </w:tcPr>
          <w:p w:rsidR="00EF3636" w:rsidRPr="002F6136" w:rsidRDefault="00EF3636" w:rsidP="00EF3636">
            <w:pPr>
              <w:rPr>
                <w:rFonts w:ascii="Tahoma" w:hAnsi="Tahoma" w:cs="Tahoma"/>
                <w:sz w:val="20"/>
                <w:szCs w:val="20"/>
              </w:rPr>
            </w:pPr>
            <w:r>
              <w:rPr>
                <w:rFonts w:ascii="Tahoma" w:hAnsi="Tahoma" w:cs="Tahoma"/>
                <w:sz w:val="20"/>
                <w:szCs w:val="20"/>
              </w:rPr>
              <w:t>22 Agustus 2017</w:t>
            </w:r>
          </w:p>
        </w:tc>
      </w:tr>
      <w:tr w:rsidR="00EF3636" w:rsidRPr="002F6136" w:rsidTr="009A4AD4">
        <w:tc>
          <w:tcPr>
            <w:tcW w:w="1418" w:type="dxa"/>
            <w:tcBorders>
              <w:bottom w:val="single" w:sz="4" w:space="0" w:color="auto"/>
            </w:tcBorders>
          </w:tcPr>
          <w:p w:rsidR="00EF3636" w:rsidRPr="002F6136" w:rsidRDefault="00E31743" w:rsidP="009A4AD4">
            <w:pPr>
              <w:rPr>
                <w:rFonts w:ascii="Tahoma" w:hAnsi="Tahoma" w:cs="Tahoma"/>
                <w:sz w:val="20"/>
                <w:szCs w:val="20"/>
              </w:rPr>
            </w:pPr>
            <w:r>
              <w:rPr>
                <w:rFonts w:ascii="Tahoma" w:hAnsi="Tahoma" w:cs="Tahoma"/>
                <w:sz w:val="20"/>
                <w:szCs w:val="20"/>
              </w:rPr>
              <w:t>Lampiran:</w:t>
            </w:r>
          </w:p>
        </w:tc>
        <w:tc>
          <w:tcPr>
            <w:tcW w:w="7608" w:type="dxa"/>
            <w:tcBorders>
              <w:bottom w:val="single" w:sz="4" w:space="0" w:color="auto"/>
            </w:tcBorders>
          </w:tcPr>
          <w:p w:rsidR="00EF3636" w:rsidRPr="002F6136" w:rsidRDefault="00E31743" w:rsidP="009A4AD4">
            <w:pPr>
              <w:rPr>
                <w:rFonts w:ascii="Tahoma" w:hAnsi="Tahoma" w:cs="Tahoma"/>
                <w:sz w:val="20"/>
                <w:szCs w:val="20"/>
              </w:rPr>
            </w:pPr>
            <w:r>
              <w:rPr>
                <w:rFonts w:ascii="Tahoma" w:hAnsi="Tahoma" w:cs="Tahoma"/>
                <w:sz w:val="20"/>
                <w:szCs w:val="20"/>
              </w:rPr>
              <w:t xml:space="preserve">3 (tiga) </w:t>
            </w:r>
          </w:p>
        </w:tc>
      </w:tr>
    </w:tbl>
    <w:p w:rsidR="00EF3636" w:rsidRDefault="00EF3636" w:rsidP="00EF3636">
      <w:pPr>
        <w:rPr>
          <w:rFonts w:ascii="Tahoma" w:hAnsi="Tahoma" w:cs="Tahoma"/>
          <w:sz w:val="20"/>
          <w:szCs w:val="20"/>
        </w:rPr>
      </w:pPr>
    </w:p>
    <w:p w:rsidR="00EF3636" w:rsidRDefault="00EF3636" w:rsidP="00EF3636">
      <w:pPr>
        <w:rPr>
          <w:rFonts w:ascii="Tahoma" w:hAnsi="Tahoma" w:cs="Tahoma"/>
          <w:sz w:val="20"/>
          <w:szCs w:val="20"/>
        </w:rPr>
      </w:pPr>
      <w:r>
        <w:rPr>
          <w:rFonts w:ascii="Tahoma" w:hAnsi="Tahoma" w:cs="Tahoma"/>
          <w:sz w:val="20"/>
          <w:szCs w:val="20"/>
        </w:rPr>
        <w:t>Dengan hormat,</w:t>
      </w:r>
    </w:p>
    <w:p w:rsidR="00EF3636" w:rsidRDefault="00EF3636" w:rsidP="00EF3636">
      <w:pPr>
        <w:spacing w:after="0"/>
        <w:rPr>
          <w:rFonts w:ascii="Tahoma" w:hAnsi="Tahoma" w:cs="Tahoma"/>
          <w:sz w:val="20"/>
          <w:szCs w:val="20"/>
        </w:rPr>
      </w:pPr>
      <w:r>
        <w:rPr>
          <w:rFonts w:ascii="Tahoma" w:hAnsi="Tahoma" w:cs="Tahoma"/>
          <w:sz w:val="20"/>
          <w:szCs w:val="20"/>
        </w:rPr>
        <w:t>Menindaklanjuti Surat Holding Perkebunan Nusantara Nomor 3.07/PTPN/1003/2017 tanggal 15 Agustus 2017 perihal ‘Persiapan Implementasi ERP Roll Out Tahap II’, bersama ini kami sampaikan bahwa salah satu persiapan yang harus dilaksanakan oleh PTPN VIII adalah menyusun Struktur Organisasi Tim ERP PTPN VIII dan menetapkan 1 (satu) orang Project Manager ERP PTPN VIII yang memiliki kewenangan setingkat kepala bagian serta 1 (satu) orang Co Project Manager ERP PTPN VIII yang memiliki kewenangan setingkat kepala sub bagian, keduanya dibebastugaskan dari pekerjaan rutin (</w:t>
      </w:r>
      <w:r w:rsidRPr="00EF3636">
        <w:rPr>
          <w:rFonts w:ascii="Tahoma" w:hAnsi="Tahoma" w:cs="Tahoma"/>
          <w:i/>
          <w:sz w:val="20"/>
          <w:szCs w:val="20"/>
        </w:rPr>
        <w:t>dedicated</w:t>
      </w:r>
      <w:r>
        <w:rPr>
          <w:rFonts w:ascii="Tahoma" w:hAnsi="Tahoma" w:cs="Tahoma"/>
          <w:sz w:val="20"/>
          <w:szCs w:val="20"/>
        </w:rPr>
        <w:t>).</w:t>
      </w:r>
    </w:p>
    <w:p w:rsidR="00EF3636" w:rsidRDefault="00EF3636" w:rsidP="00EF3636">
      <w:pPr>
        <w:spacing w:after="0"/>
        <w:rPr>
          <w:rFonts w:ascii="Tahoma" w:hAnsi="Tahoma" w:cs="Tahoma"/>
          <w:sz w:val="20"/>
          <w:szCs w:val="20"/>
        </w:rPr>
      </w:pPr>
    </w:p>
    <w:p w:rsidR="00EF3636" w:rsidRDefault="00EF3636" w:rsidP="00EF3636">
      <w:pPr>
        <w:spacing w:after="0"/>
        <w:rPr>
          <w:rFonts w:ascii="Tahoma" w:hAnsi="Tahoma" w:cs="Tahoma"/>
          <w:sz w:val="20"/>
          <w:szCs w:val="20"/>
        </w:rPr>
      </w:pPr>
      <w:r>
        <w:rPr>
          <w:rFonts w:ascii="Tahoma" w:hAnsi="Tahoma" w:cs="Tahoma"/>
          <w:sz w:val="20"/>
          <w:szCs w:val="20"/>
        </w:rPr>
        <w:t>Untuk keperluan tersebut di atas, bersama ini kami sampikan usulan struktur organisasi tim ERP beserta usulan calon Project Manager dan Co Project Manager (usulan terlampir).</w:t>
      </w:r>
    </w:p>
    <w:p w:rsidR="00EF3636" w:rsidRDefault="00EF3636" w:rsidP="00EF3636">
      <w:pPr>
        <w:spacing w:after="0"/>
        <w:rPr>
          <w:rFonts w:ascii="Tahoma" w:hAnsi="Tahoma" w:cs="Tahoma"/>
          <w:sz w:val="20"/>
          <w:szCs w:val="20"/>
        </w:rPr>
      </w:pPr>
    </w:p>
    <w:p w:rsidR="00EF3636" w:rsidRDefault="00EF3636" w:rsidP="00EF3636">
      <w:pPr>
        <w:rPr>
          <w:rFonts w:ascii="Tahoma" w:hAnsi="Tahoma" w:cs="Tahoma"/>
          <w:sz w:val="20"/>
          <w:szCs w:val="20"/>
        </w:rPr>
      </w:pPr>
      <w:r>
        <w:rPr>
          <w:rFonts w:ascii="Tahoma" w:hAnsi="Tahoma" w:cs="Tahoma"/>
          <w:sz w:val="20"/>
          <w:szCs w:val="20"/>
        </w:rPr>
        <w:t>Demikian kami sampaikan, mohon arahan untuk tindak lanjut kami berikutnya.</w:t>
      </w:r>
    </w:p>
    <w:p w:rsidR="00EF3636" w:rsidRDefault="00EF3636" w:rsidP="00EF3636">
      <w:pPr>
        <w:rPr>
          <w:rFonts w:ascii="Tahoma" w:hAnsi="Tahoma" w:cs="Tahoma"/>
          <w:sz w:val="20"/>
          <w:szCs w:val="20"/>
        </w:rPr>
      </w:pPr>
    </w:p>
    <w:p w:rsidR="00EF3636" w:rsidRPr="002F6136" w:rsidRDefault="00EF3636" w:rsidP="00EF3636">
      <w:pPr>
        <w:rPr>
          <w:rFonts w:ascii="Tahoma" w:hAnsi="Tahoma" w:cs="Tahoma"/>
          <w:sz w:val="20"/>
          <w:szCs w:val="20"/>
        </w:rPr>
      </w:pPr>
      <w:r w:rsidRPr="002F6136">
        <w:rPr>
          <w:rFonts w:ascii="Tahoma" w:hAnsi="Tahoma" w:cs="Tahoma"/>
          <w:sz w:val="20"/>
          <w:szCs w:val="20"/>
        </w:rPr>
        <w:t>Kepala Bagian,</w:t>
      </w:r>
    </w:p>
    <w:p w:rsidR="00EF3636" w:rsidRPr="002F6136" w:rsidRDefault="00EF3636" w:rsidP="00EF3636">
      <w:pPr>
        <w:rPr>
          <w:rFonts w:ascii="Tahoma" w:hAnsi="Tahoma" w:cs="Tahoma"/>
          <w:sz w:val="20"/>
          <w:szCs w:val="20"/>
        </w:rPr>
      </w:pPr>
    </w:p>
    <w:p w:rsidR="00EF3636" w:rsidRDefault="00EF3636" w:rsidP="00EF3636">
      <w:pPr>
        <w:rPr>
          <w:rFonts w:ascii="Tahoma" w:hAnsi="Tahoma" w:cs="Tahoma"/>
          <w:sz w:val="20"/>
          <w:szCs w:val="20"/>
          <w:u w:val="single"/>
        </w:rPr>
      </w:pPr>
    </w:p>
    <w:p w:rsidR="00EF3636" w:rsidRDefault="00EF3636" w:rsidP="00EF3636">
      <w:pPr>
        <w:rPr>
          <w:rFonts w:ascii="Tahoma" w:hAnsi="Tahoma" w:cs="Tahoma"/>
          <w:sz w:val="20"/>
          <w:szCs w:val="20"/>
          <w:u w:val="single"/>
        </w:rPr>
      </w:pPr>
      <w:r>
        <w:rPr>
          <w:rFonts w:ascii="Tahoma" w:hAnsi="Tahoma" w:cs="Tahoma"/>
          <w:sz w:val="20"/>
          <w:szCs w:val="20"/>
          <w:u w:val="single"/>
        </w:rPr>
        <w:t>Agus Wisma</w:t>
      </w:r>
    </w:p>
    <w:p w:rsidR="00771CC7" w:rsidRDefault="00771CC7" w:rsidP="00771CC7">
      <w:pPr>
        <w:rPr>
          <w:rFonts w:ascii="Arial" w:hAnsi="Arial" w:cs="Arial"/>
          <w:b/>
          <w:bCs/>
          <w:color w:val="000000"/>
          <w:sz w:val="24"/>
          <w:szCs w:val="24"/>
          <w:lang w:val="x-none"/>
        </w:rPr>
      </w:pPr>
      <w:r>
        <w:rPr>
          <w:rFonts w:ascii="Tahoma" w:hAnsi="Tahoma" w:cs="Tahoma"/>
          <w:sz w:val="20"/>
          <w:szCs w:val="20"/>
        </w:rPr>
        <w:br w:type="page"/>
      </w:r>
    </w:p>
    <w:p w:rsidR="00D25786" w:rsidRPr="00D25786" w:rsidRDefault="00D25786" w:rsidP="00771CC7">
      <w:pPr>
        <w:autoSpaceDE w:val="0"/>
        <w:autoSpaceDN w:val="0"/>
        <w:adjustRightInd w:val="0"/>
        <w:spacing w:after="0" w:line="287" w:lineRule="atLeast"/>
        <w:jc w:val="center"/>
        <w:rPr>
          <w:rFonts w:ascii="Arial" w:hAnsi="Arial" w:cs="Arial"/>
          <w:b/>
          <w:bCs/>
          <w:color w:val="000000"/>
          <w:sz w:val="24"/>
          <w:szCs w:val="24"/>
        </w:rPr>
      </w:pPr>
      <w:r>
        <w:rPr>
          <w:rFonts w:ascii="Arial" w:hAnsi="Arial" w:cs="Arial"/>
          <w:b/>
          <w:bCs/>
          <w:color w:val="000000"/>
          <w:sz w:val="24"/>
          <w:szCs w:val="24"/>
        </w:rPr>
        <w:lastRenderedPageBreak/>
        <w:t>Usulan</w:t>
      </w:r>
    </w:p>
    <w:p w:rsidR="00771CC7" w:rsidRDefault="00771CC7" w:rsidP="00771CC7">
      <w:pPr>
        <w:autoSpaceDE w:val="0"/>
        <w:autoSpaceDN w:val="0"/>
        <w:adjustRightInd w:val="0"/>
        <w:spacing w:after="0" w:line="287" w:lineRule="atLeast"/>
        <w:jc w:val="center"/>
        <w:rPr>
          <w:rFonts w:ascii="Arial" w:hAnsi="Arial" w:cs="Arial"/>
          <w:b/>
          <w:bCs/>
          <w:color w:val="000000"/>
          <w:sz w:val="24"/>
          <w:szCs w:val="24"/>
          <w:lang w:val="x-none"/>
        </w:rPr>
      </w:pPr>
      <w:r>
        <w:rPr>
          <w:rFonts w:ascii="Arial" w:hAnsi="Arial" w:cs="Arial"/>
          <w:b/>
          <w:bCs/>
          <w:color w:val="000000"/>
          <w:sz w:val="24"/>
          <w:szCs w:val="24"/>
          <w:lang w:val="x-none"/>
        </w:rPr>
        <w:t>SRUKTUR ORGANISASI TIM KERJA</w:t>
      </w:r>
    </w:p>
    <w:p w:rsidR="00771CC7" w:rsidRDefault="00771CC7" w:rsidP="00771CC7">
      <w:pPr>
        <w:autoSpaceDE w:val="0"/>
        <w:autoSpaceDN w:val="0"/>
        <w:adjustRightInd w:val="0"/>
        <w:spacing w:after="0" w:line="287" w:lineRule="atLeast"/>
        <w:jc w:val="center"/>
        <w:rPr>
          <w:rFonts w:ascii="Arial" w:hAnsi="Arial" w:cs="Arial"/>
          <w:b/>
          <w:bCs/>
          <w:color w:val="000000"/>
          <w:sz w:val="24"/>
          <w:szCs w:val="24"/>
          <w:lang w:val="x-none"/>
        </w:rPr>
      </w:pPr>
      <w:r>
        <w:rPr>
          <w:rFonts w:ascii="Arial" w:hAnsi="Arial" w:cs="Arial"/>
          <w:b/>
          <w:bCs/>
          <w:color w:val="000000"/>
          <w:sz w:val="24"/>
          <w:szCs w:val="24"/>
          <w:lang w:val="x-none"/>
        </w:rPr>
        <w:t>IMPLEMENTASI ENTERPRISE RESOURCE PLANNING (ERP)</w:t>
      </w:r>
    </w:p>
    <w:p w:rsidR="00771CC7" w:rsidRDefault="00771CC7" w:rsidP="00771CC7">
      <w:pPr>
        <w:autoSpaceDE w:val="0"/>
        <w:autoSpaceDN w:val="0"/>
        <w:adjustRightInd w:val="0"/>
        <w:spacing w:after="0" w:line="287" w:lineRule="atLeast"/>
        <w:jc w:val="center"/>
        <w:rPr>
          <w:rFonts w:ascii="Arial" w:hAnsi="Arial" w:cs="Arial"/>
          <w:b/>
          <w:bCs/>
          <w:color w:val="000000"/>
          <w:sz w:val="24"/>
          <w:szCs w:val="24"/>
          <w:lang w:val="x-none"/>
        </w:rPr>
      </w:pPr>
      <w:r>
        <w:rPr>
          <w:rFonts w:ascii="Arial" w:hAnsi="Arial" w:cs="Arial"/>
          <w:b/>
          <w:bCs/>
          <w:color w:val="000000"/>
          <w:sz w:val="24"/>
          <w:szCs w:val="24"/>
          <w:lang w:val="x-none"/>
        </w:rPr>
        <w:t>PT PERKEBUNAN NUSANTARA VIII</w:t>
      </w:r>
    </w:p>
    <w:p w:rsidR="00AB2557" w:rsidRDefault="00AB2557">
      <w:pPr>
        <w:rPr>
          <w:rFonts w:ascii="Tahoma" w:hAnsi="Tahoma" w:cs="Tahoma"/>
          <w:sz w:val="20"/>
          <w:szCs w:val="20"/>
        </w:rPr>
      </w:pPr>
    </w:p>
    <w:p w:rsidR="00771CC7" w:rsidRDefault="00771CC7">
      <w:pPr>
        <w:rPr>
          <w:rFonts w:ascii="Tahoma" w:hAnsi="Tahoma" w:cs="Tahoma"/>
          <w:sz w:val="20"/>
          <w:szCs w:val="20"/>
        </w:rPr>
      </w:pPr>
    </w:p>
    <w:p w:rsidR="00771CC7" w:rsidRDefault="00771CC7">
      <w:r>
        <w:object w:dxaOrig="13202" w:dyaOrig="6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38.5pt" o:ole="">
            <v:imagedata r:id="rId8" o:title=""/>
          </v:shape>
          <o:OLEObject Type="Embed" ProgID="Visio.Drawing.6" ShapeID="_x0000_i1025" DrawAspect="Content" ObjectID="_1567311821" r:id="rId9"/>
        </w:object>
      </w:r>
    </w:p>
    <w:p w:rsidR="00771CC7" w:rsidRDefault="00771CC7">
      <w:r>
        <w:br w:type="page"/>
      </w:r>
    </w:p>
    <w:p w:rsidR="00D25786" w:rsidRDefault="00D25786" w:rsidP="00771CC7">
      <w:pPr>
        <w:autoSpaceDE w:val="0"/>
        <w:autoSpaceDN w:val="0"/>
        <w:adjustRightInd w:val="0"/>
        <w:spacing w:after="0" w:line="287" w:lineRule="atLeast"/>
        <w:jc w:val="center"/>
        <w:rPr>
          <w:rFonts w:ascii="Arial" w:hAnsi="Arial" w:cs="Arial"/>
          <w:b/>
          <w:bCs/>
          <w:color w:val="000000"/>
          <w:sz w:val="24"/>
          <w:szCs w:val="24"/>
        </w:rPr>
      </w:pPr>
      <w:r>
        <w:rPr>
          <w:rFonts w:ascii="Arial" w:hAnsi="Arial" w:cs="Arial"/>
          <w:b/>
          <w:bCs/>
          <w:color w:val="000000"/>
          <w:sz w:val="24"/>
          <w:szCs w:val="24"/>
        </w:rPr>
        <w:lastRenderedPageBreak/>
        <w:t>Usulan</w:t>
      </w:r>
    </w:p>
    <w:p w:rsidR="00771CC7" w:rsidRDefault="00771CC7" w:rsidP="00771CC7">
      <w:pPr>
        <w:autoSpaceDE w:val="0"/>
        <w:autoSpaceDN w:val="0"/>
        <w:adjustRightInd w:val="0"/>
        <w:spacing w:after="0" w:line="287" w:lineRule="atLeast"/>
        <w:jc w:val="center"/>
        <w:rPr>
          <w:rFonts w:ascii="Arial" w:hAnsi="Arial" w:cs="Arial"/>
          <w:b/>
          <w:bCs/>
          <w:color w:val="000000"/>
          <w:sz w:val="24"/>
          <w:szCs w:val="24"/>
          <w:lang w:val="x-none"/>
        </w:rPr>
      </w:pPr>
      <w:r>
        <w:rPr>
          <w:rFonts w:ascii="Arial" w:hAnsi="Arial" w:cs="Arial"/>
          <w:b/>
          <w:bCs/>
          <w:color w:val="000000"/>
          <w:sz w:val="24"/>
          <w:szCs w:val="24"/>
        </w:rPr>
        <w:t>SUSUNAN</w:t>
      </w:r>
      <w:r>
        <w:rPr>
          <w:rFonts w:ascii="Arial" w:hAnsi="Arial" w:cs="Arial"/>
          <w:b/>
          <w:bCs/>
          <w:color w:val="000000"/>
          <w:sz w:val="24"/>
          <w:szCs w:val="24"/>
          <w:lang w:val="x-none"/>
        </w:rPr>
        <w:t xml:space="preserve"> TIM KERJA</w:t>
      </w:r>
    </w:p>
    <w:p w:rsidR="00771CC7" w:rsidRDefault="00771CC7" w:rsidP="00771CC7">
      <w:pPr>
        <w:autoSpaceDE w:val="0"/>
        <w:autoSpaceDN w:val="0"/>
        <w:adjustRightInd w:val="0"/>
        <w:spacing w:after="0" w:line="287" w:lineRule="atLeast"/>
        <w:jc w:val="center"/>
        <w:rPr>
          <w:rFonts w:ascii="Arial" w:hAnsi="Arial" w:cs="Arial"/>
          <w:b/>
          <w:bCs/>
          <w:color w:val="000000"/>
          <w:sz w:val="24"/>
          <w:szCs w:val="24"/>
          <w:lang w:val="x-none"/>
        </w:rPr>
      </w:pPr>
      <w:r>
        <w:rPr>
          <w:rFonts w:ascii="Arial" w:hAnsi="Arial" w:cs="Arial"/>
          <w:b/>
          <w:bCs/>
          <w:color w:val="000000"/>
          <w:sz w:val="24"/>
          <w:szCs w:val="24"/>
          <w:lang w:val="x-none"/>
        </w:rPr>
        <w:t>IMPLEMENTASI ENTERPRISE RESOURCE PLANNING (ERP)</w:t>
      </w:r>
    </w:p>
    <w:p w:rsidR="00771CC7" w:rsidRDefault="00771CC7" w:rsidP="00771CC7">
      <w:pPr>
        <w:jc w:val="center"/>
        <w:rPr>
          <w:rFonts w:ascii="Arial" w:hAnsi="Arial" w:cs="Arial"/>
          <w:b/>
          <w:bCs/>
          <w:color w:val="000000"/>
          <w:sz w:val="24"/>
          <w:szCs w:val="24"/>
          <w:lang w:val="x-none"/>
        </w:rPr>
      </w:pPr>
      <w:r>
        <w:rPr>
          <w:rFonts w:ascii="Arial" w:hAnsi="Arial" w:cs="Arial"/>
          <w:b/>
          <w:bCs/>
          <w:color w:val="000000"/>
          <w:sz w:val="24"/>
          <w:szCs w:val="24"/>
          <w:lang w:val="x-none"/>
        </w:rPr>
        <w:t>PT PERKEBUNAN NUSANTARA VIII</w:t>
      </w:r>
    </w:p>
    <w:p w:rsidR="00771CC7" w:rsidRDefault="00771CC7" w:rsidP="00771CC7">
      <w:pPr>
        <w:jc w:val="center"/>
        <w:rPr>
          <w:rFonts w:ascii="Arial" w:hAnsi="Arial" w:cs="Arial"/>
          <w:b/>
          <w:bCs/>
          <w:color w:val="000000"/>
          <w:sz w:val="24"/>
          <w:szCs w:val="24"/>
          <w:lang w:val="x-none"/>
        </w:rPr>
      </w:pPr>
    </w:p>
    <w:p w:rsidR="00771CC7" w:rsidRDefault="00771CC7" w:rsidP="00771CC7">
      <w:pPr>
        <w:pStyle w:val="ListParagraph"/>
        <w:numPr>
          <w:ilvl w:val="0"/>
          <w:numId w:val="5"/>
        </w:numPr>
        <w:rPr>
          <w:rFonts w:cstheme="minorHAnsi"/>
        </w:rPr>
      </w:pPr>
      <w:r>
        <w:rPr>
          <w:rFonts w:cstheme="minorHAnsi"/>
        </w:rPr>
        <w:t>Direksi</w:t>
      </w:r>
    </w:p>
    <w:p w:rsidR="00771CC7" w:rsidRDefault="00771CC7" w:rsidP="00771CC7">
      <w:pPr>
        <w:pStyle w:val="ListParagraph"/>
        <w:numPr>
          <w:ilvl w:val="0"/>
          <w:numId w:val="6"/>
        </w:numPr>
        <w:rPr>
          <w:rFonts w:cstheme="minorHAnsi"/>
        </w:rPr>
      </w:pPr>
      <w:r>
        <w:rPr>
          <w:rFonts w:cstheme="minorHAnsi"/>
        </w:rPr>
        <w:t>Direktur Utama</w:t>
      </w:r>
    </w:p>
    <w:p w:rsidR="00771CC7" w:rsidRDefault="00771CC7" w:rsidP="00771CC7">
      <w:pPr>
        <w:pStyle w:val="ListParagraph"/>
        <w:numPr>
          <w:ilvl w:val="0"/>
          <w:numId w:val="6"/>
        </w:numPr>
        <w:rPr>
          <w:rFonts w:cstheme="minorHAnsi"/>
        </w:rPr>
      </w:pPr>
      <w:r>
        <w:rPr>
          <w:rFonts w:cstheme="minorHAnsi"/>
        </w:rPr>
        <w:t>Direktur Operasional</w:t>
      </w:r>
    </w:p>
    <w:p w:rsidR="00771CC7" w:rsidRDefault="00771CC7" w:rsidP="00771CC7">
      <w:pPr>
        <w:pStyle w:val="ListParagraph"/>
        <w:numPr>
          <w:ilvl w:val="0"/>
          <w:numId w:val="6"/>
        </w:numPr>
        <w:rPr>
          <w:rFonts w:cstheme="minorHAnsi"/>
        </w:rPr>
      </w:pPr>
      <w:r>
        <w:rPr>
          <w:rFonts w:cstheme="minorHAnsi"/>
        </w:rPr>
        <w:t>Direktur Komersil</w:t>
      </w:r>
    </w:p>
    <w:p w:rsidR="00771CC7" w:rsidRDefault="00771CC7" w:rsidP="00771CC7">
      <w:pPr>
        <w:pStyle w:val="ListParagraph"/>
        <w:numPr>
          <w:ilvl w:val="0"/>
          <w:numId w:val="6"/>
        </w:numPr>
        <w:rPr>
          <w:rFonts w:cstheme="minorHAnsi"/>
        </w:rPr>
      </w:pPr>
      <w:r>
        <w:rPr>
          <w:rFonts w:cstheme="minorHAnsi"/>
        </w:rPr>
        <w:t>Direktur Managemen Aset</w:t>
      </w:r>
    </w:p>
    <w:p w:rsidR="00771CC7" w:rsidRDefault="00771CC7" w:rsidP="00771CC7">
      <w:pPr>
        <w:pStyle w:val="ListParagraph"/>
        <w:numPr>
          <w:ilvl w:val="0"/>
          <w:numId w:val="5"/>
        </w:numPr>
        <w:rPr>
          <w:rFonts w:cstheme="minorHAnsi"/>
        </w:rPr>
      </w:pPr>
      <w:r>
        <w:rPr>
          <w:rFonts w:cstheme="minorHAnsi"/>
        </w:rPr>
        <w:t>Project Management</w:t>
      </w:r>
    </w:p>
    <w:p w:rsidR="00AA091F" w:rsidRDefault="00AA091F" w:rsidP="00AA091F">
      <w:pPr>
        <w:pStyle w:val="ListParagraph"/>
        <w:numPr>
          <w:ilvl w:val="0"/>
          <w:numId w:val="7"/>
        </w:numPr>
        <w:rPr>
          <w:rFonts w:cstheme="minorHAnsi"/>
        </w:rPr>
      </w:pPr>
      <w:r>
        <w:rPr>
          <w:rFonts w:cstheme="minorHAnsi"/>
        </w:rPr>
        <w:t>Project Manager : ....</w:t>
      </w:r>
    </w:p>
    <w:p w:rsidR="00AA091F" w:rsidRDefault="00AA091F" w:rsidP="00AA091F">
      <w:pPr>
        <w:pStyle w:val="ListParagraph"/>
        <w:numPr>
          <w:ilvl w:val="0"/>
          <w:numId w:val="7"/>
        </w:numPr>
        <w:rPr>
          <w:rFonts w:cstheme="minorHAnsi"/>
        </w:rPr>
      </w:pPr>
      <w:r>
        <w:rPr>
          <w:rFonts w:cstheme="minorHAnsi"/>
        </w:rPr>
        <w:t>Co Project Manager : ...</w:t>
      </w:r>
    </w:p>
    <w:p w:rsidR="00771CC7" w:rsidRDefault="00771CC7" w:rsidP="00771CC7">
      <w:pPr>
        <w:pStyle w:val="ListParagraph"/>
        <w:numPr>
          <w:ilvl w:val="0"/>
          <w:numId w:val="5"/>
        </w:numPr>
        <w:rPr>
          <w:rFonts w:cstheme="minorHAnsi"/>
        </w:rPr>
      </w:pPr>
      <w:r>
        <w:rPr>
          <w:rFonts w:cstheme="minorHAnsi"/>
        </w:rPr>
        <w:t>Business Process Owner</w:t>
      </w:r>
    </w:p>
    <w:p w:rsidR="009154D0" w:rsidRDefault="009154D0" w:rsidP="009154D0">
      <w:pPr>
        <w:pStyle w:val="ListParagraph"/>
        <w:numPr>
          <w:ilvl w:val="0"/>
          <w:numId w:val="8"/>
        </w:numPr>
        <w:rPr>
          <w:rFonts w:cstheme="minorHAnsi"/>
        </w:rPr>
      </w:pPr>
      <w:r>
        <w:rPr>
          <w:rFonts w:cstheme="minorHAnsi"/>
        </w:rPr>
        <w:t>GM Komoditi Teh</w:t>
      </w:r>
    </w:p>
    <w:p w:rsidR="009154D0" w:rsidRDefault="009154D0" w:rsidP="009154D0">
      <w:pPr>
        <w:pStyle w:val="ListParagraph"/>
        <w:numPr>
          <w:ilvl w:val="0"/>
          <w:numId w:val="8"/>
        </w:numPr>
        <w:rPr>
          <w:rFonts w:cstheme="minorHAnsi"/>
        </w:rPr>
      </w:pPr>
      <w:r>
        <w:rPr>
          <w:rFonts w:cstheme="minorHAnsi"/>
        </w:rPr>
        <w:t>GM Komoditi Karet</w:t>
      </w:r>
    </w:p>
    <w:p w:rsidR="009154D0" w:rsidRPr="009154D0" w:rsidRDefault="009154D0" w:rsidP="009154D0">
      <w:pPr>
        <w:pStyle w:val="ListParagraph"/>
        <w:numPr>
          <w:ilvl w:val="0"/>
          <w:numId w:val="8"/>
        </w:numPr>
        <w:rPr>
          <w:rFonts w:cstheme="minorHAnsi"/>
        </w:rPr>
      </w:pPr>
      <w:r>
        <w:rPr>
          <w:rFonts w:cstheme="minorHAnsi"/>
        </w:rPr>
        <w:t>GM Komoditi Sawit</w:t>
      </w:r>
    </w:p>
    <w:p w:rsidR="009154D0" w:rsidRDefault="009154D0" w:rsidP="009154D0">
      <w:pPr>
        <w:pStyle w:val="ListParagraph"/>
        <w:numPr>
          <w:ilvl w:val="0"/>
          <w:numId w:val="8"/>
        </w:numPr>
        <w:rPr>
          <w:rFonts w:cstheme="minorHAnsi"/>
        </w:rPr>
      </w:pPr>
      <w:r>
        <w:rPr>
          <w:rFonts w:cstheme="minorHAnsi"/>
        </w:rPr>
        <w:t>GM Industr Hilir Terpadu</w:t>
      </w:r>
    </w:p>
    <w:p w:rsidR="009154D0" w:rsidRDefault="009154D0" w:rsidP="009154D0">
      <w:pPr>
        <w:pStyle w:val="ListParagraph"/>
        <w:numPr>
          <w:ilvl w:val="0"/>
          <w:numId w:val="8"/>
        </w:numPr>
        <w:rPr>
          <w:rFonts w:cstheme="minorHAnsi"/>
        </w:rPr>
      </w:pPr>
      <w:r>
        <w:rPr>
          <w:rFonts w:cstheme="minorHAnsi"/>
        </w:rPr>
        <w:t>Kepala Bagian Tanaman</w:t>
      </w:r>
    </w:p>
    <w:p w:rsidR="009154D0" w:rsidRDefault="009154D0" w:rsidP="009154D0">
      <w:pPr>
        <w:pStyle w:val="ListParagraph"/>
        <w:numPr>
          <w:ilvl w:val="0"/>
          <w:numId w:val="8"/>
        </w:numPr>
        <w:rPr>
          <w:rFonts w:cstheme="minorHAnsi"/>
        </w:rPr>
      </w:pPr>
      <w:r>
        <w:rPr>
          <w:rFonts w:cstheme="minorHAnsi"/>
        </w:rPr>
        <w:t>Kepala Bagian Teknik dan Pengolahan</w:t>
      </w:r>
    </w:p>
    <w:p w:rsidR="009154D0" w:rsidRDefault="009154D0" w:rsidP="009154D0">
      <w:pPr>
        <w:pStyle w:val="ListParagraph"/>
        <w:numPr>
          <w:ilvl w:val="0"/>
          <w:numId w:val="8"/>
        </w:numPr>
        <w:rPr>
          <w:rFonts w:cstheme="minorHAnsi"/>
        </w:rPr>
      </w:pPr>
      <w:r>
        <w:rPr>
          <w:rFonts w:cstheme="minorHAnsi"/>
        </w:rPr>
        <w:t>Kepala Bagian Pemasaran</w:t>
      </w:r>
    </w:p>
    <w:p w:rsidR="009154D0" w:rsidRDefault="009154D0" w:rsidP="009154D0">
      <w:pPr>
        <w:pStyle w:val="ListParagraph"/>
        <w:numPr>
          <w:ilvl w:val="0"/>
          <w:numId w:val="8"/>
        </w:numPr>
        <w:rPr>
          <w:rFonts w:cstheme="minorHAnsi"/>
        </w:rPr>
      </w:pPr>
      <w:r>
        <w:rPr>
          <w:rFonts w:cstheme="minorHAnsi"/>
        </w:rPr>
        <w:t>Kepala Bagian Pengadaan Barang dan Jasa</w:t>
      </w:r>
    </w:p>
    <w:p w:rsidR="009154D0" w:rsidRDefault="009154D0" w:rsidP="009154D0">
      <w:pPr>
        <w:pStyle w:val="ListParagraph"/>
        <w:numPr>
          <w:ilvl w:val="0"/>
          <w:numId w:val="8"/>
        </w:numPr>
        <w:rPr>
          <w:rFonts w:cstheme="minorHAnsi"/>
        </w:rPr>
      </w:pPr>
      <w:r>
        <w:rPr>
          <w:rFonts w:cstheme="minorHAnsi"/>
        </w:rPr>
        <w:t>Kepala Bagian Akuntansi</w:t>
      </w:r>
    </w:p>
    <w:p w:rsidR="009154D0" w:rsidRDefault="009154D0" w:rsidP="009154D0">
      <w:pPr>
        <w:pStyle w:val="ListParagraph"/>
        <w:numPr>
          <w:ilvl w:val="0"/>
          <w:numId w:val="8"/>
        </w:numPr>
        <w:rPr>
          <w:rFonts w:cstheme="minorHAnsi"/>
        </w:rPr>
      </w:pPr>
      <w:r>
        <w:rPr>
          <w:rFonts w:cstheme="minorHAnsi"/>
        </w:rPr>
        <w:t>Kepala Bagian Keuangan</w:t>
      </w:r>
    </w:p>
    <w:p w:rsidR="009154D0" w:rsidRDefault="009154D0" w:rsidP="009154D0">
      <w:pPr>
        <w:pStyle w:val="ListParagraph"/>
        <w:numPr>
          <w:ilvl w:val="0"/>
          <w:numId w:val="8"/>
        </w:numPr>
        <w:rPr>
          <w:rFonts w:cstheme="minorHAnsi"/>
        </w:rPr>
      </w:pPr>
      <w:r>
        <w:rPr>
          <w:rFonts w:cstheme="minorHAnsi"/>
        </w:rPr>
        <w:t>Kepala Bagian Aset dan Pengembangan</w:t>
      </w:r>
    </w:p>
    <w:p w:rsidR="009154D0" w:rsidRDefault="009154D0" w:rsidP="009154D0">
      <w:pPr>
        <w:pStyle w:val="ListParagraph"/>
        <w:numPr>
          <w:ilvl w:val="0"/>
          <w:numId w:val="8"/>
        </w:numPr>
        <w:rPr>
          <w:rFonts w:cstheme="minorHAnsi"/>
        </w:rPr>
      </w:pPr>
      <w:r>
        <w:rPr>
          <w:rFonts w:cstheme="minorHAnsi"/>
        </w:rPr>
        <w:t>Kepala Bagian SDM</w:t>
      </w:r>
    </w:p>
    <w:p w:rsidR="009154D0" w:rsidRDefault="009154D0" w:rsidP="009154D0">
      <w:pPr>
        <w:pStyle w:val="ListParagraph"/>
        <w:numPr>
          <w:ilvl w:val="0"/>
          <w:numId w:val="8"/>
        </w:numPr>
        <w:rPr>
          <w:rFonts w:cstheme="minorHAnsi"/>
        </w:rPr>
      </w:pPr>
      <w:r>
        <w:rPr>
          <w:rFonts w:cstheme="minorHAnsi"/>
        </w:rPr>
        <w:t>Kepala Bagian Hukum dan Umum</w:t>
      </w:r>
    </w:p>
    <w:p w:rsidR="00771CC7" w:rsidRDefault="00771CC7" w:rsidP="00771CC7">
      <w:pPr>
        <w:pStyle w:val="ListParagraph"/>
        <w:numPr>
          <w:ilvl w:val="0"/>
          <w:numId w:val="5"/>
        </w:numPr>
        <w:rPr>
          <w:rFonts w:cstheme="minorHAnsi"/>
        </w:rPr>
      </w:pPr>
      <w:r>
        <w:rPr>
          <w:rFonts w:cstheme="minorHAnsi"/>
        </w:rPr>
        <w:t>Board of Architects</w:t>
      </w:r>
    </w:p>
    <w:p w:rsidR="009154D0" w:rsidRDefault="009154D0" w:rsidP="009154D0">
      <w:pPr>
        <w:pStyle w:val="ListParagraph"/>
        <w:numPr>
          <w:ilvl w:val="0"/>
          <w:numId w:val="9"/>
        </w:numPr>
        <w:rPr>
          <w:rFonts w:cstheme="minorHAnsi"/>
        </w:rPr>
      </w:pPr>
      <w:r>
        <w:rPr>
          <w:rFonts w:cstheme="minorHAnsi"/>
        </w:rPr>
        <w:t xml:space="preserve">Kepala Sub Bagian TI </w:t>
      </w:r>
    </w:p>
    <w:p w:rsidR="009154D0" w:rsidRDefault="009154D0" w:rsidP="009154D0">
      <w:pPr>
        <w:pStyle w:val="ListParagraph"/>
        <w:numPr>
          <w:ilvl w:val="0"/>
          <w:numId w:val="9"/>
        </w:numPr>
        <w:rPr>
          <w:rFonts w:cstheme="minorHAnsi"/>
        </w:rPr>
      </w:pPr>
      <w:r>
        <w:rPr>
          <w:rFonts w:cstheme="minorHAnsi"/>
        </w:rPr>
        <w:t>Kepala Sub Bagian SIM</w:t>
      </w:r>
    </w:p>
    <w:p w:rsidR="009154D0" w:rsidRPr="009154D0" w:rsidRDefault="009154D0" w:rsidP="009154D0">
      <w:pPr>
        <w:pStyle w:val="ListParagraph"/>
        <w:numPr>
          <w:ilvl w:val="0"/>
          <w:numId w:val="9"/>
        </w:numPr>
        <w:rPr>
          <w:rFonts w:cstheme="minorHAnsi"/>
        </w:rPr>
      </w:pPr>
      <w:r>
        <w:rPr>
          <w:rFonts w:cstheme="minorHAnsi"/>
        </w:rPr>
        <w:t>Kepala Sub Bagian Perencanaan</w:t>
      </w:r>
    </w:p>
    <w:p w:rsidR="00771CC7" w:rsidRDefault="009154D0" w:rsidP="00771CC7">
      <w:pPr>
        <w:pStyle w:val="ListParagraph"/>
        <w:numPr>
          <w:ilvl w:val="0"/>
          <w:numId w:val="5"/>
        </w:numPr>
        <w:rPr>
          <w:rFonts w:cstheme="minorHAnsi"/>
        </w:rPr>
      </w:pPr>
      <w:r>
        <w:rPr>
          <w:rFonts w:cstheme="minorHAnsi"/>
        </w:rPr>
        <w:t>Quality Management</w:t>
      </w:r>
    </w:p>
    <w:p w:rsidR="009154D0" w:rsidRPr="009154D0" w:rsidRDefault="009154D0" w:rsidP="009154D0">
      <w:pPr>
        <w:pStyle w:val="ListParagraph"/>
        <w:numPr>
          <w:ilvl w:val="0"/>
          <w:numId w:val="10"/>
        </w:numPr>
        <w:rPr>
          <w:rFonts w:cstheme="minorHAnsi"/>
        </w:rPr>
      </w:pPr>
      <w:r>
        <w:rPr>
          <w:rFonts w:cstheme="minorHAnsi"/>
        </w:rPr>
        <w:t>Kepala SPI</w:t>
      </w:r>
    </w:p>
    <w:p w:rsidR="009154D0" w:rsidRDefault="009154D0" w:rsidP="00771CC7">
      <w:pPr>
        <w:pStyle w:val="ListParagraph"/>
        <w:numPr>
          <w:ilvl w:val="0"/>
          <w:numId w:val="5"/>
        </w:numPr>
        <w:rPr>
          <w:rFonts w:cstheme="minorHAnsi"/>
        </w:rPr>
      </w:pPr>
      <w:r>
        <w:rPr>
          <w:rFonts w:cstheme="minorHAnsi"/>
        </w:rPr>
        <w:t>Value Management</w:t>
      </w:r>
    </w:p>
    <w:p w:rsidR="009154D0" w:rsidRDefault="00810EFA" w:rsidP="009154D0">
      <w:pPr>
        <w:pStyle w:val="ListParagraph"/>
        <w:numPr>
          <w:ilvl w:val="0"/>
          <w:numId w:val="11"/>
        </w:numPr>
        <w:rPr>
          <w:rFonts w:cstheme="minorHAnsi"/>
        </w:rPr>
      </w:pPr>
      <w:r>
        <w:rPr>
          <w:rFonts w:cstheme="minorHAnsi"/>
        </w:rPr>
        <w:t>Sekretaris Perusahaan</w:t>
      </w:r>
    </w:p>
    <w:p w:rsidR="009154D0" w:rsidRDefault="009154D0" w:rsidP="00771CC7">
      <w:pPr>
        <w:pStyle w:val="ListParagraph"/>
        <w:numPr>
          <w:ilvl w:val="0"/>
          <w:numId w:val="5"/>
        </w:numPr>
        <w:rPr>
          <w:rFonts w:cstheme="minorHAnsi"/>
        </w:rPr>
      </w:pPr>
      <w:r>
        <w:rPr>
          <w:rFonts w:cstheme="minorHAnsi"/>
        </w:rPr>
        <w:t>Application Management</w:t>
      </w:r>
    </w:p>
    <w:p w:rsidR="00810EFA" w:rsidRDefault="00F3795B" w:rsidP="00810EFA">
      <w:pPr>
        <w:pStyle w:val="ListParagraph"/>
        <w:numPr>
          <w:ilvl w:val="0"/>
          <w:numId w:val="12"/>
        </w:numPr>
        <w:rPr>
          <w:rFonts w:cstheme="minorHAnsi"/>
        </w:rPr>
      </w:pPr>
      <w:r>
        <w:rPr>
          <w:rFonts w:cstheme="minorHAnsi"/>
        </w:rPr>
        <w:t>Func</w:t>
      </w:r>
      <w:r w:rsidR="000F5999">
        <w:rPr>
          <w:rFonts w:cstheme="minorHAnsi"/>
        </w:rPr>
        <w:t>tion</w:t>
      </w:r>
      <w:r>
        <w:rPr>
          <w:rFonts w:cstheme="minorHAnsi"/>
        </w:rPr>
        <w:t xml:space="preserve"> Area 1 Kepala Sub Bagian di (</w:t>
      </w:r>
      <w:r w:rsidR="000F5999">
        <w:rPr>
          <w:rFonts w:cstheme="minorHAnsi"/>
        </w:rPr>
        <w:t xml:space="preserve"> </w:t>
      </w:r>
      <w:r>
        <w:rPr>
          <w:rFonts w:cstheme="minorHAnsi"/>
        </w:rPr>
        <w:t>Akutansi, TI, Hukum, Sekper)</w:t>
      </w:r>
    </w:p>
    <w:p w:rsidR="00F3795B" w:rsidRDefault="00F3795B" w:rsidP="00810EFA">
      <w:pPr>
        <w:pStyle w:val="ListParagraph"/>
        <w:numPr>
          <w:ilvl w:val="0"/>
          <w:numId w:val="12"/>
        </w:numPr>
        <w:rPr>
          <w:rFonts w:cstheme="minorHAnsi"/>
        </w:rPr>
      </w:pPr>
      <w:r>
        <w:rPr>
          <w:rFonts w:cstheme="minorHAnsi"/>
        </w:rPr>
        <w:t>Func</w:t>
      </w:r>
      <w:r w:rsidR="000F5999">
        <w:rPr>
          <w:rFonts w:cstheme="minorHAnsi"/>
        </w:rPr>
        <w:t xml:space="preserve">tion </w:t>
      </w:r>
      <w:r>
        <w:rPr>
          <w:rFonts w:cstheme="minorHAnsi"/>
        </w:rPr>
        <w:t>Area 2  Kepala Sub Bagian di ( Tanaman, Tekpol, Kantor Komoditi dan GM)</w:t>
      </w:r>
    </w:p>
    <w:p w:rsidR="00F3795B" w:rsidRDefault="00F3795B" w:rsidP="00810EFA">
      <w:pPr>
        <w:pStyle w:val="ListParagraph"/>
        <w:numPr>
          <w:ilvl w:val="0"/>
          <w:numId w:val="12"/>
        </w:numPr>
        <w:rPr>
          <w:rFonts w:cstheme="minorHAnsi"/>
        </w:rPr>
      </w:pPr>
      <w:r>
        <w:rPr>
          <w:rFonts w:cstheme="minorHAnsi"/>
        </w:rPr>
        <w:t>Func</w:t>
      </w:r>
      <w:r w:rsidR="000F5999">
        <w:rPr>
          <w:rFonts w:cstheme="minorHAnsi"/>
        </w:rPr>
        <w:t>tion</w:t>
      </w:r>
      <w:r>
        <w:rPr>
          <w:rFonts w:cstheme="minorHAnsi"/>
        </w:rPr>
        <w:t xml:space="preserve"> Area 3 Kepala Sub Bagian di (SDM, Pengadaan, Pemasaran)</w:t>
      </w:r>
    </w:p>
    <w:p w:rsidR="009154D0" w:rsidRDefault="009154D0" w:rsidP="00771CC7">
      <w:pPr>
        <w:pStyle w:val="ListParagraph"/>
        <w:numPr>
          <w:ilvl w:val="0"/>
          <w:numId w:val="5"/>
        </w:numPr>
        <w:rPr>
          <w:rFonts w:cstheme="minorHAnsi"/>
        </w:rPr>
      </w:pPr>
      <w:r>
        <w:rPr>
          <w:rFonts w:cstheme="minorHAnsi"/>
        </w:rPr>
        <w:t>Component 1</w:t>
      </w:r>
    </w:p>
    <w:p w:rsidR="0037308F" w:rsidRDefault="000F5999" w:rsidP="000F5999">
      <w:pPr>
        <w:pStyle w:val="ListParagraph"/>
        <w:numPr>
          <w:ilvl w:val="0"/>
          <w:numId w:val="14"/>
        </w:numPr>
        <w:rPr>
          <w:rFonts w:cstheme="minorHAnsi"/>
        </w:rPr>
      </w:pPr>
      <w:r>
        <w:rPr>
          <w:rFonts w:cstheme="minorHAnsi"/>
        </w:rPr>
        <w:t>Kepala Sub Bagian di Akutansi</w:t>
      </w:r>
    </w:p>
    <w:p w:rsidR="009154D0" w:rsidRDefault="009154D0" w:rsidP="00771CC7">
      <w:pPr>
        <w:pStyle w:val="ListParagraph"/>
        <w:numPr>
          <w:ilvl w:val="0"/>
          <w:numId w:val="5"/>
        </w:numPr>
        <w:rPr>
          <w:rFonts w:cstheme="minorHAnsi"/>
        </w:rPr>
      </w:pPr>
      <w:r>
        <w:rPr>
          <w:rFonts w:cstheme="minorHAnsi"/>
        </w:rPr>
        <w:t>Component 2</w:t>
      </w:r>
    </w:p>
    <w:p w:rsidR="0037308F" w:rsidRDefault="000F5999" w:rsidP="000F5999">
      <w:pPr>
        <w:pStyle w:val="ListParagraph"/>
        <w:numPr>
          <w:ilvl w:val="0"/>
          <w:numId w:val="15"/>
        </w:numPr>
        <w:rPr>
          <w:rFonts w:cstheme="minorHAnsi"/>
        </w:rPr>
      </w:pPr>
      <w:r>
        <w:rPr>
          <w:rFonts w:cstheme="minorHAnsi"/>
        </w:rPr>
        <w:t>Kepala Sub Bagian di Tanaman dan Tekpol</w:t>
      </w:r>
    </w:p>
    <w:p w:rsidR="009154D0" w:rsidRDefault="009154D0" w:rsidP="00771CC7">
      <w:pPr>
        <w:pStyle w:val="ListParagraph"/>
        <w:numPr>
          <w:ilvl w:val="0"/>
          <w:numId w:val="5"/>
        </w:numPr>
        <w:rPr>
          <w:rFonts w:cstheme="minorHAnsi"/>
        </w:rPr>
      </w:pPr>
      <w:r>
        <w:rPr>
          <w:rFonts w:cstheme="minorHAnsi"/>
        </w:rPr>
        <w:t>Techonolical Architecture</w:t>
      </w:r>
    </w:p>
    <w:p w:rsidR="0037308F" w:rsidRDefault="0037308F" w:rsidP="0037308F">
      <w:pPr>
        <w:pStyle w:val="ListParagraph"/>
        <w:rPr>
          <w:rFonts w:cstheme="minorHAnsi"/>
        </w:rPr>
      </w:pPr>
      <w:r>
        <w:rPr>
          <w:rFonts w:cstheme="minorHAnsi"/>
        </w:rPr>
        <w:t>a.</w:t>
      </w:r>
    </w:p>
    <w:p w:rsidR="009154D0" w:rsidRDefault="009154D0" w:rsidP="00771CC7">
      <w:pPr>
        <w:pStyle w:val="ListParagraph"/>
        <w:numPr>
          <w:ilvl w:val="0"/>
          <w:numId w:val="5"/>
        </w:numPr>
        <w:rPr>
          <w:rFonts w:cstheme="minorHAnsi"/>
        </w:rPr>
      </w:pPr>
      <w:r>
        <w:rPr>
          <w:rFonts w:cstheme="minorHAnsi"/>
        </w:rPr>
        <w:t>Test Management</w:t>
      </w:r>
    </w:p>
    <w:p w:rsidR="0037308F" w:rsidRDefault="0037308F" w:rsidP="0037308F">
      <w:pPr>
        <w:pStyle w:val="ListParagraph"/>
        <w:rPr>
          <w:rFonts w:cstheme="minorHAnsi"/>
        </w:rPr>
      </w:pPr>
      <w:r>
        <w:rPr>
          <w:rFonts w:cstheme="minorHAnsi"/>
        </w:rPr>
        <w:t>a.</w:t>
      </w:r>
    </w:p>
    <w:p w:rsidR="009154D0" w:rsidRDefault="009154D0" w:rsidP="00771CC7">
      <w:pPr>
        <w:pStyle w:val="ListParagraph"/>
        <w:numPr>
          <w:ilvl w:val="0"/>
          <w:numId w:val="5"/>
        </w:numPr>
        <w:rPr>
          <w:rFonts w:cstheme="minorHAnsi"/>
        </w:rPr>
      </w:pPr>
      <w:r>
        <w:rPr>
          <w:rFonts w:cstheme="minorHAnsi"/>
        </w:rPr>
        <w:lastRenderedPageBreak/>
        <w:t>Data Management</w:t>
      </w:r>
    </w:p>
    <w:p w:rsidR="0037308F" w:rsidRDefault="0037308F" w:rsidP="0037308F">
      <w:pPr>
        <w:pStyle w:val="ListParagraph"/>
        <w:rPr>
          <w:rFonts w:cstheme="minorHAnsi"/>
        </w:rPr>
      </w:pPr>
      <w:r>
        <w:rPr>
          <w:rFonts w:cstheme="minorHAnsi"/>
        </w:rPr>
        <w:t>a.</w:t>
      </w:r>
    </w:p>
    <w:p w:rsidR="009154D0" w:rsidRDefault="009154D0" w:rsidP="00771CC7">
      <w:pPr>
        <w:pStyle w:val="ListParagraph"/>
        <w:numPr>
          <w:ilvl w:val="0"/>
          <w:numId w:val="5"/>
        </w:numPr>
        <w:rPr>
          <w:rFonts w:cstheme="minorHAnsi"/>
        </w:rPr>
      </w:pPr>
      <w:r>
        <w:rPr>
          <w:rFonts w:cstheme="minorHAnsi"/>
        </w:rPr>
        <w:t>Integration Management</w:t>
      </w:r>
    </w:p>
    <w:p w:rsidR="0037308F" w:rsidRDefault="0037308F" w:rsidP="0037308F">
      <w:pPr>
        <w:pStyle w:val="ListParagraph"/>
        <w:rPr>
          <w:rFonts w:cstheme="minorHAnsi"/>
        </w:rPr>
      </w:pPr>
      <w:r>
        <w:rPr>
          <w:rFonts w:cstheme="minorHAnsi"/>
        </w:rPr>
        <w:t>a.</w:t>
      </w:r>
    </w:p>
    <w:p w:rsidR="009154D0" w:rsidRDefault="009154D0" w:rsidP="00771CC7">
      <w:pPr>
        <w:pStyle w:val="ListParagraph"/>
        <w:numPr>
          <w:ilvl w:val="0"/>
          <w:numId w:val="5"/>
        </w:numPr>
        <w:rPr>
          <w:rFonts w:cstheme="minorHAnsi"/>
        </w:rPr>
      </w:pPr>
      <w:r>
        <w:rPr>
          <w:rFonts w:cstheme="minorHAnsi"/>
        </w:rPr>
        <w:t>Organizational Cha</w:t>
      </w:r>
      <w:r w:rsidR="0037308F">
        <w:rPr>
          <w:rFonts w:cstheme="minorHAnsi"/>
        </w:rPr>
        <w:t>n</w:t>
      </w:r>
      <w:r>
        <w:rPr>
          <w:rFonts w:cstheme="minorHAnsi"/>
        </w:rPr>
        <w:t>ge Management</w:t>
      </w:r>
    </w:p>
    <w:p w:rsidR="0037308F" w:rsidRDefault="0037308F" w:rsidP="0037308F">
      <w:pPr>
        <w:pStyle w:val="ListParagraph"/>
        <w:numPr>
          <w:ilvl w:val="0"/>
          <w:numId w:val="13"/>
        </w:numPr>
        <w:rPr>
          <w:rFonts w:cstheme="minorHAnsi"/>
        </w:rPr>
      </w:pPr>
      <w:r>
        <w:rPr>
          <w:rFonts w:cstheme="minorHAnsi"/>
        </w:rPr>
        <w:t>Kepala Bagian SDM</w:t>
      </w:r>
    </w:p>
    <w:p w:rsidR="0037308F" w:rsidRDefault="0037308F" w:rsidP="0037308F">
      <w:pPr>
        <w:pStyle w:val="ListParagraph"/>
        <w:numPr>
          <w:ilvl w:val="0"/>
          <w:numId w:val="13"/>
        </w:numPr>
        <w:rPr>
          <w:rFonts w:cstheme="minorHAnsi"/>
        </w:rPr>
      </w:pPr>
      <w:r>
        <w:rPr>
          <w:rFonts w:cstheme="minorHAnsi"/>
        </w:rPr>
        <w:t>Sekretaris Perusahaan</w:t>
      </w:r>
    </w:p>
    <w:p w:rsidR="00003117" w:rsidRDefault="00003117">
      <w:pPr>
        <w:rPr>
          <w:rFonts w:cstheme="minorHAnsi"/>
        </w:rPr>
      </w:pPr>
      <w:r>
        <w:rPr>
          <w:rFonts w:cstheme="minorHAnsi"/>
        </w:rPr>
        <w:br w:type="page"/>
      </w:r>
    </w:p>
    <w:p w:rsidR="00003117" w:rsidRDefault="00003117" w:rsidP="00003117">
      <w:pPr>
        <w:autoSpaceDE w:val="0"/>
        <w:autoSpaceDN w:val="0"/>
        <w:adjustRightInd w:val="0"/>
        <w:spacing w:after="0" w:line="287" w:lineRule="atLeast"/>
        <w:jc w:val="center"/>
        <w:rPr>
          <w:rFonts w:ascii="Arial" w:hAnsi="Arial" w:cs="Arial"/>
          <w:b/>
          <w:bCs/>
          <w:color w:val="000000"/>
          <w:sz w:val="24"/>
          <w:szCs w:val="24"/>
        </w:rPr>
      </w:pPr>
      <w:r>
        <w:rPr>
          <w:rFonts w:ascii="Arial" w:hAnsi="Arial" w:cs="Arial"/>
          <w:b/>
          <w:bCs/>
          <w:color w:val="000000"/>
          <w:sz w:val="24"/>
          <w:szCs w:val="24"/>
        </w:rPr>
        <w:lastRenderedPageBreak/>
        <w:t>Usulan</w:t>
      </w:r>
    </w:p>
    <w:p w:rsidR="00003117" w:rsidRDefault="00003117" w:rsidP="00003117">
      <w:pPr>
        <w:autoSpaceDE w:val="0"/>
        <w:autoSpaceDN w:val="0"/>
        <w:adjustRightInd w:val="0"/>
        <w:spacing w:after="0" w:line="287" w:lineRule="atLeast"/>
        <w:jc w:val="center"/>
        <w:rPr>
          <w:rFonts w:ascii="Arial" w:hAnsi="Arial" w:cs="Arial"/>
          <w:b/>
          <w:bCs/>
          <w:color w:val="000000"/>
          <w:sz w:val="24"/>
          <w:szCs w:val="24"/>
          <w:lang w:val="x-none"/>
        </w:rPr>
      </w:pPr>
      <w:r>
        <w:rPr>
          <w:rFonts w:ascii="Arial" w:hAnsi="Arial" w:cs="Arial"/>
          <w:b/>
          <w:bCs/>
          <w:color w:val="000000"/>
          <w:sz w:val="24"/>
          <w:szCs w:val="24"/>
        </w:rPr>
        <w:t>URAIAN TUGAS DAN TANGGUNG JAWAB</w:t>
      </w:r>
    </w:p>
    <w:p w:rsidR="00003117" w:rsidRDefault="00003117" w:rsidP="00003117">
      <w:pPr>
        <w:autoSpaceDE w:val="0"/>
        <w:autoSpaceDN w:val="0"/>
        <w:adjustRightInd w:val="0"/>
        <w:spacing w:after="0" w:line="287" w:lineRule="atLeast"/>
        <w:jc w:val="center"/>
        <w:rPr>
          <w:rFonts w:ascii="Arial" w:hAnsi="Arial" w:cs="Arial"/>
          <w:b/>
          <w:bCs/>
          <w:color w:val="000000"/>
          <w:sz w:val="24"/>
          <w:szCs w:val="24"/>
          <w:lang w:val="x-none"/>
        </w:rPr>
      </w:pPr>
      <w:r>
        <w:rPr>
          <w:rFonts w:ascii="Arial" w:hAnsi="Arial" w:cs="Arial"/>
          <w:b/>
          <w:bCs/>
          <w:color w:val="000000"/>
          <w:sz w:val="24"/>
          <w:szCs w:val="24"/>
        </w:rPr>
        <w:t xml:space="preserve">TIM </w:t>
      </w:r>
      <w:r>
        <w:rPr>
          <w:rFonts w:ascii="Arial" w:hAnsi="Arial" w:cs="Arial"/>
          <w:b/>
          <w:bCs/>
          <w:color w:val="000000"/>
          <w:sz w:val="24"/>
          <w:szCs w:val="24"/>
          <w:lang w:val="x-none"/>
        </w:rPr>
        <w:t>IMPLEMENTASI ENTERPRISE RESOURCE PLANNING (ERP)</w:t>
      </w:r>
    </w:p>
    <w:p w:rsidR="00003117" w:rsidRDefault="00003117" w:rsidP="00003117">
      <w:pPr>
        <w:jc w:val="center"/>
        <w:rPr>
          <w:rFonts w:ascii="Arial" w:hAnsi="Arial" w:cs="Arial"/>
          <w:b/>
          <w:bCs/>
          <w:color w:val="000000"/>
          <w:sz w:val="24"/>
          <w:szCs w:val="24"/>
          <w:lang w:val="x-none"/>
        </w:rPr>
      </w:pPr>
      <w:r>
        <w:rPr>
          <w:rFonts w:ascii="Arial" w:hAnsi="Arial" w:cs="Arial"/>
          <w:b/>
          <w:bCs/>
          <w:color w:val="000000"/>
          <w:sz w:val="24"/>
          <w:szCs w:val="24"/>
          <w:lang w:val="x-none"/>
        </w:rPr>
        <w:t>PT PERKEBUNAN NUSANTARA VIII</w:t>
      </w:r>
    </w:p>
    <w:p w:rsidR="009154D0" w:rsidRPr="00771CC7" w:rsidRDefault="009154D0" w:rsidP="009154D0">
      <w:pPr>
        <w:pStyle w:val="ListParagraph"/>
        <w:rPr>
          <w:rFonts w:cstheme="minorHAnsi"/>
        </w:rPr>
      </w:pPr>
    </w:p>
    <w:sectPr w:rsidR="009154D0" w:rsidRPr="00771CC7" w:rsidSect="00E93B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1B4" w:rsidRDefault="00D401B4" w:rsidP="007F5584">
      <w:pPr>
        <w:spacing w:after="0" w:line="240" w:lineRule="auto"/>
      </w:pPr>
      <w:r>
        <w:separator/>
      </w:r>
    </w:p>
  </w:endnote>
  <w:endnote w:type="continuationSeparator" w:id="0">
    <w:p w:rsidR="00D401B4" w:rsidRDefault="00D401B4" w:rsidP="007F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1B4" w:rsidRDefault="00D401B4" w:rsidP="007F5584">
      <w:pPr>
        <w:spacing w:after="0" w:line="240" w:lineRule="auto"/>
      </w:pPr>
      <w:r>
        <w:separator/>
      </w:r>
    </w:p>
  </w:footnote>
  <w:footnote w:type="continuationSeparator" w:id="0">
    <w:p w:rsidR="00D401B4" w:rsidRDefault="00D401B4" w:rsidP="007F55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24B2E"/>
    <w:multiLevelType w:val="hybridMultilevel"/>
    <w:tmpl w:val="AB94CD0A"/>
    <w:lvl w:ilvl="0" w:tplc="78003C6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B5E48F7"/>
    <w:multiLevelType w:val="hybridMultilevel"/>
    <w:tmpl w:val="34785558"/>
    <w:lvl w:ilvl="0" w:tplc="1BB426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C321D3D"/>
    <w:multiLevelType w:val="hybridMultilevel"/>
    <w:tmpl w:val="A004637E"/>
    <w:lvl w:ilvl="0" w:tplc="EFDECC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5EA13DB"/>
    <w:multiLevelType w:val="hybridMultilevel"/>
    <w:tmpl w:val="E47C07DC"/>
    <w:lvl w:ilvl="0" w:tplc="80C6A1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C316E16"/>
    <w:multiLevelType w:val="hybridMultilevel"/>
    <w:tmpl w:val="F8629426"/>
    <w:lvl w:ilvl="0" w:tplc="67405B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DE70EA4"/>
    <w:multiLevelType w:val="hybridMultilevel"/>
    <w:tmpl w:val="FB2EAD36"/>
    <w:lvl w:ilvl="0" w:tplc="FA78971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29041D9"/>
    <w:multiLevelType w:val="hybridMultilevel"/>
    <w:tmpl w:val="E9AABC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4688170B"/>
    <w:multiLevelType w:val="hybridMultilevel"/>
    <w:tmpl w:val="1694708E"/>
    <w:lvl w:ilvl="0" w:tplc="691CF3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46B138CE"/>
    <w:multiLevelType w:val="hybridMultilevel"/>
    <w:tmpl w:val="0254C7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8E118A0"/>
    <w:multiLevelType w:val="hybridMultilevel"/>
    <w:tmpl w:val="45B234DE"/>
    <w:lvl w:ilvl="0" w:tplc="86E46C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505651B"/>
    <w:multiLevelType w:val="hybridMultilevel"/>
    <w:tmpl w:val="F63A9914"/>
    <w:lvl w:ilvl="0" w:tplc="7CB0D36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DD7C36"/>
    <w:multiLevelType w:val="hybridMultilevel"/>
    <w:tmpl w:val="F2F4134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6E4F14BA"/>
    <w:multiLevelType w:val="hybridMultilevel"/>
    <w:tmpl w:val="4322C7F6"/>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70C51203"/>
    <w:multiLevelType w:val="hybridMultilevel"/>
    <w:tmpl w:val="B9989A1C"/>
    <w:lvl w:ilvl="0" w:tplc="85A4442C">
      <w:start w:val="1"/>
      <w:numFmt w:val="decimal"/>
      <w:lvlText w:val="%1."/>
      <w:lvlJc w:val="left"/>
      <w:pPr>
        <w:ind w:left="720" w:hanging="360"/>
      </w:pPr>
      <w:rPr>
        <w:rFonts w:ascii="Arial" w:hAnsi="Arial" w:cs="Arial"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67405FE"/>
    <w:multiLevelType w:val="hybridMultilevel"/>
    <w:tmpl w:val="4BFC7508"/>
    <w:lvl w:ilvl="0" w:tplc="14F8BC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11"/>
  </w:num>
  <w:num w:numId="3">
    <w:abstractNumId w:val="8"/>
  </w:num>
  <w:num w:numId="4">
    <w:abstractNumId w:val="6"/>
  </w:num>
  <w:num w:numId="5">
    <w:abstractNumId w:val="13"/>
  </w:num>
  <w:num w:numId="6">
    <w:abstractNumId w:val="5"/>
  </w:num>
  <w:num w:numId="7">
    <w:abstractNumId w:val="2"/>
  </w:num>
  <w:num w:numId="8">
    <w:abstractNumId w:val="7"/>
  </w:num>
  <w:num w:numId="9">
    <w:abstractNumId w:val="9"/>
  </w:num>
  <w:num w:numId="10">
    <w:abstractNumId w:val="10"/>
  </w:num>
  <w:num w:numId="11">
    <w:abstractNumId w:val="14"/>
  </w:num>
  <w:num w:numId="12">
    <w:abstractNumId w:val="3"/>
  </w:num>
  <w:num w:numId="13">
    <w:abstractNumId w:val="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E2"/>
    <w:rsid w:val="00003117"/>
    <w:rsid w:val="000A6D59"/>
    <w:rsid w:val="000F5999"/>
    <w:rsid w:val="00141CF1"/>
    <w:rsid w:val="00142727"/>
    <w:rsid w:val="001C0197"/>
    <w:rsid w:val="0027416A"/>
    <w:rsid w:val="002E3CE1"/>
    <w:rsid w:val="002F6136"/>
    <w:rsid w:val="0037308F"/>
    <w:rsid w:val="004A6AED"/>
    <w:rsid w:val="00533347"/>
    <w:rsid w:val="005D2C22"/>
    <w:rsid w:val="006278FA"/>
    <w:rsid w:val="007278E6"/>
    <w:rsid w:val="00771CC7"/>
    <w:rsid w:val="007756D0"/>
    <w:rsid w:val="007D484E"/>
    <w:rsid w:val="007F5584"/>
    <w:rsid w:val="00810EFA"/>
    <w:rsid w:val="00842EB0"/>
    <w:rsid w:val="0086584B"/>
    <w:rsid w:val="008806E5"/>
    <w:rsid w:val="008B07E2"/>
    <w:rsid w:val="008E27ED"/>
    <w:rsid w:val="009154D0"/>
    <w:rsid w:val="009556B3"/>
    <w:rsid w:val="009C25D3"/>
    <w:rsid w:val="00A0530C"/>
    <w:rsid w:val="00A117A8"/>
    <w:rsid w:val="00A12CEC"/>
    <w:rsid w:val="00A97067"/>
    <w:rsid w:val="00AA091F"/>
    <w:rsid w:val="00AB2557"/>
    <w:rsid w:val="00AE778D"/>
    <w:rsid w:val="00AF4E0C"/>
    <w:rsid w:val="00B90643"/>
    <w:rsid w:val="00BF2DDE"/>
    <w:rsid w:val="00C43E85"/>
    <w:rsid w:val="00CD4B01"/>
    <w:rsid w:val="00CF0AA3"/>
    <w:rsid w:val="00D00554"/>
    <w:rsid w:val="00D25786"/>
    <w:rsid w:val="00D401B4"/>
    <w:rsid w:val="00DF6AD1"/>
    <w:rsid w:val="00E31743"/>
    <w:rsid w:val="00E80070"/>
    <w:rsid w:val="00E93B06"/>
    <w:rsid w:val="00EF3636"/>
    <w:rsid w:val="00F3795B"/>
    <w:rsid w:val="00F85BAA"/>
    <w:rsid w:val="00F93964"/>
    <w:rsid w:val="00FE0770"/>
    <w:rsid w:val="00FE72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21667-CC78-452C-AA25-485282A2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7E2"/>
    <w:pPr>
      <w:ind w:left="720"/>
      <w:contextualSpacing/>
    </w:pPr>
  </w:style>
  <w:style w:type="paragraph" w:styleId="Header">
    <w:name w:val="header"/>
    <w:basedOn w:val="Normal"/>
    <w:link w:val="HeaderChar"/>
    <w:uiPriority w:val="99"/>
    <w:unhideWhenUsed/>
    <w:rsid w:val="007F5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84"/>
  </w:style>
  <w:style w:type="paragraph" w:styleId="Footer">
    <w:name w:val="footer"/>
    <w:basedOn w:val="Normal"/>
    <w:link w:val="FooterChar"/>
    <w:uiPriority w:val="99"/>
    <w:unhideWhenUsed/>
    <w:rsid w:val="007F5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D7245-761A-4BA8-B74C-B9A2DFEA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Budi Hendra Budiman</dc:creator>
  <cp:lastModifiedBy>BdHendra</cp:lastModifiedBy>
  <cp:revision>2</cp:revision>
  <dcterms:created xsi:type="dcterms:W3CDTF">2017-09-19T00:37:00Z</dcterms:created>
  <dcterms:modified xsi:type="dcterms:W3CDTF">2017-09-19T00:37:00Z</dcterms:modified>
</cp:coreProperties>
</file>