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7e393npqdkt" w:id="0"/>
      <w:bookmarkEnd w:id="0"/>
      <w:r w:rsidDel="00000000" w:rsidR="00000000" w:rsidRPr="00000000">
        <w:rPr>
          <w:rtl w:val="0"/>
        </w:rPr>
        <w:t xml:space="preserve">Exercise 1 - Data Storage </w:t>
      </w:r>
    </w:p>
    <w:p w:rsidR="00000000" w:rsidDel="00000000" w:rsidP="00000000" w:rsidRDefault="00000000" w:rsidRPr="00000000" w14:paraId="00000002">
      <w:pPr>
        <w:pStyle w:val="Subtitle"/>
        <w:rPr/>
      </w:pPr>
      <w:bookmarkStart w:colFirst="0" w:colLast="0" w:name="_qos6l7wrp8wx" w:id="1"/>
      <w:bookmarkEnd w:id="1"/>
      <w:r w:rsidDel="00000000" w:rsidR="00000000" w:rsidRPr="00000000">
        <w:rPr>
          <w:rtl w:val="0"/>
        </w:rPr>
        <w:t xml:space="preserve">Data Storage, Sekolah Engineering, Pacmann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u w:val="single"/>
        </w:rPr>
      </w:pPr>
      <w:r w:rsidDel="00000000" w:rsidR="00000000" w:rsidRPr="00000000">
        <w:rPr>
          <w:b w:val="1"/>
          <w:bCs w:val="1"/>
          <w:u w:val="single"/>
          <w:rtl w:val="0"/>
        </w:rPr>
        <w:t xml:space="preserve">Outline</w:t>
      </w:r>
    </w:p>
    <w:sdt>
      <w:sdtPr>
        <w:id w:val="-1177318374"/>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iqfjw70sxr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Task Description</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72sx1sc0bb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Dataset Overview</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5dhvn3ake1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Instructions</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clu9kr17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 Requirements Gathering (10 points)</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5ckzqcg7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 Designing Data Warehouse Model (80 points)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8c8n96y7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 Create Report(10 points)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rPr>
          <w:b w:val="1"/>
          <w:bCs w:val="1"/>
          <w:u w:val="single"/>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r>
    </w:p>
    <w:p w:rsidR="00000000" w:rsidDel="00000000" w:rsidP="00000000" w:rsidRDefault="00000000" w:rsidRPr="00000000" w14:paraId="0000001C">
      <w:pPr>
        <w:jc w:val="center"/>
        <w:rPr>
          <w:sz w:val="18"/>
          <w:szCs w:val="18"/>
        </w:rPr>
      </w:pPr>
      <w:r w:rsidDel="00000000" w:rsidR="00000000" w:rsidRPr="00000000">
        <w:rPr>
          <w:rtl w:val="0"/>
        </w:rPr>
      </w:r>
    </w:p>
    <w:p w:rsidR="00000000" w:rsidDel="00000000" w:rsidP="00000000" w:rsidRDefault="00000000" w:rsidRPr="00000000" w14:paraId="0000001D">
      <w:pPr>
        <w:jc w:val="center"/>
        <w:rPr>
          <w:sz w:val="18"/>
          <w:szCs w:val="18"/>
        </w:rPr>
      </w:pPr>
      <w:r w:rsidDel="00000000" w:rsidR="00000000" w:rsidRPr="00000000">
        <w:rPr>
          <w:rtl w:val="0"/>
        </w:rPr>
      </w:r>
    </w:p>
    <w:p w:rsidR="00000000" w:rsidDel="00000000" w:rsidP="00000000" w:rsidRDefault="00000000" w:rsidRPr="00000000" w14:paraId="0000001E">
      <w:pPr>
        <w:pStyle w:val="Heading1"/>
        <w:rPr/>
      </w:pPr>
      <w:bookmarkStart w:colFirst="0" w:colLast="0" w:name="_6wp41eyjm52b" w:id="2"/>
      <w:bookmarkEnd w:id="2"/>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bookmarkStart w:colFirst="0" w:colLast="0" w:name="_6iqfjw70sxra" w:id="3"/>
      <w:bookmarkEnd w:id="3"/>
      <w:r w:rsidDel="00000000" w:rsidR="00000000" w:rsidRPr="00000000">
        <w:rPr>
          <w:rtl w:val="0"/>
        </w:rPr>
        <w:t xml:space="preserve">Task Description</w:t>
      </w:r>
      <w:r w:rsidDel="00000000" w:rsidR="00000000" w:rsidRPr="00000000">
        <w:rPr>
          <w:rtl w:val="0"/>
        </w:rPr>
      </w:r>
    </w:p>
    <w:p w:rsidR="00000000" w:rsidDel="00000000" w:rsidP="00000000" w:rsidRDefault="00000000" w:rsidRPr="00000000" w14:paraId="00000020">
      <w:pPr>
        <w:spacing w:after="240" w:before="240" w:line="360" w:lineRule="auto"/>
        <w:jc w:val="both"/>
        <w:rPr/>
      </w:pPr>
      <w:r w:rsidDel="00000000" w:rsidR="00000000" w:rsidRPr="00000000">
        <w:rPr>
          <w:rtl w:val="0"/>
        </w:rPr>
        <w:t xml:space="preserve">Olist, a major online marketplace in Brazil, connects small businesses to customers through various sales channels. As the business grows, Olist faces the challenge of managing and analyzing large volumes of transactional data generated by multiple sellers and diverse customer interactions. To maintain its competitive edge and improve decision-making processes, Olist has identified several key areas where in-depth data analysis is crucial:</w:t>
      </w:r>
    </w:p>
    <w:p w:rsidR="00000000" w:rsidDel="00000000" w:rsidP="00000000" w:rsidRDefault="00000000" w:rsidRPr="00000000" w14:paraId="00000021">
      <w:pPr>
        <w:numPr>
          <w:ilvl w:val="0"/>
          <w:numId w:val="10"/>
        </w:numPr>
        <w:spacing w:after="0" w:afterAutospacing="0" w:before="240" w:line="360" w:lineRule="auto"/>
        <w:ind w:left="720" w:hanging="360"/>
      </w:pPr>
      <w:r w:rsidDel="00000000" w:rsidR="00000000" w:rsidRPr="00000000">
        <w:rPr>
          <w:b w:val="1"/>
          <w:bCs w:val="1"/>
          <w:rtl w:val="0"/>
        </w:rPr>
        <w:t xml:space="preserve">Customer Satisfaction and Review Analysis</w:t>
      </w:r>
      <w:r w:rsidDel="00000000" w:rsidR="00000000" w:rsidRPr="00000000">
        <w:rPr>
          <w:rtl w:val="0"/>
        </w:rPr>
      </w:r>
    </w:p>
    <w:p w:rsidR="00000000" w:rsidDel="00000000" w:rsidP="00000000" w:rsidRDefault="00000000" w:rsidRPr="00000000" w14:paraId="00000022">
      <w:pPr>
        <w:numPr>
          <w:ilvl w:val="0"/>
          <w:numId w:val="10"/>
        </w:numPr>
        <w:spacing w:after="0" w:afterAutospacing="0" w:before="0" w:beforeAutospacing="0" w:line="360" w:lineRule="auto"/>
        <w:ind w:left="720" w:hanging="360"/>
      </w:pPr>
      <w:r w:rsidDel="00000000" w:rsidR="00000000" w:rsidRPr="00000000">
        <w:rPr>
          <w:b w:val="1"/>
          <w:bCs w:val="1"/>
          <w:rtl w:val="0"/>
        </w:rPr>
        <w:t xml:space="preserve">Customer Sentiment Clustering</w:t>
      </w:r>
      <w:r w:rsidDel="00000000" w:rsidR="00000000" w:rsidRPr="00000000">
        <w:rPr>
          <w:rtl w:val="0"/>
        </w:rPr>
      </w:r>
    </w:p>
    <w:p w:rsidR="00000000" w:rsidDel="00000000" w:rsidP="00000000" w:rsidRDefault="00000000" w:rsidRPr="00000000" w14:paraId="00000023">
      <w:pPr>
        <w:numPr>
          <w:ilvl w:val="0"/>
          <w:numId w:val="10"/>
        </w:numPr>
        <w:spacing w:after="0" w:afterAutospacing="0" w:before="0" w:beforeAutospacing="0" w:line="360" w:lineRule="auto"/>
        <w:ind w:left="720" w:hanging="360"/>
      </w:pPr>
      <w:r w:rsidDel="00000000" w:rsidR="00000000" w:rsidRPr="00000000">
        <w:rPr>
          <w:b w:val="1"/>
          <w:bCs w:val="1"/>
          <w:rtl w:val="0"/>
        </w:rPr>
        <w:t xml:space="preserve">Sales Prediction</w:t>
      </w:r>
      <w:r w:rsidDel="00000000" w:rsidR="00000000" w:rsidRPr="00000000">
        <w:rPr>
          <w:rtl w:val="0"/>
        </w:rPr>
        <w:t xml:space="preserve">:</w:t>
      </w:r>
    </w:p>
    <w:p w:rsidR="00000000" w:rsidDel="00000000" w:rsidP="00000000" w:rsidRDefault="00000000" w:rsidRPr="00000000" w14:paraId="00000024">
      <w:pPr>
        <w:numPr>
          <w:ilvl w:val="0"/>
          <w:numId w:val="10"/>
        </w:numPr>
        <w:spacing w:after="240" w:before="0" w:beforeAutospacing="0" w:line="360" w:lineRule="auto"/>
        <w:ind w:left="720" w:hanging="360"/>
      </w:pPr>
      <w:r w:rsidDel="00000000" w:rsidR="00000000" w:rsidRPr="00000000">
        <w:rPr>
          <w:b w:val="1"/>
          <w:bCs w:val="1"/>
          <w:rtl w:val="0"/>
        </w:rPr>
        <w:t xml:space="preserve">Delivery Performance Optimization</w:t>
      </w:r>
      <w:r w:rsidDel="00000000" w:rsidR="00000000" w:rsidRPr="00000000">
        <w:rPr>
          <w:rtl w:val="0"/>
        </w:rPr>
        <w:t xml:space="preserve">:</w:t>
      </w:r>
    </w:p>
    <w:p w:rsidR="00000000" w:rsidDel="00000000" w:rsidP="00000000" w:rsidRDefault="00000000" w:rsidRPr="00000000" w14:paraId="00000025">
      <w:pPr>
        <w:spacing w:line="360" w:lineRule="auto"/>
        <w:jc w:val="both"/>
        <w:rPr/>
      </w:pPr>
      <w:r w:rsidDel="00000000" w:rsidR="00000000" w:rsidRPr="00000000">
        <w:rPr>
          <w:rtl w:val="0"/>
        </w:rPr>
        <w:t xml:space="preserve">To achieve these objectives, Olist needs a data infrastructure that allows them to store, manage, and analyze large volumes of diverse data efficiently. </w:t>
      </w:r>
      <w:r w:rsidDel="00000000" w:rsidR="00000000" w:rsidRPr="00000000">
        <w:rPr>
          <w:b w:val="1"/>
          <w:bCs w:val="1"/>
          <w:rtl w:val="0"/>
        </w:rPr>
        <w:t xml:space="preserve">Olist requires a dedicated data warehouse to support advanced analytics and data-driven decision-making</w:t>
      </w:r>
      <w:r w:rsidDel="00000000" w:rsidR="00000000" w:rsidRPr="00000000">
        <w:rPr>
          <w:rtl w:val="0"/>
        </w:rPr>
        <w:t xml:space="preserve">. As a Data Engineer, your primary task is </w:t>
      </w:r>
      <w:r w:rsidDel="00000000" w:rsidR="00000000" w:rsidRPr="00000000">
        <w:rPr>
          <w:b w:val="1"/>
          <w:bCs w:val="1"/>
          <w:rtl w:val="0"/>
        </w:rPr>
        <w:t xml:space="preserve">to design a dimensional model to support Olist's data analysis needs</w:t>
      </w:r>
      <w:r w:rsidDel="00000000" w:rsidR="00000000" w:rsidRPr="00000000">
        <w:rPr>
          <w:rtl w:val="0"/>
        </w:rPr>
        <w:t xml:space="preserve">.</w:t>
      </w:r>
    </w:p>
    <w:p w:rsidR="00000000" w:rsidDel="00000000" w:rsidP="00000000" w:rsidRDefault="00000000" w:rsidRPr="00000000" w14:paraId="00000026">
      <w:pPr>
        <w:spacing w:line="360" w:lineRule="auto"/>
        <w:jc w:val="both"/>
        <w:rPr/>
      </w:pPr>
      <w:r w:rsidDel="00000000" w:rsidR="00000000" w:rsidRPr="00000000">
        <w:rPr>
          <w:rtl w:val="0"/>
        </w:rPr>
        <w:t xml:space="preserve">Your Main Task:</w:t>
      </w:r>
    </w:p>
    <w:p w:rsidR="00000000" w:rsidDel="00000000" w:rsidP="00000000" w:rsidRDefault="00000000" w:rsidRPr="00000000" w14:paraId="00000027">
      <w:pPr>
        <w:numPr>
          <w:ilvl w:val="0"/>
          <w:numId w:val="7"/>
        </w:numPr>
        <w:spacing w:line="360" w:lineRule="auto"/>
        <w:ind w:left="720" w:hanging="360"/>
        <w:jc w:val="both"/>
        <w:rPr>
          <w:b w:val="1"/>
          <w:bCs w:val="1"/>
        </w:rPr>
      </w:pPr>
      <w:r w:rsidDel="00000000" w:rsidR="00000000" w:rsidRPr="00000000">
        <w:rPr>
          <w:b w:val="1"/>
          <w:bCs w:val="1"/>
          <w:rtl w:val="0"/>
        </w:rPr>
        <w:t xml:space="preserve">Requirements Gathering</w:t>
      </w:r>
    </w:p>
    <w:p w:rsidR="00000000" w:rsidDel="00000000" w:rsidP="00000000" w:rsidRDefault="00000000" w:rsidRPr="00000000" w14:paraId="00000028">
      <w:pPr>
        <w:spacing w:line="360" w:lineRule="auto"/>
        <w:ind w:left="720" w:firstLine="0"/>
        <w:jc w:val="both"/>
        <w:rPr/>
      </w:pPr>
      <w:r w:rsidDel="00000000" w:rsidR="00000000" w:rsidRPr="00000000">
        <w:rPr>
          <w:rtl w:val="0"/>
        </w:rPr>
        <w:t xml:space="preserve">You will be required to understand the problem given by stakeholders</w:t>
      </w:r>
    </w:p>
    <w:p w:rsidR="00000000" w:rsidDel="00000000" w:rsidP="00000000" w:rsidRDefault="00000000" w:rsidRPr="00000000" w14:paraId="00000029">
      <w:pPr>
        <w:numPr>
          <w:ilvl w:val="0"/>
          <w:numId w:val="7"/>
        </w:numPr>
        <w:spacing w:line="360" w:lineRule="auto"/>
        <w:ind w:left="720" w:hanging="360"/>
        <w:jc w:val="both"/>
        <w:rPr>
          <w:b w:val="1"/>
          <w:bCs w:val="1"/>
        </w:rPr>
      </w:pPr>
      <w:r w:rsidDel="00000000" w:rsidR="00000000" w:rsidRPr="00000000">
        <w:rPr>
          <w:b w:val="1"/>
          <w:bCs w:val="1"/>
          <w:rtl w:val="0"/>
        </w:rPr>
        <w:t xml:space="preserve">Designing Data Warehouse Model</w:t>
      </w:r>
    </w:p>
    <w:p w:rsidR="00000000" w:rsidDel="00000000" w:rsidP="00000000" w:rsidRDefault="00000000" w:rsidRPr="00000000" w14:paraId="0000002A">
      <w:pPr>
        <w:spacing w:line="360" w:lineRule="auto"/>
        <w:ind w:left="720" w:firstLine="0"/>
        <w:jc w:val="both"/>
        <w:rPr/>
      </w:pPr>
      <w:r w:rsidDel="00000000" w:rsidR="00000000" w:rsidRPr="00000000">
        <w:rPr>
          <w:rtl w:val="0"/>
        </w:rPr>
        <w:t xml:space="preserve">Based on the results of Requirements Gathering, you will create a dimensional model of the Data Warehouse, including:</w:t>
      </w:r>
    </w:p>
    <w:p w:rsidR="00000000" w:rsidDel="00000000" w:rsidP="00000000" w:rsidRDefault="00000000" w:rsidRPr="00000000" w14:paraId="0000002B">
      <w:pPr>
        <w:numPr>
          <w:ilvl w:val="0"/>
          <w:numId w:val="3"/>
        </w:numPr>
        <w:spacing w:line="360" w:lineRule="auto"/>
        <w:ind w:left="1440" w:hanging="360"/>
        <w:jc w:val="both"/>
        <w:rPr>
          <w:u w:val="none"/>
        </w:rPr>
      </w:pPr>
      <w:r w:rsidDel="00000000" w:rsidR="00000000" w:rsidRPr="00000000">
        <w:rPr>
          <w:rtl w:val="0"/>
        </w:rPr>
        <w:t xml:space="preserve">Dimensional Tables</w:t>
      </w:r>
    </w:p>
    <w:p w:rsidR="00000000" w:rsidDel="00000000" w:rsidP="00000000" w:rsidRDefault="00000000" w:rsidRPr="00000000" w14:paraId="0000002C">
      <w:pPr>
        <w:numPr>
          <w:ilvl w:val="0"/>
          <w:numId w:val="3"/>
        </w:numPr>
        <w:spacing w:line="360" w:lineRule="auto"/>
        <w:ind w:left="1440" w:hanging="360"/>
        <w:jc w:val="both"/>
        <w:rPr>
          <w:u w:val="none"/>
        </w:rPr>
      </w:pPr>
      <w:r w:rsidDel="00000000" w:rsidR="00000000" w:rsidRPr="00000000">
        <w:rPr>
          <w:rtl w:val="0"/>
        </w:rPr>
        <w:t xml:space="preserve">Fact Tables</w:t>
      </w:r>
    </w:p>
    <w:p w:rsidR="00000000" w:rsidDel="00000000" w:rsidP="00000000" w:rsidRDefault="00000000" w:rsidRPr="00000000" w14:paraId="0000002D">
      <w:pPr>
        <w:numPr>
          <w:ilvl w:val="1"/>
          <w:numId w:val="3"/>
        </w:numPr>
        <w:spacing w:line="360" w:lineRule="auto"/>
        <w:ind w:left="2160" w:hanging="360"/>
        <w:jc w:val="both"/>
        <w:rPr>
          <w:b w:val="1"/>
          <w:bCs w:val="1"/>
        </w:rPr>
      </w:pPr>
      <w:r w:rsidDel="00000000" w:rsidR="00000000" w:rsidRPr="00000000">
        <w:rPr>
          <w:b w:val="1"/>
          <w:bCs w:val="1"/>
          <w:rtl w:val="0"/>
        </w:rPr>
        <w:t xml:space="preserve">Use at least 2 types of fact tables</w:t>
      </w: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bookmarkStart w:colFirst="0" w:colLast="0" w:name="_s72sx1sc0bbj" w:id="4"/>
      <w:bookmarkEnd w:id="4"/>
      <w:r w:rsidDel="00000000" w:rsidR="00000000" w:rsidRPr="00000000">
        <w:rPr>
          <w:rtl w:val="0"/>
        </w:rPr>
        <w:t xml:space="preserve">Dataset Overview</w:t>
      </w:r>
    </w:p>
    <w:p w:rsidR="00000000" w:rsidDel="00000000" w:rsidP="00000000" w:rsidRDefault="00000000" w:rsidRPr="00000000" w14:paraId="00000034">
      <w:pPr>
        <w:spacing w:line="360" w:lineRule="auto"/>
        <w:jc w:val="both"/>
        <w:rPr/>
      </w:pPr>
      <w:r w:rsidDel="00000000" w:rsidR="00000000" w:rsidRPr="00000000">
        <w:rPr>
          <w:rtl w:val="0"/>
        </w:rPr>
        <w:t xml:space="preserve">This dataset was generously provided by Olist, the largest department store in Brazilian marketplaces. Olist connects small businesses from all over Brazil to channels without hassle and with a single contract. Those merchants are able to sell their products through the Olist Store and ship them directly to the customers using Olist logistics partners. After a customer purchases the product from Olist Store a seller gets notified to fulfill that order. Once the customer receives the product, or the estimated delivery date is due, the customer gets a satisfaction survey by email where he can give a note for the purchase experience and write down some comments.  [src: </w:t>
      </w:r>
      <w:hyperlink r:id="rId6">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35">
      <w:pPr>
        <w:spacing w:line="360" w:lineRule="auto"/>
        <w:jc w:val="both"/>
        <w:rPr/>
      </w:pPr>
      <w:r w:rsidDel="00000000" w:rsidR="00000000" w:rsidRPr="00000000">
        <w:rPr>
          <w:b w:val="1"/>
          <w:bCs w:val="1"/>
          <w:rtl w:val="0"/>
        </w:rPr>
        <w:t xml:space="preserve">Attention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6">
      <w:pPr>
        <w:keepNext w:val="0"/>
        <w:keepLines w:val="0"/>
        <w:numPr>
          <w:ilvl w:val="0"/>
          <w:numId w:val="6"/>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rPr/>
      </w:pPr>
      <w:r w:rsidDel="00000000" w:rsidR="00000000" w:rsidRPr="00000000">
        <w:rPr>
          <w:rtl w:val="0"/>
        </w:rPr>
        <w:t xml:space="preserve">An order might have multiple items.</w:t>
      </w:r>
    </w:p>
    <w:p w:rsidR="00000000" w:rsidDel="00000000" w:rsidP="00000000" w:rsidRDefault="00000000" w:rsidRPr="00000000" w14:paraId="00000037">
      <w:pPr>
        <w:keepNext w:val="0"/>
        <w:keepLines w:val="0"/>
        <w:numPr>
          <w:ilvl w:val="0"/>
          <w:numId w:val="6"/>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rPr/>
      </w:pPr>
      <w:r w:rsidDel="00000000" w:rsidR="00000000" w:rsidRPr="00000000">
        <w:rPr>
          <w:rtl w:val="0"/>
        </w:rPr>
        <w:t xml:space="preserve">Each item might be fulfilled by a distinct seller.</w:t>
      </w:r>
    </w:p>
    <w:p w:rsidR="00000000" w:rsidDel="00000000" w:rsidP="00000000" w:rsidRDefault="00000000" w:rsidRPr="00000000" w14:paraId="00000038">
      <w:pPr>
        <w:numPr>
          <w:ilvl w:val="0"/>
          <w:numId w:val="6"/>
        </w:numPr>
        <w:spacing w:after="0" w:before="0" w:line="360" w:lineRule="auto"/>
        <w:ind w:left="720" w:hanging="360"/>
      </w:pPr>
      <w:r w:rsidDel="00000000" w:rsidR="00000000" w:rsidRPr="00000000">
        <w:rPr>
          <w:rtl w:val="0"/>
        </w:rPr>
        <w:t xml:space="preserve">When a customer makes a purchase, the payment may not always be completed in a single payment transaction.</w:t>
      </w:r>
    </w:p>
    <w:p w:rsidR="00000000" w:rsidDel="00000000" w:rsidP="00000000" w:rsidRDefault="00000000" w:rsidRPr="00000000" w14:paraId="00000039">
      <w:pPr>
        <w:numPr>
          <w:ilvl w:val="0"/>
          <w:numId w:val="6"/>
        </w:numPr>
        <w:spacing w:after="0" w:before="0" w:line="360" w:lineRule="auto"/>
        <w:ind w:left="720" w:hanging="360"/>
        <w:rPr>
          <w:u w:val="none"/>
        </w:rPr>
      </w:pPr>
      <w:r w:rsidDel="00000000" w:rsidR="00000000" w:rsidRPr="00000000">
        <w:rPr>
          <w:rtl w:val="0"/>
        </w:rPr>
        <w:t xml:space="preserve">Personal data is anonymized.</w:t>
      </w:r>
    </w:p>
    <w:p w:rsidR="00000000" w:rsidDel="00000000" w:rsidP="00000000" w:rsidRDefault="00000000" w:rsidRPr="00000000" w14:paraId="0000003A">
      <w:pPr>
        <w:numPr>
          <w:ilvl w:val="0"/>
          <w:numId w:val="6"/>
        </w:numPr>
        <w:spacing w:after="0" w:before="0" w:line="360" w:lineRule="auto"/>
        <w:ind w:left="720" w:hanging="360"/>
        <w:rPr>
          <w:u w:val="none"/>
        </w:rPr>
      </w:pPr>
      <w:r w:rsidDel="00000000" w:rsidR="00000000" w:rsidRPr="00000000">
        <w:rPr>
          <w:rtl w:val="0"/>
        </w:rPr>
        <w:t xml:space="preserve">Order Funnel:</w:t>
      </w:r>
    </w:p>
    <w:p w:rsidR="00000000" w:rsidDel="00000000" w:rsidP="00000000" w:rsidRDefault="00000000" w:rsidRPr="00000000" w14:paraId="0000003B">
      <w:pPr>
        <w:spacing w:line="360" w:lineRule="auto"/>
        <w:ind w:left="720" w:firstLine="0"/>
        <w:rPr/>
      </w:pPr>
      <w:r w:rsidDel="00000000" w:rsidR="00000000" w:rsidRPr="00000000">
        <w:rPr/>
        <w:drawing>
          <wp:inline distB="114300" distT="114300" distL="114300" distR="114300">
            <wp:extent cx="5795963" cy="89619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95963" cy="896197"/>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3D">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3E">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3F">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40">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41">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42">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43">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44">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45">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46">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47">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48">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49">
      <w:pPr>
        <w:spacing w:line="360" w:lineRule="auto"/>
        <w:ind w:left="0" w:firstLine="0"/>
        <w:rPr>
          <w:b w:val="1"/>
          <w:bCs w:val="1"/>
        </w:rPr>
      </w:pPr>
      <w:r w:rsidDel="00000000" w:rsidR="00000000" w:rsidRPr="00000000">
        <w:rPr>
          <w:b w:val="1"/>
          <w:bCs w:val="1"/>
          <w:rtl w:val="0"/>
        </w:rPr>
        <w:t xml:space="preserve">ERD</w:t>
      </w:r>
    </w:p>
    <w:p w:rsidR="00000000" w:rsidDel="00000000" w:rsidP="00000000" w:rsidRDefault="00000000" w:rsidRPr="00000000" w14:paraId="0000004A">
      <w:pPr>
        <w:spacing w:line="360" w:lineRule="auto"/>
        <w:ind w:left="0" w:firstLine="0"/>
        <w:jc w:val="center"/>
        <w:rPr>
          <w:b w:val="1"/>
          <w:bCs w:val="1"/>
        </w:rPr>
      </w:pPr>
      <w:r w:rsidDel="00000000" w:rsidR="00000000" w:rsidRPr="00000000">
        <w:rPr>
          <w:b w:val="1"/>
          <w:bCs w:val="1"/>
        </w:rPr>
        <w:drawing>
          <wp:inline distB="114300" distT="114300" distL="114300" distR="114300">
            <wp:extent cx="5549265" cy="462438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49265" cy="462438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Access: </w:t>
      </w: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Link Repository: </w:t>
      </w:r>
      <w:hyperlink r:id="rId9">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Import Data:</w:t>
      </w:r>
    </w:p>
    <w:p w:rsidR="00000000" w:rsidDel="00000000" w:rsidP="00000000" w:rsidRDefault="00000000" w:rsidRPr="00000000" w14:paraId="0000004F">
      <w:pPr>
        <w:numPr>
          <w:ilvl w:val="0"/>
          <w:numId w:val="4"/>
        </w:numPr>
        <w:ind w:left="720" w:hanging="360"/>
        <w:jc w:val="both"/>
        <w:rPr>
          <w:u w:val="none"/>
        </w:rPr>
      </w:pPr>
      <w:r w:rsidDel="00000000" w:rsidR="00000000" w:rsidRPr="00000000">
        <w:rPr>
          <w:rtl w:val="0"/>
        </w:rPr>
        <w:t xml:space="preserve">Create File .env</w:t>
        <w:br w:type="textWrapping"/>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 Source</w:t>
            </w:r>
          </w:p>
          <w:p w:rsidR="00000000" w:rsidDel="00000000" w:rsidP="00000000" w:rsidRDefault="00000000" w:rsidRPr="00000000" w14:paraId="00000051">
            <w:pPr>
              <w:widowControl w:val="0"/>
              <w:spacing w:line="240" w:lineRule="auto"/>
              <w:rPr/>
            </w:pPr>
            <w:r w:rsidDel="00000000" w:rsidR="00000000" w:rsidRPr="00000000">
              <w:rPr>
                <w:rtl w:val="0"/>
              </w:rPr>
              <w:t xml:space="preserve">  SRC_POSTGRES_DB=olist-src</w:t>
            </w:r>
          </w:p>
          <w:p w:rsidR="00000000" w:rsidDel="00000000" w:rsidP="00000000" w:rsidRDefault="00000000" w:rsidRPr="00000000" w14:paraId="00000052">
            <w:pPr>
              <w:widowControl w:val="0"/>
              <w:spacing w:line="240" w:lineRule="auto"/>
              <w:rPr/>
            </w:pPr>
            <w:r w:rsidDel="00000000" w:rsidR="00000000" w:rsidRPr="00000000">
              <w:rPr>
                <w:rtl w:val="0"/>
              </w:rPr>
              <w:t xml:space="preserve">  SRC_POSTGRES_HOST=localhost</w:t>
            </w:r>
          </w:p>
          <w:p w:rsidR="00000000" w:rsidDel="00000000" w:rsidP="00000000" w:rsidRDefault="00000000" w:rsidRPr="00000000" w14:paraId="00000053">
            <w:pPr>
              <w:widowControl w:val="0"/>
              <w:spacing w:line="240" w:lineRule="auto"/>
              <w:rPr/>
            </w:pPr>
            <w:r w:rsidDel="00000000" w:rsidR="00000000" w:rsidRPr="00000000">
              <w:rPr>
                <w:rtl w:val="0"/>
              </w:rPr>
              <w:t xml:space="preserve">  SRC_POSTGRES_USER=postgres</w:t>
            </w:r>
          </w:p>
          <w:p w:rsidR="00000000" w:rsidDel="00000000" w:rsidP="00000000" w:rsidRDefault="00000000" w:rsidRPr="00000000" w14:paraId="00000054">
            <w:pPr>
              <w:widowControl w:val="0"/>
              <w:spacing w:line="240" w:lineRule="auto"/>
              <w:rPr/>
            </w:pPr>
            <w:r w:rsidDel="00000000" w:rsidR="00000000" w:rsidRPr="00000000">
              <w:rPr>
                <w:rtl w:val="0"/>
              </w:rPr>
              <w:t xml:space="preserve">  SRC_POSTGRES_PASSWORD=[YOUR PASSWORD]</w:t>
            </w:r>
          </w:p>
          <w:p w:rsidR="00000000" w:rsidDel="00000000" w:rsidP="00000000" w:rsidRDefault="00000000" w:rsidRPr="00000000" w14:paraId="00000055">
            <w:pPr>
              <w:widowControl w:val="0"/>
              <w:spacing w:line="240" w:lineRule="auto"/>
              <w:rPr/>
            </w:pPr>
            <w:r w:rsidDel="00000000" w:rsidR="00000000" w:rsidRPr="00000000">
              <w:rPr>
                <w:rtl w:val="0"/>
              </w:rPr>
              <w:t xml:space="preserve">  SRC_POSTGRES_PORT=[YOUR PORT]</w:t>
            </w:r>
          </w:p>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t xml:space="preserve">  # DWH</w:t>
            </w:r>
          </w:p>
          <w:p w:rsidR="00000000" w:rsidDel="00000000" w:rsidP="00000000" w:rsidRDefault="00000000" w:rsidRPr="00000000" w14:paraId="00000058">
            <w:pPr>
              <w:widowControl w:val="0"/>
              <w:spacing w:line="240" w:lineRule="auto"/>
              <w:rPr/>
            </w:pPr>
            <w:r w:rsidDel="00000000" w:rsidR="00000000" w:rsidRPr="00000000">
              <w:rPr>
                <w:rtl w:val="0"/>
              </w:rPr>
              <w:t xml:space="preserve">  DWH_POSTGRES_DB=olist-dwh</w:t>
            </w:r>
          </w:p>
          <w:p w:rsidR="00000000" w:rsidDel="00000000" w:rsidP="00000000" w:rsidRDefault="00000000" w:rsidRPr="00000000" w14:paraId="00000059">
            <w:pPr>
              <w:widowControl w:val="0"/>
              <w:spacing w:line="240" w:lineRule="auto"/>
              <w:rPr/>
            </w:pPr>
            <w:r w:rsidDel="00000000" w:rsidR="00000000" w:rsidRPr="00000000">
              <w:rPr>
                <w:rtl w:val="0"/>
              </w:rPr>
              <w:t xml:space="preserve">  DWH_POSTGRES_HOST=localhost</w:t>
            </w:r>
          </w:p>
          <w:p w:rsidR="00000000" w:rsidDel="00000000" w:rsidP="00000000" w:rsidRDefault="00000000" w:rsidRPr="00000000" w14:paraId="0000005A">
            <w:pPr>
              <w:widowControl w:val="0"/>
              <w:spacing w:line="240" w:lineRule="auto"/>
              <w:rPr/>
            </w:pPr>
            <w:r w:rsidDel="00000000" w:rsidR="00000000" w:rsidRPr="00000000">
              <w:rPr>
                <w:rtl w:val="0"/>
              </w:rPr>
              <w:t xml:space="preserve">  DWH_POSTGRES_USER=postgres</w:t>
            </w:r>
          </w:p>
          <w:p w:rsidR="00000000" w:rsidDel="00000000" w:rsidP="00000000" w:rsidRDefault="00000000" w:rsidRPr="00000000" w14:paraId="0000005B">
            <w:pPr>
              <w:widowControl w:val="0"/>
              <w:spacing w:line="240" w:lineRule="auto"/>
              <w:rPr/>
            </w:pPr>
            <w:r w:rsidDel="00000000" w:rsidR="00000000" w:rsidRPr="00000000">
              <w:rPr>
                <w:rtl w:val="0"/>
              </w:rPr>
              <w:t xml:space="preserve">  DWH_POSTGRES_PASSWORD=[YOUR PASSWORD]</w:t>
            </w:r>
          </w:p>
          <w:p w:rsidR="00000000" w:rsidDel="00000000" w:rsidP="00000000" w:rsidRDefault="00000000" w:rsidRPr="00000000" w14:paraId="0000005C">
            <w:pPr>
              <w:widowControl w:val="0"/>
              <w:spacing w:line="240" w:lineRule="auto"/>
              <w:rPr/>
            </w:pPr>
            <w:r w:rsidDel="00000000" w:rsidR="00000000" w:rsidRPr="00000000">
              <w:rPr>
                <w:rtl w:val="0"/>
              </w:rPr>
              <w:t xml:space="preserve">  DWH_POSTGRES_PORT=[YOUR PORT]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E">
      <w:pPr>
        <w:numPr>
          <w:ilvl w:val="0"/>
          <w:numId w:val="4"/>
        </w:numPr>
        <w:spacing w:before="200" w:lineRule="auto"/>
        <w:ind w:left="720" w:hanging="360"/>
        <w:jc w:val="both"/>
        <w:rPr>
          <w:u w:val="none"/>
        </w:rPr>
      </w:pPr>
      <w:r w:rsidDel="00000000" w:rsidR="00000000" w:rsidRPr="00000000">
        <w:rPr>
          <w:rtl w:val="0"/>
        </w:rPr>
        <w:t xml:space="preserve">Execute this command</w:t>
      </w:r>
    </w:p>
    <w:p w:rsidR="00000000" w:rsidDel="00000000" w:rsidP="00000000" w:rsidRDefault="00000000" w:rsidRPr="00000000" w14:paraId="0000005F">
      <w:pPr>
        <w:spacing w:after="0" w:lineRule="auto"/>
        <w:rPr/>
      </w:pPr>
      <w:r w:rsidDel="00000000" w:rsidR="00000000" w:rsidRPr="00000000">
        <w:rPr>
          <w:rtl w:val="0"/>
        </w:rPr>
      </w:r>
    </w:p>
    <w:p w:rsidR="00000000" w:rsidDel="00000000" w:rsidP="00000000" w:rsidRDefault="00000000" w:rsidRPr="00000000" w14:paraId="00000060">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docker compose up -d</w:t>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pStyle w:val="Heading1"/>
        <w:jc w:val="both"/>
        <w:rPr/>
      </w:pPr>
      <w:bookmarkStart w:colFirst="0" w:colLast="0" w:name="_25dhvn3ake1m" w:id="5"/>
      <w:bookmarkEnd w:id="5"/>
      <w:r w:rsidDel="00000000" w:rsidR="00000000" w:rsidRPr="00000000">
        <w:rPr>
          <w:rtl w:val="0"/>
        </w:rPr>
        <w:t xml:space="preserve">Instructions</w:t>
      </w:r>
    </w:p>
    <w:p w:rsidR="00000000" w:rsidDel="00000000" w:rsidP="00000000" w:rsidRDefault="00000000" w:rsidRPr="00000000" w14:paraId="00000081">
      <w:pPr>
        <w:pStyle w:val="Heading2"/>
        <w:jc w:val="both"/>
        <w:rPr/>
      </w:pPr>
      <w:bookmarkStart w:colFirst="0" w:colLast="0" w:name="_s8clu9kr177p" w:id="6"/>
      <w:bookmarkEnd w:id="6"/>
      <w:r w:rsidDel="00000000" w:rsidR="00000000" w:rsidRPr="00000000">
        <w:rPr>
          <w:rtl w:val="0"/>
        </w:rPr>
        <w:t xml:space="preserve">Step #1 - Requirements Gathering (</w:t>
      </w:r>
      <w:r w:rsidDel="00000000" w:rsidR="00000000" w:rsidRPr="00000000">
        <w:rPr>
          <w:color w:val="ff0000"/>
          <w:rtl w:val="0"/>
        </w:rPr>
        <w:t xml:space="preserve">10 points</w:t>
      </w:r>
      <w:r w:rsidDel="00000000" w:rsidR="00000000" w:rsidRPr="00000000">
        <w:rPr>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In this step, your task is to simulate a requirement-gathering session with stakeholders for designing a Data Warehouse for the Olist dataset. You need to create a list of </w:t>
      </w:r>
      <w:r w:rsidDel="00000000" w:rsidR="00000000" w:rsidRPr="00000000">
        <w:rPr>
          <w:b w:val="1"/>
          <w:bCs w:val="1"/>
          <w:rtl w:val="0"/>
        </w:rPr>
        <w:t xml:space="preserve">at least five questions</w:t>
      </w:r>
      <w:r w:rsidDel="00000000" w:rsidR="00000000" w:rsidRPr="00000000">
        <w:rPr>
          <w:rtl w:val="0"/>
        </w:rPr>
        <w:t xml:space="preserve"> you would ask stakeholders to understand their needs and requirements. After each question, provide a </w:t>
      </w:r>
      <w:r w:rsidDel="00000000" w:rsidR="00000000" w:rsidRPr="00000000">
        <w:rPr>
          <w:b w:val="1"/>
          <w:bCs w:val="1"/>
          <w:rtl w:val="0"/>
        </w:rPr>
        <w:t xml:space="preserve">possible answer</w:t>
      </w:r>
      <w:r w:rsidDel="00000000" w:rsidR="00000000" w:rsidRPr="00000000">
        <w:rPr>
          <w:rtl w:val="0"/>
        </w:rPr>
        <w:t xml:space="preserve"> that a stakeholder might give based on the dataset and business needs. The objective is to identify key elements needed to design the Data Warehouse.</w:t>
      </w:r>
    </w:p>
    <w:p w:rsidR="00000000" w:rsidDel="00000000" w:rsidP="00000000" w:rsidRDefault="00000000" w:rsidRPr="00000000" w14:paraId="00000083">
      <w:pPr>
        <w:numPr>
          <w:ilvl w:val="0"/>
          <w:numId w:val="9"/>
        </w:numPr>
        <w:spacing w:after="0" w:afterAutospacing="0" w:before="240" w:lineRule="auto"/>
        <w:ind w:left="720" w:hanging="360"/>
        <w:rPr>
          <w:u w:val="none"/>
        </w:rPr>
      </w:pPr>
      <w:r w:rsidDel="00000000" w:rsidR="00000000" w:rsidRPr="00000000">
        <w:rPr>
          <w:b w:val="1"/>
          <w:bCs w:val="1"/>
          <w:rtl w:val="0"/>
        </w:rPr>
        <w:t xml:space="preserve">Create Questions</w:t>
      </w:r>
      <w:r w:rsidDel="00000000" w:rsidR="00000000" w:rsidRPr="00000000">
        <w:rPr>
          <w:rtl w:val="0"/>
        </w:rPr>
        <w:t xml:space="preserve">: Develop at least five questions that you would ask stakeholders to gather requirements for the Data Warehouse.</w:t>
      </w:r>
    </w:p>
    <w:p w:rsidR="00000000" w:rsidDel="00000000" w:rsidP="00000000" w:rsidRDefault="00000000" w:rsidRPr="00000000" w14:paraId="00000084">
      <w:pPr>
        <w:numPr>
          <w:ilvl w:val="0"/>
          <w:numId w:val="9"/>
        </w:numPr>
        <w:spacing w:after="240" w:before="0" w:beforeAutospacing="0" w:lineRule="auto"/>
        <w:ind w:left="720" w:hanging="360"/>
        <w:rPr>
          <w:u w:val="none"/>
        </w:rPr>
      </w:pPr>
      <w:r w:rsidDel="00000000" w:rsidR="00000000" w:rsidRPr="00000000">
        <w:rPr>
          <w:b w:val="1"/>
          <w:bCs w:val="1"/>
          <w:rtl w:val="0"/>
        </w:rPr>
        <w:t xml:space="preserve">Provide Stakeholder Answers</w:t>
      </w:r>
      <w:r w:rsidDel="00000000" w:rsidR="00000000" w:rsidRPr="00000000">
        <w:rPr>
          <w:rtl w:val="0"/>
        </w:rPr>
        <w:t xml:space="preserve">: Write a possible answer for each question based on the context of Olist's business and dataset.</w:t>
      </w:r>
      <w:r w:rsidDel="00000000" w:rsidR="00000000" w:rsidRPr="00000000">
        <w:rPr>
          <w:rtl w:val="0"/>
        </w:rPr>
      </w:r>
    </w:p>
    <w:p w:rsidR="00000000" w:rsidDel="00000000" w:rsidP="00000000" w:rsidRDefault="00000000" w:rsidRPr="00000000" w14:paraId="00000085">
      <w:pPr>
        <w:pStyle w:val="Heading2"/>
        <w:jc w:val="both"/>
        <w:rPr>
          <w:i w:val="1"/>
          <w:iCs w:val="1"/>
          <w:color w:val="ff0000"/>
          <w:u w:val="single"/>
        </w:rPr>
      </w:pPr>
      <w:bookmarkStart w:colFirst="0" w:colLast="0" w:name="_wa5ckzqcg7np" w:id="7"/>
      <w:bookmarkEnd w:id="7"/>
      <w:r w:rsidDel="00000000" w:rsidR="00000000" w:rsidRPr="00000000">
        <w:rPr>
          <w:rtl w:val="0"/>
        </w:rPr>
        <w:t xml:space="preserve">Step</w:t>
      </w:r>
      <w:r w:rsidDel="00000000" w:rsidR="00000000" w:rsidRPr="00000000">
        <w:rPr>
          <w:rtl w:val="0"/>
        </w:rPr>
        <w:t xml:space="preserve"> #2 - Designing Data Warehouse Model (</w:t>
      </w:r>
      <w:r w:rsidDel="00000000" w:rsidR="00000000" w:rsidRPr="00000000">
        <w:rPr>
          <w:color w:val="ff0000"/>
          <w:rtl w:val="0"/>
        </w:rPr>
        <w:t xml:space="preserve">80 points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In this step, your task is to design a dimensional model for the Data Warehouse based on the requirements identified in Step #1. You will define key elements such as business processes, grain, dimensions, facts, and relationships between different components. </w:t>
      </w:r>
      <w:r w:rsidDel="00000000" w:rsidR="00000000" w:rsidRPr="00000000">
        <w:rPr>
          <w:b w:val="1"/>
          <w:bCs w:val="1"/>
          <w:rtl w:val="0"/>
        </w:rPr>
        <w:t xml:space="preserve">The goal is to create a well-structured model that supports the analysis needs of the stakeholders</w:t>
      </w:r>
      <w:r w:rsidDel="00000000" w:rsidR="00000000" w:rsidRPr="00000000">
        <w:rPr>
          <w:rtl w:val="0"/>
        </w:rPr>
        <w:t xml:space="preserve">.</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numPr>
          <w:ilvl w:val="0"/>
          <w:numId w:val="2"/>
        </w:numPr>
        <w:ind w:left="720" w:hanging="360"/>
        <w:jc w:val="both"/>
      </w:pPr>
      <w:r w:rsidDel="00000000" w:rsidR="00000000" w:rsidRPr="00000000">
        <w:rPr>
          <w:rtl w:val="0"/>
        </w:rPr>
        <w:t xml:space="preserve">Design Dimensional Model Process</w:t>
      </w:r>
    </w:p>
    <w:p w:rsidR="00000000" w:rsidDel="00000000" w:rsidP="00000000" w:rsidRDefault="00000000" w:rsidRPr="00000000" w14:paraId="00000089">
      <w:pPr>
        <w:numPr>
          <w:ilvl w:val="1"/>
          <w:numId w:val="2"/>
        </w:numPr>
        <w:ind w:left="1440" w:hanging="360"/>
        <w:jc w:val="both"/>
        <w:rPr>
          <w:u w:val="none"/>
        </w:rPr>
      </w:pPr>
      <w:r w:rsidDel="00000000" w:rsidR="00000000" w:rsidRPr="00000000">
        <w:rPr>
          <w:b w:val="1"/>
          <w:bCs w:val="1"/>
          <w:rtl w:val="0"/>
        </w:rPr>
        <w:t xml:space="preserve">Select Business Process </w:t>
      </w:r>
      <w:r w:rsidDel="00000000" w:rsidR="00000000" w:rsidRPr="00000000">
        <w:rPr>
          <w:rtl w:val="0"/>
        </w:rPr>
        <w:t xml:space="preserve">(</w:t>
      </w:r>
      <w:r w:rsidDel="00000000" w:rsidR="00000000" w:rsidRPr="00000000">
        <w:rPr>
          <w:color w:val="ff0000"/>
          <w:rtl w:val="0"/>
        </w:rPr>
        <w:t xml:space="preserve">10 points</w:t>
      </w:r>
      <w:r w:rsidDel="00000000" w:rsidR="00000000" w:rsidRPr="00000000">
        <w:rPr>
          <w:rtl w:val="0"/>
        </w:rPr>
        <w:t xml:space="preserve">)</w:t>
      </w:r>
    </w:p>
    <w:p w:rsidR="00000000" w:rsidDel="00000000" w:rsidP="00000000" w:rsidRDefault="00000000" w:rsidRPr="00000000" w14:paraId="0000008A">
      <w:pPr>
        <w:ind w:left="1440" w:firstLine="0"/>
        <w:jc w:val="both"/>
        <w:rPr/>
      </w:pPr>
      <w:r w:rsidDel="00000000" w:rsidR="00000000" w:rsidRPr="00000000">
        <w:rPr>
          <w:rtl w:val="0"/>
        </w:rPr>
        <w:t xml:space="preserve">Identify and select the core business processes that the Data Warehouse will support. </w:t>
      </w:r>
    </w:p>
    <w:p w:rsidR="00000000" w:rsidDel="00000000" w:rsidP="00000000" w:rsidRDefault="00000000" w:rsidRPr="00000000" w14:paraId="0000008B">
      <w:pPr>
        <w:ind w:left="1440" w:firstLine="0"/>
        <w:jc w:val="both"/>
        <w:rPr/>
      </w:pPr>
      <w:r w:rsidDel="00000000" w:rsidR="00000000" w:rsidRPr="00000000">
        <w:rPr>
          <w:i w:val="1"/>
          <w:iCs w:val="1"/>
          <w:rtl w:val="0"/>
        </w:rPr>
        <w:t xml:space="preserve">Expected Output:</w:t>
      </w:r>
      <w:r w:rsidDel="00000000" w:rsidR="00000000" w:rsidRPr="00000000">
        <w:rPr>
          <w:rtl w:val="0"/>
        </w:rPr>
        <w:t xml:space="preserve"> A clear statement on which business processes are selected and why they are important for the Data Warehouse.</w:t>
      </w:r>
    </w:p>
    <w:p w:rsidR="00000000" w:rsidDel="00000000" w:rsidP="00000000" w:rsidRDefault="00000000" w:rsidRPr="00000000" w14:paraId="0000008C">
      <w:pPr>
        <w:numPr>
          <w:ilvl w:val="1"/>
          <w:numId w:val="2"/>
        </w:numPr>
        <w:ind w:left="1440" w:hanging="360"/>
        <w:jc w:val="both"/>
        <w:rPr>
          <w:u w:val="none"/>
        </w:rPr>
      </w:pPr>
      <w:r w:rsidDel="00000000" w:rsidR="00000000" w:rsidRPr="00000000">
        <w:rPr>
          <w:b w:val="1"/>
          <w:bCs w:val="1"/>
          <w:rtl w:val="0"/>
        </w:rPr>
        <w:t xml:space="preserve">Declare Grain</w:t>
      </w:r>
      <w:r w:rsidDel="00000000" w:rsidR="00000000" w:rsidRPr="00000000">
        <w:rPr>
          <w:rtl w:val="0"/>
        </w:rPr>
        <w:t xml:space="preserve"> (</w:t>
      </w:r>
      <w:r w:rsidDel="00000000" w:rsidR="00000000" w:rsidRPr="00000000">
        <w:rPr>
          <w:color w:val="ff0000"/>
          <w:rtl w:val="0"/>
        </w:rPr>
        <w:t xml:space="preserve">10 points</w:t>
      </w:r>
      <w:r w:rsidDel="00000000" w:rsidR="00000000" w:rsidRPr="00000000">
        <w:rPr>
          <w:rtl w:val="0"/>
        </w:rPr>
        <w:t xml:space="preserve">)</w:t>
      </w:r>
    </w:p>
    <w:p w:rsidR="00000000" w:rsidDel="00000000" w:rsidP="00000000" w:rsidRDefault="00000000" w:rsidRPr="00000000" w14:paraId="0000008D">
      <w:pPr>
        <w:ind w:left="1440" w:firstLine="0"/>
        <w:jc w:val="both"/>
        <w:rPr/>
      </w:pPr>
      <w:r w:rsidDel="00000000" w:rsidR="00000000" w:rsidRPr="00000000">
        <w:rPr>
          <w:rtl w:val="0"/>
        </w:rPr>
        <w:t xml:space="preserve">Define the grain for each fact table, specifying the level of detail for each record in the fact table. The grain should be aligned with the business requirements gathered in Step #1.</w:t>
      </w:r>
    </w:p>
    <w:p w:rsidR="00000000" w:rsidDel="00000000" w:rsidP="00000000" w:rsidRDefault="00000000" w:rsidRPr="00000000" w14:paraId="0000008E">
      <w:pPr>
        <w:ind w:left="1440" w:firstLine="0"/>
        <w:jc w:val="both"/>
        <w:rPr/>
      </w:pPr>
      <w:r w:rsidDel="00000000" w:rsidR="00000000" w:rsidRPr="00000000">
        <w:rPr>
          <w:i w:val="1"/>
          <w:iCs w:val="1"/>
          <w:rtl w:val="0"/>
        </w:rPr>
        <w:t xml:space="preserve">Expected Output:</w:t>
      </w:r>
      <w:r w:rsidDel="00000000" w:rsidR="00000000" w:rsidRPr="00000000">
        <w:rPr>
          <w:rtl w:val="0"/>
        </w:rPr>
        <w:t xml:space="preserve"> A definition of the grain for your business process, such as "one row per order item per day"</w:t>
      </w:r>
    </w:p>
    <w:p w:rsidR="00000000" w:rsidDel="00000000" w:rsidP="00000000" w:rsidRDefault="00000000" w:rsidRPr="00000000" w14:paraId="0000008F">
      <w:pPr>
        <w:numPr>
          <w:ilvl w:val="1"/>
          <w:numId w:val="2"/>
        </w:numPr>
        <w:ind w:left="1440" w:hanging="360"/>
        <w:jc w:val="both"/>
        <w:rPr>
          <w:u w:val="none"/>
        </w:rPr>
      </w:pPr>
      <w:r w:rsidDel="00000000" w:rsidR="00000000" w:rsidRPr="00000000">
        <w:rPr>
          <w:b w:val="1"/>
          <w:bCs w:val="1"/>
          <w:rtl w:val="0"/>
        </w:rPr>
        <w:t xml:space="preserve">Identify The dimension</w:t>
      </w:r>
      <w:r w:rsidDel="00000000" w:rsidR="00000000" w:rsidRPr="00000000">
        <w:rPr>
          <w:rtl w:val="0"/>
        </w:rPr>
        <w:t xml:space="preserve"> (</w:t>
      </w:r>
      <w:r w:rsidDel="00000000" w:rsidR="00000000" w:rsidRPr="00000000">
        <w:rPr>
          <w:color w:val="ff0000"/>
          <w:rtl w:val="0"/>
        </w:rPr>
        <w:t xml:space="preserve">20 points</w:t>
      </w:r>
      <w:r w:rsidDel="00000000" w:rsidR="00000000" w:rsidRPr="00000000">
        <w:rPr>
          <w:rtl w:val="0"/>
        </w:rPr>
        <w:t xml:space="preserve">)</w:t>
      </w:r>
    </w:p>
    <w:p w:rsidR="00000000" w:rsidDel="00000000" w:rsidP="00000000" w:rsidRDefault="00000000" w:rsidRPr="00000000" w14:paraId="00000090">
      <w:pPr>
        <w:ind w:left="1440" w:firstLine="0"/>
        <w:jc w:val="both"/>
        <w:rPr/>
      </w:pPr>
      <w:r w:rsidDel="00000000" w:rsidR="00000000" w:rsidRPr="00000000">
        <w:rPr>
          <w:rtl w:val="0"/>
        </w:rPr>
        <w:t xml:space="preserve">Identify the dimensions that are required for each business process</w:t>
      </w:r>
    </w:p>
    <w:p w:rsidR="00000000" w:rsidDel="00000000" w:rsidP="00000000" w:rsidRDefault="00000000" w:rsidRPr="00000000" w14:paraId="00000091">
      <w:pPr>
        <w:ind w:left="1440" w:firstLine="0"/>
        <w:jc w:val="both"/>
        <w:rPr/>
      </w:pPr>
      <w:r w:rsidDel="00000000" w:rsidR="00000000" w:rsidRPr="00000000">
        <w:rPr>
          <w:i w:val="1"/>
          <w:iCs w:val="1"/>
          <w:rtl w:val="0"/>
        </w:rPr>
        <w:t xml:space="preserve">Expected Output:</w:t>
      </w:r>
      <w:r w:rsidDel="00000000" w:rsidR="00000000" w:rsidRPr="00000000">
        <w:rPr>
          <w:rtl w:val="0"/>
        </w:rPr>
        <w:t xml:space="preserve"> A list of dimensions with a brief description of each, including attribute and key behavior </w:t>
      </w:r>
    </w:p>
    <w:p w:rsidR="00000000" w:rsidDel="00000000" w:rsidP="00000000" w:rsidRDefault="00000000" w:rsidRPr="00000000" w14:paraId="00000092">
      <w:pPr>
        <w:numPr>
          <w:ilvl w:val="1"/>
          <w:numId w:val="2"/>
        </w:numPr>
        <w:ind w:left="1440" w:hanging="360"/>
        <w:jc w:val="both"/>
        <w:rPr>
          <w:b w:val="1"/>
          <w:bCs w:val="1"/>
        </w:rPr>
      </w:pPr>
      <w:r w:rsidDel="00000000" w:rsidR="00000000" w:rsidRPr="00000000">
        <w:rPr>
          <w:b w:val="1"/>
          <w:bCs w:val="1"/>
          <w:rtl w:val="0"/>
        </w:rPr>
        <w:t xml:space="preserve">Identify the fact</w:t>
      </w:r>
    </w:p>
    <w:p w:rsidR="00000000" w:rsidDel="00000000" w:rsidP="00000000" w:rsidRDefault="00000000" w:rsidRPr="00000000" w14:paraId="00000093">
      <w:pPr>
        <w:ind w:left="1440" w:firstLine="0"/>
        <w:jc w:val="both"/>
        <w:rPr/>
      </w:pPr>
      <w:r w:rsidDel="00000000" w:rsidR="00000000" w:rsidRPr="00000000">
        <w:rPr>
          <w:rtl w:val="0"/>
        </w:rPr>
        <w:t xml:space="preserve">Determine the fact tables required for the Data Warehouse based on the business processes selected. Decide on the type of fact tables to use:</w:t>
      </w:r>
    </w:p>
    <w:p w:rsidR="00000000" w:rsidDel="00000000" w:rsidP="00000000" w:rsidRDefault="00000000" w:rsidRPr="00000000" w14:paraId="00000094">
      <w:pPr>
        <w:numPr>
          <w:ilvl w:val="0"/>
          <w:numId w:val="5"/>
        </w:numPr>
        <w:ind w:left="2160" w:hanging="360"/>
        <w:jc w:val="both"/>
        <w:rPr>
          <w:u w:val="none"/>
        </w:rPr>
      </w:pPr>
      <w:r w:rsidDel="00000000" w:rsidR="00000000" w:rsidRPr="00000000">
        <w:rPr>
          <w:rtl w:val="0"/>
        </w:rPr>
        <w:t xml:space="preserve">Using a Single Type of Fact Table (</w:t>
      </w:r>
      <w:r w:rsidDel="00000000" w:rsidR="00000000" w:rsidRPr="00000000">
        <w:rPr>
          <w:color w:val="ff0000"/>
          <w:rtl w:val="0"/>
        </w:rPr>
        <w:t xml:space="preserve">10 points</w:t>
      </w:r>
      <w:r w:rsidDel="00000000" w:rsidR="00000000" w:rsidRPr="00000000">
        <w:rPr>
          <w:rtl w:val="0"/>
        </w:rPr>
        <w:t xml:space="preserve">):</w:t>
      </w:r>
    </w:p>
    <w:p w:rsidR="00000000" w:rsidDel="00000000" w:rsidP="00000000" w:rsidRDefault="00000000" w:rsidRPr="00000000" w14:paraId="00000095">
      <w:pPr>
        <w:ind w:left="2160" w:firstLine="0"/>
        <w:jc w:val="both"/>
        <w:rPr/>
      </w:pPr>
      <w:r w:rsidDel="00000000" w:rsidR="00000000" w:rsidRPr="00000000">
        <w:rPr>
          <w:rtl w:val="0"/>
        </w:rPr>
        <w:t xml:space="preserve">If you choose to use only one type of fact table, such as a Transaction Fact Table or an Accumulating Snapshot Fact Table, ensure it captures all relevant measures for the business processes identified.</w:t>
      </w:r>
    </w:p>
    <w:p w:rsidR="00000000" w:rsidDel="00000000" w:rsidP="00000000" w:rsidRDefault="00000000" w:rsidRPr="00000000" w14:paraId="00000096">
      <w:pPr>
        <w:ind w:left="2160" w:firstLine="0"/>
        <w:jc w:val="both"/>
        <w:rPr/>
      </w:pPr>
      <w:r w:rsidDel="00000000" w:rsidR="00000000" w:rsidRPr="00000000">
        <w:rPr>
          <w:i w:val="1"/>
          <w:iCs w:val="1"/>
          <w:rtl w:val="0"/>
        </w:rPr>
        <w:t xml:space="preserve">Expected Output</w:t>
      </w:r>
      <w:r w:rsidDel="00000000" w:rsidR="00000000" w:rsidRPr="00000000">
        <w:rPr>
          <w:rtl w:val="0"/>
        </w:rPr>
        <w:t xml:space="preserve">: A well-defined fact table with its grain, measures, and dimensions</w:t>
      </w:r>
    </w:p>
    <w:p w:rsidR="00000000" w:rsidDel="00000000" w:rsidP="00000000" w:rsidRDefault="00000000" w:rsidRPr="00000000" w14:paraId="00000097">
      <w:pPr>
        <w:ind w:left="1440" w:firstLine="0"/>
        <w:jc w:val="both"/>
        <w:rPr/>
      </w:pPr>
      <w:r w:rsidDel="00000000" w:rsidR="00000000" w:rsidRPr="00000000">
        <w:rPr>
          <w:rtl w:val="0"/>
        </w:rPr>
      </w:r>
    </w:p>
    <w:p w:rsidR="00000000" w:rsidDel="00000000" w:rsidP="00000000" w:rsidRDefault="00000000" w:rsidRPr="00000000" w14:paraId="00000098">
      <w:pPr>
        <w:numPr>
          <w:ilvl w:val="0"/>
          <w:numId w:val="8"/>
        </w:numPr>
        <w:ind w:left="2160" w:hanging="360"/>
        <w:jc w:val="both"/>
        <w:rPr>
          <w:u w:val="none"/>
        </w:rPr>
      </w:pPr>
      <w:r w:rsidDel="00000000" w:rsidR="00000000" w:rsidRPr="00000000">
        <w:rPr>
          <w:rtl w:val="0"/>
        </w:rPr>
        <w:t xml:space="preserve">Using More Than One Type of Fact Table (</w:t>
      </w:r>
      <w:r w:rsidDel="00000000" w:rsidR="00000000" w:rsidRPr="00000000">
        <w:rPr>
          <w:color w:val="ff0000"/>
          <w:rtl w:val="0"/>
        </w:rPr>
        <w:t xml:space="preserve">20 points</w:t>
      </w:r>
      <w:r w:rsidDel="00000000" w:rsidR="00000000" w:rsidRPr="00000000">
        <w:rPr>
          <w:rtl w:val="0"/>
        </w:rPr>
        <w:t xml:space="preserve">):</w:t>
      </w:r>
    </w:p>
    <w:p w:rsidR="00000000" w:rsidDel="00000000" w:rsidP="00000000" w:rsidRDefault="00000000" w:rsidRPr="00000000" w14:paraId="00000099">
      <w:pPr>
        <w:ind w:left="2160" w:firstLine="0"/>
        <w:jc w:val="both"/>
        <w:rPr/>
      </w:pPr>
      <w:r w:rsidDel="00000000" w:rsidR="00000000" w:rsidRPr="00000000">
        <w:rPr>
          <w:rtl w:val="0"/>
        </w:rPr>
        <w:t xml:space="preserve">If you choose to use more than one type of fact table (e.g., Transaction Fact Table along with an Accumulating Snapshot Fact Table or a Periodic Snapshot Fact Table), ensure each fact table supports different analytical needs or levels of granularity. </w:t>
      </w:r>
    </w:p>
    <w:p w:rsidR="00000000" w:rsidDel="00000000" w:rsidP="00000000" w:rsidRDefault="00000000" w:rsidRPr="00000000" w14:paraId="0000009A">
      <w:pPr>
        <w:ind w:left="2160" w:firstLine="0"/>
        <w:jc w:val="both"/>
        <w:rPr/>
      </w:pPr>
      <w:r w:rsidDel="00000000" w:rsidR="00000000" w:rsidRPr="00000000">
        <w:rPr>
          <w:i w:val="1"/>
          <w:iCs w:val="1"/>
          <w:rtl w:val="0"/>
        </w:rPr>
        <w:t xml:space="preserve">Expected Output</w:t>
      </w:r>
      <w:r w:rsidDel="00000000" w:rsidR="00000000" w:rsidRPr="00000000">
        <w:rPr>
          <w:rtl w:val="0"/>
        </w:rPr>
        <w:t xml:space="preserve">: A set of fact tables with their respective grains, measures, and dimensions.</w:t>
      </w:r>
    </w:p>
    <w:p w:rsidR="00000000" w:rsidDel="00000000" w:rsidP="00000000" w:rsidRDefault="00000000" w:rsidRPr="00000000" w14:paraId="0000009B">
      <w:pPr>
        <w:numPr>
          <w:ilvl w:val="1"/>
          <w:numId w:val="2"/>
        </w:numPr>
        <w:ind w:left="1440" w:hanging="360"/>
        <w:jc w:val="both"/>
      </w:pPr>
      <w:r w:rsidDel="00000000" w:rsidR="00000000" w:rsidRPr="00000000">
        <w:rPr>
          <w:b w:val="1"/>
          <w:bCs w:val="1"/>
          <w:rtl w:val="0"/>
        </w:rPr>
        <w:t xml:space="preserve">Full ERD</w:t>
      </w:r>
      <w:r w:rsidDel="00000000" w:rsidR="00000000" w:rsidRPr="00000000">
        <w:rPr>
          <w:rtl w:val="0"/>
        </w:rPr>
        <w:t xml:space="preserve"> (</w:t>
      </w:r>
      <w:r w:rsidDel="00000000" w:rsidR="00000000" w:rsidRPr="00000000">
        <w:rPr>
          <w:color w:val="ff0000"/>
          <w:rtl w:val="0"/>
        </w:rPr>
        <w:t xml:space="preserve">10 points</w:t>
      </w:r>
      <w:r w:rsidDel="00000000" w:rsidR="00000000" w:rsidRPr="00000000">
        <w:rPr>
          <w:rtl w:val="0"/>
        </w:rPr>
        <w:t xml:space="preserve">)</w:t>
      </w:r>
    </w:p>
    <w:p w:rsidR="00000000" w:rsidDel="00000000" w:rsidP="00000000" w:rsidRDefault="00000000" w:rsidRPr="00000000" w14:paraId="0000009C">
      <w:pPr>
        <w:ind w:left="1440" w:firstLine="0"/>
        <w:jc w:val="both"/>
        <w:rPr/>
      </w:pPr>
      <w:r w:rsidDel="00000000" w:rsidR="00000000" w:rsidRPr="00000000">
        <w:rPr>
          <w:rtl w:val="0"/>
        </w:rPr>
        <w:t xml:space="preserve">Create a full ERD to visualize the relationships between the fact tables and dimension tables. The ERD should clearly show the foreign key relationships, cardinality, and any other relevant details.</w:t>
      </w:r>
    </w:p>
    <w:p w:rsidR="00000000" w:rsidDel="00000000" w:rsidP="00000000" w:rsidRDefault="00000000" w:rsidRPr="00000000" w14:paraId="0000009D">
      <w:pPr>
        <w:ind w:left="1440" w:firstLine="0"/>
        <w:jc w:val="both"/>
        <w:rPr/>
      </w:pPr>
      <w:r w:rsidDel="00000000" w:rsidR="00000000" w:rsidRPr="00000000">
        <w:rPr>
          <w:i w:val="1"/>
          <w:iCs w:val="1"/>
          <w:rtl w:val="0"/>
        </w:rPr>
        <w:t xml:space="preserve">Expected Output:</w:t>
      </w:r>
      <w:r w:rsidDel="00000000" w:rsidR="00000000" w:rsidRPr="00000000">
        <w:rPr>
          <w:rtl w:val="0"/>
        </w:rPr>
        <w:t xml:space="preserve"> A comprehensive ERD that includes all fact and dimension tables and relationships.</w:t>
      </w:r>
    </w:p>
    <w:p w:rsidR="00000000" w:rsidDel="00000000" w:rsidP="00000000" w:rsidRDefault="00000000" w:rsidRPr="00000000" w14:paraId="0000009E">
      <w:pPr>
        <w:numPr>
          <w:ilvl w:val="1"/>
          <w:numId w:val="2"/>
        </w:numPr>
        <w:ind w:left="1440" w:hanging="360"/>
        <w:jc w:val="both"/>
        <w:rPr>
          <w:u w:val="none"/>
        </w:rPr>
      </w:pPr>
      <w:r w:rsidDel="00000000" w:rsidR="00000000" w:rsidRPr="00000000">
        <w:rPr>
          <w:b w:val="1"/>
          <w:bCs w:val="1"/>
          <w:rtl w:val="0"/>
        </w:rPr>
        <w:t xml:space="preserve">Bus Matrix</w:t>
      </w:r>
      <w:r w:rsidDel="00000000" w:rsidR="00000000" w:rsidRPr="00000000">
        <w:rPr>
          <w:rtl w:val="0"/>
        </w:rPr>
        <w:t xml:space="preserve"> (</w:t>
      </w:r>
      <w:r w:rsidDel="00000000" w:rsidR="00000000" w:rsidRPr="00000000">
        <w:rPr>
          <w:color w:val="ff0000"/>
          <w:rtl w:val="0"/>
        </w:rPr>
        <w:t xml:space="preserve">10 points</w:t>
      </w:r>
      <w:r w:rsidDel="00000000" w:rsidR="00000000" w:rsidRPr="00000000">
        <w:rPr>
          <w:rtl w:val="0"/>
        </w:rPr>
        <w:t xml:space="preserve">)</w:t>
      </w:r>
    </w:p>
    <w:p w:rsidR="00000000" w:rsidDel="00000000" w:rsidP="00000000" w:rsidRDefault="00000000" w:rsidRPr="00000000" w14:paraId="0000009F">
      <w:pPr>
        <w:ind w:left="1440" w:firstLine="0"/>
        <w:jc w:val="both"/>
        <w:rPr/>
      </w:pPr>
      <w:r w:rsidDel="00000000" w:rsidR="00000000" w:rsidRPr="00000000">
        <w:rPr>
          <w:rtl w:val="0"/>
        </w:rPr>
        <w:t xml:space="preserve">If your model includes more than one fact table, create a bus matrix to outline the relationships between the fact tables and shared dimensions. The bus matrix is a helpful tool to ensure consistency and conformity across the Data Warehouse. Refer to "The Data Warehouse Toolkit, 3rd Edition" for guidance on creating the bus matrix.</w:t>
      </w:r>
    </w:p>
    <w:p w:rsidR="00000000" w:rsidDel="00000000" w:rsidP="00000000" w:rsidRDefault="00000000" w:rsidRPr="00000000" w14:paraId="000000A0">
      <w:pPr>
        <w:pStyle w:val="Heading2"/>
        <w:jc w:val="both"/>
        <w:rPr/>
      </w:pPr>
      <w:bookmarkStart w:colFirst="0" w:colLast="0" w:name="_5s8c8n96y76l" w:id="8"/>
      <w:bookmarkEnd w:id="8"/>
      <w:r w:rsidDel="00000000" w:rsidR="00000000" w:rsidRPr="00000000">
        <w:rPr>
          <w:rtl w:val="0"/>
        </w:rPr>
        <w:t xml:space="preserve">Step #3 - Create Report(</w:t>
      </w:r>
      <w:r w:rsidDel="00000000" w:rsidR="00000000" w:rsidRPr="00000000">
        <w:rPr>
          <w:color w:val="ff0000"/>
          <w:rtl w:val="0"/>
        </w:rPr>
        <w:t xml:space="preserve">10 points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1">
      <w:pPr>
        <w:ind w:left="0" w:firstLine="0"/>
        <w:jc w:val="both"/>
        <w:rPr/>
      </w:pPr>
      <w:r w:rsidDel="00000000" w:rsidR="00000000" w:rsidRPr="00000000">
        <w:rPr>
          <w:rtl w:val="0"/>
        </w:rPr>
        <w:t xml:space="preserve">In this step, you are required to write a comprehensive report in the form of a Medium article. The report should summarize the process of designing the Data Warehouse for Olist</w:t>
      </w:r>
    </w:p>
    <w:p w:rsidR="00000000" w:rsidDel="00000000" w:rsidP="00000000" w:rsidRDefault="00000000" w:rsidRPr="00000000" w14:paraId="000000A2">
      <w:pPr>
        <w:ind w:left="0" w:firstLine="0"/>
        <w:jc w:val="both"/>
        <w:rPr/>
      </w:pPr>
      <w:r w:rsidDel="00000000" w:rsidR="00000000" w:rsidRPr="00000000">
        <w:rPr>
          <w:rtl w:val="0"/>
        </w:rPr>
        <w:t xml:space="preserve">Points you can write down:</w:t>
      </w:r>
    </w:p>
    <w:p w:rsidR="00000000" w:rsidDel="00000000" w:rsidP="00000000" w:rsidRDefault="00000000" w:rsidRPr="00000000" w14:paraId="000000A3">
      <w:pPr>
        <w:numPr>
          <w:ilvl w:val="0"/>
          <w:numId w:val="1"/>
        </w:numPr>
        <w:ind w:left="720" w:hanging="360"/>
        <w:jc w:val="both"/>
        <w:rPr>
          <w:u w:val="none"/>
        </w:rPr>
      </w:pPr>
      <w:r w:rsidDel="00000000" w:rsidR="00000000" w:rsidRPr="00000000">
        <w:rPr>
          <w:rtl w:val="0"/>
        </w:rPr>
        <w:t xml:space="preserve">Introduction of the project</w:t>
      </w:r>
    </w:p>
    <w:p w:rsidR="00000000" w:rsidDel="00000000" w:rsidP="00000000" w:rsidRDefault="00000000" w:rsidRPr="00000000" w14:paraId="000000A4">
      <w:pPr>
        <w:numPr>
          <w:ilvl w:val="0"/>
          <w:numId w:val="1"/>
        </w:numPr>
        <w:ind w:left="720" w:hanging="360"/>
        <w:jc w:val="both"/>
        <w:rPr>
          <w:u w:val="none"/>
        </w:rPr>
      </w:pPr>
      <w:r w:rsidDel="00000000" w:rsidR="00000000" w:rsidRPr="00000000">
        <w:rPr>
          <w:rtl w:val="0"/>
        </w:rPr>
        <w:t xml:space="preserve">Requirements Gathering Process</w:t>
      </w:r>
    </w:p>
    <w:p w:rsidR="00000000" w:rsidDel="00000000" w:rsidP="00000000" w:rsidRDefault="00000000" w:rsidRPr="00000000" w14:paraId="000000A5">
      <w:pPr>
        <w:numPr>
          <w:ilvl w:val="0"/>
          <w:numId w:val="1"/>
        </w:numPr>
        <w:ind w:left="720" w:hanging="360"/>
        <w:jc w:val="both"/>
        <w:rPr>
          <w:u w:val="none"/>
        </w:rPr>
      </w:pPr>
      <w:r w:rsidDel="00000000" w:rsidR="00000000" w:rsidRPr="00000000">
        <w:rPr>
          <w:rtl w:val="0"/>
        </w:rPr>
        <w:t xml:space="preserve">Designing the Data Warehouse Model</w:t>
      </w:r>
    </w:p>
    <w:p w:rsidR="00000000" w:rsidDel="00000000" w:rsidP="00000000" w:rsidRDefault="00000000" w:rsidRPr="00000000" w14:paraId="000000A6">
      <w:pPr>
        <w:ind w:left="0" w:firstLine="720"/>
        <w:jc w:val="both"/>
        <w:rPr/>
      </w:pPr>
      <w:r w:rsidDel="00000000" w:rsidR="00000000" w:rsidRPr="00000000">
        <w:rPr>
          <w:rtl w:val="0"/>
        </w:rPr>
        <w:t xml:space="preserve">Detail the dimensional modeling process, including:</w:t>
      </w:r>
    </w:p>
    <w:p w:rsidR="00000000" w:rsidDel="00000000" w:rsidP="00000000" w:rsidRDefault="00000000" w:rsidRPr="00000000" w14:paraId="000000A7">
      <w:pPr>
        <w:numPr>
          <w:ilvl w:val="1"/>
          <w:numId w:val="1"/>
        </w:numPr>
        <w:ind w:left="1440" w:hanging="360"/>
        <w:jc w:val="both"/>
      </w:pPr>
      <w:r w:rsidDel="00000000" w:rsidR="00000000" w:rsidRPr="00000000">
        <w:rPr>
          <w:rtl w:val="0"/>
        </w:rPr>
        <w:t xml:space="preserve">The selected business processes and their relevance to the company's goals.</w:t>
      </w:r>
    </w:p>
    <w:p w:rsidR="00000000" w:rsidDel="00000000" w:rsidP="00000000" w:rsidRDefault="00000000" w:rsidRPr="00000000" w14:paraId="000000A8">
      <w:pPr>
        <w:numPr>
          <w:ilvl w:val="1"/>
          <w:numId w:val="1"/>
        </w:numPr>
        <w:ind w:left="1440" w:hanging="360"/>
        <w:jc w:val="both"/>
      </w:pPr>
      <w:r w:rsidDel="00000000" w:rsidR="00000000" w:rsidRPr="00000000">
        <w:rPr>
          <w:rtl w:val="0"/>
        </w:rPr>
        <w:t xml:space="preserve">The grain declaration for the fact tables and the reasons behind choosing that level of granularity.</w:t>
      </w:r>
    </w:p>
    <w:p w:rsidR="00000000" w:rsidDel="00000000" w:rsidP="00000000" w:rsidRDefault="00000000" w:rsidRPr="00000000" w14:paraId="000000A9">
      <w:pPr>
        <w:numPr>
          <w:ilvl w:val="1"/>
          <w:numId w:val="1"/>
        </w:numPr>
        <w:ind w:left="1440" w:hanging="360"/>
        <w:jc w:val="both"/>
      </w:pPr>
      <w:r w:rsidDel="00000000" w:rsidR="00000000" w:rsidRPr="00000000">
        <w:rPr>
          <w:rtl w:val="0"/>
        </w:rPr>
        <w:t xml:space="preserve">A breakdown of the identified dimensions and their attributes</w:t>
      </w:r>
    </w:p>
    <w:p w:rsidR="00000000" w:rsidDel="00000000" w:rsidP="00000000" w:rsidRDefault="00000000" w:rsidRPr="00000000" w14:paraId="000000AA">
      <w:pPr>
        <w:numPr>
          <w:ilvl w:val="1"/>
          <w:numId w:val="1"/>
        </w:numPr>
        <w:ind w:left="1440" w:hanging="360"/>
        <w:jc w:val="both"/>
      </w:pPr>
      <w:r w:rsidDel="00000000" w:rsidR="00000000" w:rsidRPr="00000000">
        <w:rPr>
          <w:rtl w:val="0"/>
        </w:rPr>
        <w:t xml:space="preserve">An explanation of the fact tables used, their types (transaction, periodic snapshot, accumulating snapshot).</w:t>
      </w:r>
    </w:p>
    <w:p w:rsidR="00000000" w:rsidDel="00000000" w:rsidP="00000000" w:rsidRDefault="00000000" w:rsidRPr="00000000" w14:paraId="000000AB">
      <w:pPr>
        <w:numPr>
          <w:ilvl w:val="1"/>
          <w:numId w:val="1"/>
        </w:numPr>
        <w:ind w:left="1440" w:hanging="360"/>
        <w:jc w:val="both"/>
        <w:rPr>
          <w:u w:val="none"/>
        </w:rPr>
      </w:pPr>
      <w:r w:rsidDel="00000000" w:rsidR="00000000" w:rsidRPr="00000000">
        <w:rPr>
          <w:rtl w:val="0"/>
        </w:rPr>
        <w:t xml:space="preserve">Final ERD and Bus Matrix</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ind w:left="0" w:firstLine="0"/>
      <w:jc w:val="left"/>
      <w:rPr>
        <w:i w:val="1"/>
        <w:iCs w:val="1"/>
        <w:color w:val="999999"/>
      </w:rPr>
    </w:pPr>
    <w:r w:rsidDel="00000000" w:rsidR="00000000" w:rsidRPr="00000000">
      <w:rPr>
        <w:color w:val="999999"/>
        <w:rtl w:val="0"/>
      </w:rPr>
      <w:t xml:space="preserve">Exercise 1</w:t>
      <w:tab/>
      <w:tab/>
      <w:tab/>
      <w:tab/>
      <w:tab/>
      <w:t xml:space="preserve">        </w:t>
    </w:r>
    <w:r w:rsidDel="00000000" w:rsidR="00000000" w:rsidRPr="00000000">
      <w:rPr>
        <w:i w:val="1"/>
        <w:iCs w:val="1"/>
        <w:color w:val="999999"/>
        <w:rtl w:val="0"/>
      </w:rPr>
      <w:t xml:space="preserve"> Data Storage- Sekolah Engineering Pacmann</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github.com/Kurikulum-Sekolah-Pacmann/dataset-olist.git" TargetMode="External"/><Relationship Id="rId5" Type="http://schemas.openxmlformats.org/officeDocument/2006/relationships/styles" Target="styles.xml"/><Relationship Id="rId6" Type="http://schemas.openxmlformats.org/officeDocument/2006/relationships/hyperlink" Target="https://www.kaggle.com/datasets/olistbr/brazilian-ecommerce?select=olist_geolocation_dataset.csv"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