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C6" w:rsidRDefault="00DE4CC6" w:rsidP="00DE4CC6">
      <w:pPr>
        <w:pStyle w:val="Title"/>
      </w:pPr>
      <w:r>
        <w:t>IMPORT CÂU HỎI VÀO sQz</w:t>
      </w:r>
    </w:p>
    <w:p w:rsidR="00E60550" w:rsidRDefault="00E60550" w:rsidP="00DE4CC6">
      <w:pPr>
        <w:pStyle w:val="Heading1"/>
      </w:pPr>
      <w:r>
        <w:t>Định dạng tệp đề thi: .docx (không dùng .doc).</w:t>
      </w:r>
    </w:p>
    <w:p w:rsidR="00DE4CC6" w:rsidRDefault="00DE4CC6" w:rsidP="00DE4CC6">
      <w:pPr>
        <w:pStyle w:val="Heading1"/>
      </w:pPr>
      <w:r>
        <w:t>Mô hình cấu trúc đề thi</w:t>
      </w:r>
    </w:p>
    <w:p w:rsidR="00EA1F0F" w:rsidRPr="00EA1F0F" w:rsidRDefault="00EA1F0F" w:rsidP="00EA1F0F">
      <w:r w:rsidRPr="00CC51C7">
        <w:rPr>
          <w:shd w:val="clear" w:color="auto" w:fill="FFFFFF" w:themeFill="background1"/>
        </w:rPr>
        <w:t>Phần mở đầu</w:t>
      </w:r>
      <w:r w:rsidR="00CC51C7">
        <w:rPr>
          <w:shd w:val="clear" w:color="auto" w:fill="FFFFFF" w:themeFill="background1"/>
        </w:rPr>
        <w:t xml:space="preserve"> (trước khi vào phần câu hỏi)</w:t>
      </w:r>
      <w:r w:rsidRPr="00CC51C7">
        <w:rPr>
          <w:shd w:val="clear" w:color="auto" w:fill="FFFFFF" w:themeFill="background1"/>
        </w:rPr>
        <w:t xml:space="preserve"> có</w:t>
      </w:r>
      <w:r>
        <w:t xml:space="preserve"> nội dung tự do, có thể </w:t>
      </w:r>
      <w:r w:rsidR="00CC51C7">
        <w:t xml:space="preserve">lược bỏ, có thể có </w:t>
      </w:r>
      <w:r>
        <w:t>nhiều dòng, các đầu dòng không bắt đầu bằng từ “PART”.</w:t>
      </w:r>
    </w:p>
    <w:p w:rsidR="00DE4CC6" w:rsidRDefault="00DE4CC6" w:rsidP="00DE4CC6">
      <w:r w:rsidRPr="00DE4CC6">
        <w:rPr>
          <w:shd w:val="clear" w:color="auto" w:fill="000000" w:themeFill="text1"/>
        </w:rPr>
        <w:t>PART &lt;TÊN PHẦN&gt;</w:t>
      </w:r>
      <w:r>
        <w:t xml:space="preserve"> sau đó </w:t>
      </w:r>
      <w:r w:rsidRPr="00DE4CC6">
        <w:rPr>
          <w:shd w:val="clear" w:color="auto" w:fill="000000" w:themeFill="text1"/>
        </w:rPr>
        <w:t>xuống dòng (Enter)</w:t>
      </w:r>
    </w:p>
    <w:p w:rsidR="00DE4CC6" w:rsidRDefault="00DE4CC6" w:rsidP="00DE4CC6">
      <w:r w:rsidRPr="00DE4CC6">
        <w:rPr>
          <w:shd w:val="clear" w:color="auto" w:fill="000000" w:themeFill="text1"/>
        </w:rPr>
        <w:t>Yêu cầu của phần</w:t>
      </w:r>
      <w:r>
        <w:t xml:space="preserve"> sau đó </w:t>
      </w:r>
      <w:r w:rsidRPr="00DE4CC6">
        <w:rPr>
          <w:shd w:val="clear" w:color="auto" w:fill="000000" w:themeFill="text1"/>
        </w:rPr>
        <w:t>xuống dòng</w:t>
      </w:r>
    </w:p>
    <w:p w:rsidR="00852B6B" w:rsidRDefault="00852B6B" w:rsidP="00852B6B">
      <w:pPr>
        <w:spacing w:after="0"/>
      </w:pPr>
      <w:r w:rsidRPr="00EA1F0F">
        <w:rPr>
          <w:shd w:val="clear" w:color="auto" w:fill="000000" w:themeFill="text1"/>
        </w:rPr>
        <w:t>Câu dẫn của câu hỏi</w:t>
      </w:r>
      <w:r>
        <w:t xml:space="preserve">, sau đó </w:t>
      </w:r>
      <w:r w:rsidRPr="00EA1F0F">
        <w:rPr>
          <w:shd w:val="clear" w:color="auto" w:fill="000000" w:themeFill="text1"/>
        </w:rPr>
        <w:t>xuố</w:t>
      </w:r>
      <w:r w:rsidR="00EA1F0F" w:rsidRPr="00EA1F0F">
        <w:rPr>
          <w:shd w:val="clear" w:color="auto" w:fill="000000" w:themeFill="text1"/>
        </w:rPr>
        <w:t>ng dòng</w:t>
      </w:r>
    </w:p>
    <w:p w:rsidR="00852B6B" w:rsidRDefault="00852B6B" w:rsidP="00852B6B">
      <w:pPr>
        <w:spacing w:after="0"/>
      </w:pPr>
      <w:r w:rsidRPr="00EA1F0F">
        <w:rPr>
          <w:shd w:val="clear" w:color="auto" w:fill="000000" w:themeFill="text1"/>
        </w:rPr>
        <w:t>Lựa chọn 1 của câu hỏi</w:t>
      </w:r>
      <w:r>
        <w:t xml:space="preserve"> sau đó </w:t>
      </w:r>
      <w:r w:rsidRPr="00EA1F0F">
        <w:rPr>
          <w:shd w:val="clear" w:color="auto" w:fill="000000" w:themeFill="text1"/>
        </w:rPr>
        <w:t>xuố</w:t>
      </w:r>
      <w:r w:rsidR="00EA1F0F" w:rsidRPr="00EA1F0F">
        <w:rPr>
          <w:shd w:val="clear" w:color="auto" w:fill="000000" w:themeFill="text1"/>
        </w:rPr>
        <w:t>ng dòng</w:t>
      </w:r>
    </w:p>
    <w:p w:rsidR="00852B6B" w:rsidRDefault="00852B6B" w:rsidP="00852B6B">
      <w:pPr>
        <w:spacing w:after="0"/>
      </w:pPr>
      <w:r w:rsidRPr="00EA1F0F">
        <w:rPr>
          <w:shd w:val="clear" w:color="auto" w:fill="000000" w:themeFill="text1"/>
        </w:rPr>
        <w:t>Lựa chọ</w:t>
      </w:r>
      <w:r w:rsidRPr="00EA1F0F">
        <w:rPr>
          <w:shd w:val="clear" w:color="auto" w:fill="000000" w:themeFill="text1"/>
        </w:rPr>
        <w:t>n 2</w:t>
      </w:r>
      <w:r w:rsidRPr="00EA1F0F">
        <w:rPr>
          <w:shd w:val="clear" w:color="auto" w:fill="000000" w:themeFill="text1"/>
        </w:rPr>
        <w:t xml:space="preserve"> của câu hỏi</w:t>
      </w:r>
      <w:r>
        <w:t xml:space="preserve"> sau đó </w:t>
      </w:r>
      <w:r w:rsidRPr="00EA1F0F">
        <w:rPr>
          <w:shd w:val="clear" w:color="auto" w:fill="000000" w:themeFill="text1"/>
        </w:rPr>
        <w:t>xuống dòng</w:t>
      </w:r>
    </w:p>
    <w:p w:rsidR="00852B6B" w:rsidRDefault="00852B6B" w:rsidP="00852B6B">
      <w:pPr>
        <w:spacing w:after="0"/>
      </w:pPr>
      <w:r w:rsidRPr="00EA1F0F">
        <w:rPr>
          <w:shd w:val="clear" w:color="auto" w:fill="000000" w:themeFill="text1"/>
        </w:rPr>
        <w:t>Lựa chọ</w:t>
      </w:r>
      <w:r w:rsidRPr="00EA1F0F">
        <w:rPr>
          <w:shd w:val="clear" w:color="auto" w:fill="000000" w:themeFill="text1"/>
        </w:rPr>
        <w:t>n 3</w:t>
      </w:r>
      <w:r w:rsidRPr="00EA1F0F">
        <w:rPr>
          <w:shd w:val="clear" w:color="auto" w:fill="000000" w:themeFill="text1"/>
        </w:rPr>
        <w:t xml:space="preserve"> của câu hỏi</w:t>
      </w:r>
      <w:r>
        <w:t xml:space="preserve"> sau đó </w:t>
      </w:r>
      <w:r w:rsidRPr="00EA1F0F">
        <w:rPr>
          <w:shd w:val="clear" w:color="auto" w:fill="000000" w:themeFill="text1"/>
        </w:rPr>
        <w:t>xuống dòng</w:t>
      </w:r>
    </w:p>
    <w:p w:rsidR="00852B6B" w:rsidRDefault="00852B6B" w:rsidP="00EA1F0F">
      <w:pPr>
        <w:spacing w:after="0"/>
      </w:pPr>
      <w:r w:rsidRPr="00EA1F0F">
        <w:rPr>
          <w:shd w:val="clear" w:color="auto" w:fill="000000" w:themeFill="text1"/>
        </w:rPr>
        <w:t>Lựa chọ</w:t>
      </w:r>
      <w:r w:rsidRPr="00EA1F0F">
        <w:rPr>
          <w:shd w:val="clear" w:color="auto" w:fill="000000" w:themeFill="text1"/>
        </w:rPr>
        <w:t>n 4</w:t>
      </w:r>
      <w:r w:rsidRPr="00EA1F0F">
        <w:rPr>
          <w:shd w:val="clear" w:color="auto" w:fill="000000" w:themeFill="text1"/>
        </w:rPr>
        <w:t xml:space="preserve"> của câu hỏi</w:t>
      </w:r>
      <w:r>
        <w:t xml:space="preserve"> sau đó </w:t>
      </w:r>
      <w:r w:rsidRPr="00EA1F0F">
        <w:rPr>
          <w:shd w:val="clear" w:color="auto" w:fill="000000" w:themeFill="text1"/>
        </w:rPr>
        <w:t>xuống dòng</w:t>
      </w:r>
    </w:p>
    <w:p w:rsidR="00852B6B" w:rsidRDefault="00852B6B" w:rsidP="00DE4CC6">
      <w:r w:rsidRPr="00EA1F0F">
        <w:rPr>
          <w:shd w:val="clear" w:color="auto" w:fill="000000" w:themeFill="text1"/>
        </w:rPr>
        <w:t xml:space="preserve">Đáp án: </w:t>
      </w:r>
      <w:r w:rsidR="00EA1F0F">
        <w:t xml:space="preserve"> </w:t>
      </w:r>
      <w:r>
        <w:t xml:space="preserve">sau đó là một trong các kí tự </w:t>
      </w:r>
      <w:r w:rsidRPr="00EA1F0F">
        <w:rPr>
          <w:shd w:val="clear" w:color="auto" w:fill="000000" w:themeFill="text1"/>
        </w:rPr>
        <w:t>A</w:t>
      </w:r>
      <w:r>
        <w:t xml:space="preserve"> hoặc </w:t>
      </w:r>
      <w:r w:rsidRPr="00EA1F0F">
        <w:rPr>
          <w:shd w:val="clear" w:color="auto" w:fill="000000" w:themeFill="text1"/>
        </w:rPr>
        <w:t>B</w:t>
      </w:r>
      <w:r>
        <w:t xml:space="preserve"> hoặc </w:t>
      </w:r>
      <w:r w:rsidRPr="00EA1F0F">
        <w:rPr>
          <w:shd w:val="clear" w:color="auto" w:fill="000000" w:themeFill="text1"/>
        </w:rPr>
        <w:t>C</w:t>
      </w:r>
      <w:r>
        <w:t xml:space="preserve"> hoặc </w:t>
      </w:r>
      <w:r w:rsidRPr="00EA1F0F">
        <w:rPr>
          <w:shd w:val="clear" w:color="auto" w:fill="000000" w:themeFill="text1"/>
        </w:rPr>
        <w:t>D</w:t>
      </w:r>
      <w:r>
        <w:t xml:space="preserve"> sau đó </w:t>
      </w:r>
      <w:r w:rsidRPr="00EA1F0F">
        <w:rPr>
          <w:shd w:val="clear" w:color="auto" w:fill="000000" w:themeFill="text1"/>
        </w:rPr>
        <w:t>xuống dòng</w:t>
      </w:r>
      <w:r>
        <w:t xml:space="preserve"> (không có chấm hay phẩy sau kí tự A, B, C, D).</w:t>
      </w:r>
    </w:p>
    <w:p w:rsidR="00852B6B" w:rsidRDefault="00852B6B" w:rsidP="00DE4CC6">
      <w:r>
        <w:t>Cấu trúc các câu hỏi tiếp theo giống như câu hỏi ở trên</w:t>
      </w:r>
      <w:r w:rsidR="00E60550">
        <w:t>.</w:t>
      </w:r>
    </w:p>
    <w:p w:rsidR="00852B6B" w:rsidRDefault="00852B6B" w:rsidP="00EA1F0F">
      <w:pPr>
        <w:spacing w:after="0"/>
      </w:pPr>
      <w:r>
        <w:t>Các phần tiếp theo tương tự như phần ở</w:t>
      </w:r>
      <w:r w:rsidR="00EA1F0F">
        <w:t xml:space="preserve"> trên.</w:t>
      </w:r>
    </w:p>
    <w:p w:rsidR="00EA1F0F" w:rsidRDefault="00EA1F0F" w:rsidP="00EA1F0F">
      <w:pPr>
        <w:pStyle w:val="Heading1"/>
      </w:pPr>
      <w:r>
        <w:t>Giải thích cấu trúc đề thi</w:t>
      </w:r>
    </w:p>
    <w:p w:rsidR="00DE4CC6" w:rsidRDefault="00CC51C7" w:rsidP="00EC5852">
      <w:pPr>
        <w:pStyle w:val="ListParagraph"/>
        <w:numPr>
          <w:ilvl w:val="0"/>
          <w:numId w:val="1"/>
        </w:numPr>
      </w:pPr>
      <w:r>
        <w:t xml:space="preserve">Nếu các </w:t>
      </w:r>
      <w:r w:rsidRPr="00EC5852">
        <w:rPr>
          <w:shd w:val="clear" w:color="auto" w:fill="000000" w:themeFill="text1"/>
        </w:rPr>
        <w:t>cụm từ có nền đ</w:t>
      </w:r>
      <w:r w:rsidR="00AA22EB" w:rsidRPr="00EC5852">
        <w:rPr>
          <w:shd w:val="clear" w:color="auto" w:fill="000000" w:themeFill="text1"/>
        </w:rPr>
        <w:t>en</w:t>
      </w:r>
      <w:r>
        <w:t xml:space="preserve"> ở trên có</w:t>
      </w:r>
      <w:r w:rsidR="00AA22EB">
        <w:t xml:space="preserve"> chứa</w:t>
      </w:r>
      <w:r>
        <w:t xml:space="preserve"> dấu xuống</w:t>
      </w:r>
      <w:r w:rsidR="00AA22EB">
        <w:t xml:space="preserve"> dòng</w:t>
      </w:r>
      <w:r>
        <w:t xml:space="preserve"> thì </w:t>
      </w:r>
      <w:r w:rsidR="00AA22EB">
        <w:t>cụm từ phải đặt trong cặp dấu ngoặc nhọn { và }.</w:t>
      </w:r>
      <w:r w:rsidR="00EC5852">
        <w:t xml:space="preserve"> Cặp dấu ngoặc  nhọn đầu dòng và cuối dòng sẽ được lược bỏ khi hiển thị đề.</w:t>
      </w:r>
      <w:bookmarkStart w:id="0" w:name="_GoBack"/>
      <w:bookmarkEnd w:id="0"/>
      <w:r w:rsidR="00AA22EB">
        <w:t xml:space="preserve"> Nếu không có dấu ngoặc nhọn thì khi gặp dấu xuống dòng, phần mềm sQz hiểu là qua cụm từ khác.</w:t>
      </w:r>
      <w:r w:rsidR="00EC5852">
        <w:t xml:space="preserve"> Ví dụ:</w:t>
      </w:r>
    </w:p>
    <w:p w:rsidR="00EC5852" w:rsidRDefault="00EC5852" w:rsidP="00EC5852">
      <w:pPr>
        <w:spacing w:after="0"/>
        <w:ind w:left="720" w:firstLine="1440"/>
      </w:pPr>
      <w:r>
        <w:t>{- John: “What colour is your new car?”</w:t>
      </w:r>
    </w:p>
    <w:p w:rsidR="00EC5852" w:rsidRDefault="00EC5852" w:rsidP="00EC5852">
      <w:pPr>
        <w:spacing w:after="0"/>
        <w:ind w:left="720" w:firstLine="1440"/>
      </w:pPr>
      <w:r>
        <w:t>- Ann: “__________.”}</w:t>
      </w:r>
    </w:p>
    <w:p w:rsidR="00EC5852" w:rsidRDefault="00EC5852" w:rsidP="00EC5852">
      <w:pPr>
        <w:spacing w:after="0"/>
        <w:ind w:left="720" w:firstLine="1440"/>
      </w:pPr>
      <w:r>
        <w:t>It’s red</w:t>
      </w:r>
    </w:p>
    <w:p w:rsidR="00EC5852" w:rsidRDefault="00EC5852" w:rsidP="00EC5852">
      <w:pPr>
        <w:spacing w:after="0"/>
        <w:ind w:left="720" w:firstLine="1440"/>
      </w:pPr>
      <w:r>
        <w:t>I like the car</w:t>
      </w:r>
    </w:p>
    <w:p w:rsidR="00EC5852" w:rsidRDefault="00EC5852" w:rsidP="00EC5852">
      <w:pPr>
        <w:spacing w:after="0"/>
        <w:ind w:left="720" w:firstLine="1440"/>
      </w:pPr>
      <w:r>
        <w:t>It’s old</w:t>
      </w:r>
    </w:p>
    <w:p w:rsidR="00EC5852" w:rsidRDefault="00EC5852" w:rsidP="00EC5852">
      <w:pPr>
        <w:spacing w:after="0"/>
        <w:ind w:left="720" w:firstLine="1440"/>
      </w:pPr>
      <w:r>
        <w:t>It’s new</w:t>
      </w:r>
    </w:p>
    <w:p w:rsidR="00EC5852" w:rsidRDefault="00EC5852" w:rsidP="00EC5852">
      <w:pPr>
        <w:spacing w:after="0"/>
        <w:ind w:left="720" w:firstLine="1440"/>
      </w:pPr>
      <w:r>
        <w:t>Đáp án: A</w:t>
      </w:r>
    </w:p>
    <w:p w:rsidR="00AA22EB" w:rsidRDefault="00AA22EB" w:rsidP="00EC5852">
      <w:pPr>
        <w:pStyle w:val="ListParagraph"/>
        <w:numPr>
          <w:ilvl w:val="0"/>
          <w:numId w:val="1"/>
        </w:numPr>
      </w:pPr>
      <w:r>
        <w:t>Không cần đánh số thứ tự câu hỏi và lựa chọn. Phần mềm sQz tự hiểu mỗi câu hỏi có 6 dòng</w:t>
      </w:r>
      <w:r w:rsidR="00E60550">
        <w:t xml:space="preserve"> (1</w:t>
      </w:r>
      <w:r w:rsidR="00E60550">
        <w:t xml:space="preserve"> dòng cho câu dẫn, 4 dòng cho 4 lựa chọn, </w:t>
      </w:r>
      <w:r w:rsidR="00E60550">
        <w:t>1 dòng đáp án).</w:t>
      </w:r>
    </w:p>
    <w:p w:rsidR="00E60550" w:rsidRDefault="00E60550" w:rsidP="00EC5852">
      <w:pPr>
        <w:pStyle w:val="ListParagraph"/>
        <w:numPr>
          <w:ilvl w:val="0"/>
          <w:numId w:val="1"/>
        </w:numPr>
      </w:pPr>
      <w:r>
        <w:lastRenderedPageBreak/>
        <w:t xml:space="preserve">Nếu đánh số thứ tự câu hỏi và lựa chọn thì </w:t>
      </w:r>
      <w:r w:rsidR="00EC5852">
        <w:t>dùng Numbering (một mức hay nhiều mức đều được)</w:t>
      </w:r>
    </w:p>
    <w:sectPr w:rsidR="00E6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95803"/>
    <w:multiLevelType w:val="hybridMultilevel"/>
    <w:tmpl w:val="7260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F9"/>
    <w:rsid w:val="004058F9"/>
    <w:rsid w:val="00433D9B"/>
    <w:rsid w:val="00852B6B"/>
    <w:rsid w:val="00AA22EB"/>
    <w:rsid w:val="00CC51C7"/>
    <w:rsid w:val="00DE4CC6"/>
    <w:rsid w:val="00E60550"/>
    <w:rsid w:val="00E66171"/>
    <w:rsid w:val="00EA1F0F"/>
    <w:rsid w:val="00EC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4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5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4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4</cp:revision>
  <dcterms:created xsi:type="dcterms:W3CDTF">2021-03-11T06:00:00Z</dcterms:created>
  <dcterms:modified xsi:type="dcterms:W3CDTF">2021-03-11T06:49:00Z</dcterms:modified>
</cp:coreProperties>
</file>