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FE9" w:rsidRDefault="006675D2" w:rsidP="006675D2">
      <w:pPr>
        <w:pStyle w:val="Title"/>
      </w:pPr>
      <w:r>
        <w:t xml:space="preserve">Subscription </w:t>
      </w:r>
      <w:r w:rsidR="00413C07">
        <w:t>Super Tag</w:t>
      </w:r>
    </w:p>
    <w:p w:rsidR="006675D2" w:rsidRDefault="006675D2" w:rsidP="006675D2">
      <w:r>
        <w:t xml:space="preserve">This add-in is designed to </w:t>
      </w:r>
      <w:r w:rsidR="00413C07">
        <w:t xml:space="preserve">add </w:t>
      </w:r>
      <w:r w:rsidR="00CD7614">
        <w:t>improve</w:t>
      </w:r>
      <w:r w:rsidR="00413C07">
        <w:t xml:space="preserve"> the process of tagging elements across </w:t>
      </w:r>
      <w:r w:rsidR="00CD7614">
        <w:t xml:space="preserve">various views in </w:t>
      </w:r>
      <w:r w:rsidR="00413C07">
        <w:t>a model.</w:t>
      </w:r>
      <w:r w:rsidR="004871CE">
        <w:t xml:space="preserve"> A free version of this tool does not exist.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-202909594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096F63" w:rsidRDefault="00096F63">
          <w:pPr>
            <w:pStyle w:val="TOCHeading"/>
          </w:pPr>
          <w:r>
            <w:t>Contents</w:t>
          </w:r>
        </w:p>
        <w:p w:rsidR="00E57D12" w:rsidRDefault="00096F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2667187" w:history="1">
            <w:r w:rsidR="00E57D12" w:rsidRPr="00F15CCA">
              <w:rPr>
                <w:rStyle w:val="Hyperlink"/>
                <w:noProof/>
              </w:rPr>
              <w:t>The User Form</w:t>
            </w:r>
            <w:r w:rsidR="00E57D12">
              <w:rPr>
                <w:noProof/>
                <w:webHidden/>
              </w:rPr>
              <w:tab/>
            </w:r>
            <w:r w:rsidR="00E57D12">
              <w:rPr>
                <w:noProof/>
                <w:webHidden/>
              </w:rPr>
              <w:fldChar w:fldCharType="begin"/>
            </w:r>
            <w:r w:rsidR="00E57D12">
              <w:rPr>
                <w:noProof/>
                <w:webHidden/>
              </w:rPr>
              <w:instrText xml:space="preserve"> PAGEREF _Toc352667187 \h </w:instrText>
            </w:r>
            <w:r w:rsidR="00E57D12">
              <w:rPr>
                <w:noProof/>
                <w:webHidden/>
              </w:rPr>
            </w:r>
            <w:r w:rsidR="00E57D12">
              <w:rPr>
                <w:noProof/>
                <w:webHidden/>
              </w:rPr>
              <w:fldChar w:fldCharType="separate"/>
            </w:r>
            <w:r w:rsidR="00E57D12">
              <w:rPr>
                <w:noProof/>
                <w:webHidden/>
              </w:rPr>
              <w:t>1</w:t>
            </w:r>
            <w:r w:rsidR="00E57D12">
              <w:rPr>
                <w:noProof/>
                <w:webHidden/>
              </w:rPr>
              <w:fldChar w:fldCharType="end"/>
            </w:r>
          </w:hyperlink>
        </w:p>
        <w:p w:rsidR="00E57D12" w:rsidRDefault="00E57D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2667188" w:history="1">
            <w:r w:rsidRPr="00F15CCA">
              <w:rPr>
                <w:rStyle w:val="Hyperlink"/>
                <w:noProof/>
              </w:rPr>
              <w:t>Selecting a Category and Associated Tag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_Toc352667188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D12" w:rsidRDefault="00E57D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2667189" w:history="1">
            <w:r w:rsidRPr="00F15CCA">
              <w:rPr>
                <w:rStyle w:val="Hyperlink"/>
                <w:noProof/>
              </w:rPr>
              <w:t>Selecting Family Types for Tagging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_Toc352667189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D12" w:rsidRDefault="00E57D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2667190" w:history="1">
            <w:r w:rsidRPr="00F15CCA">
              <w:rPr>
                <w:rStyle w:val="Hyperlink"/>
                <w:noProof/>
              </w:rPr>
              <w:t>Selecting Views to Place 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_Toc352667190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D12" w:rsidRDefault="00E57D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2667191" w:history="1">
            <w:r w:rsidRPr="00F15CCA">
              <w:rPr>
                <w:rStyle w:val="Hyperlink"/>
                <w:noProof/>
              </w:rPr>
              <w:t>Sample Demonstration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_Toc352667191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F63" w:rsidRDefault="00096F63">
          <w:r>
            <w:rPr>
              <w:b/>
              <w:bCs/>
              <w:noProof/>
            </w:rPr>
            <w:fldChar w:fldCharType="end"/>
          </w:r>
        </w:p>
      </w:sdtContent>
    </w:sdt>
    <w:p w:rsidR="00FF3AF8" w:rsidRDefault="00FF3AF8" w:rsidP="00FF3AF8">
      <w:pPr>
        <w:pStyle w:val="Heading1"/>
      </w:pPr>
      <w:bookmarkStart w:id="0" w:name="_Toc352667187"/>
      <w:r>
        <w:t>The User Form</w:t>
      </w:r>
      <w:bookmarkEnd w:id="0"/>
    </w:p>
    <w:p w:rsidR="003655ED" w:rsidRDefault="003655ED" w:rsidP="00FF3AF8">
      <w:r>
        <w:t>All functionality is provided within a single user form.</w:t>
      </w:r>
    </w:p>
    <w:p w:rsidR="003655ED" w:rsidRDefault="003655ED" w:rsidP="00FF3AF8">
      <w:r>
        <w:rPr>
          <w:noProof/>
        </w:rPr>
        <w:drawing>
          <wp:inline distT="0" distB="0" distL="0" distR="0" wp14:anchorId="27CD3B80" wp14:editId="11EAFC62">
            <wp:extent cx="3721608" cy="4434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1608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AF8" w:rsidRDefault="003655ED" w:rsidP="00FF3AF8">
      <w:pPr>
        <w:pStyle w:val="Heading2"/>
      </w:pPr>
      <w:bookmarkStart w:id="1" w:name="_Toc352667188"/>
      <w:r>
        <w:lastRenderedPageBreak/>
        <w:t>Selecting a Category and Associated Tag</w:t>
      </w:r>
      <w:bookmarkEnd w:id="1"/>
    </w:p>
    <w:p w:rsidR="00096F63" w:rsidRDefault="003655ED" w:rsidP="00096F63">
      <w:pPr>
        <w:pStyle w:val="H2Normal"/>
      </w:pPr>
      <w:r w:rsidRPr="003655ED">
        <w:t>As the user selects a category from the drop-down menu at the top of the form, all associated tags currently loaded in the model get loaded into the “Tag Family” drop-down.</w:t>
      </w:r>
      <w:r>
        <w:t xml:space="preserve"> The checkbox named “Leader” can be checked to enable leaders for all tags being placed by the utility.</w:t>
      </w:r>
    </w:p>
    <w:p w:rsidR="003655ED" w:rsidRDefault="003655ED" w:rsidP="003655ED">
      <w:pPr>
        <w:pStyle w:val="Heading2"/>
      </w:pPr>
      <w:bookmarkStart w:id="2" w:name="_Toc352667189"/>
      <w:r>
        <w:t>Selecting Family Types for Tagging</w:t>
      </w:r>
      <w:bookmarkEnd w:id="2"/>
    </w:p>
    <w:p w:rsidR="003655ED" w:rsidRPr="003655ED" w:rsidRDefault="003655ED" w:rsidP="003655ED">
      <w:pPr>
        <w:pStyle w:val="H2Normal"/>
      </w:pPr>
      <w:r>
        <w:t>Each of the family types that are checked will get tags placed on their instance elements. There is a search box that will display the matching family and type names to make it easier to zero in on specific elements.</w:t>
      </w:r>
    </w:p>
    <w:p w:rsidR="003655ED" w:rsidRDefault="003655ED" w:rsidP="003655ED">
      <w:pPr>
        <w:pStyle w:val="Heading2"/>
      </w:pPr>
      <w:bookmarkStart w:id="3" w:name="_Toc352667190"/>
      <w:r>
        <w:t>Selecting Views to Place Tags</w:t>
      </w:r>
      <w:bookmarkEnd w:id="3"/>
    </w:p>
    <w:p w:rsidR="003655ED" w:rsidRPr="003655ED" w:rsidRDefault="003655ED" w:rsidP="003655ED">
      <w:pPr>
        <w:pStyle w:val="H2Normal"/>
      </w:pPr>
      <w:r w:rsidRPr="003655ED">
        <w:t xml:space="preserve">The lower portion of the form lists all views in the model where the user can select </w:t>
      </w:r>
      <w:r>
        <w:t xml:space="preserve">by checking the checkbox for </w:t>
      </w:r>
      <w:r w:rsidRPr="003655ED">
        <w:t>which views th</w:t>
      </w:r>
      <w:r>
        <w:t>ey</w:t>
      </w:r>
      <w:r w:rsidRPr="003655ED">
        <w:t xml:space="preserve"> want to tag their selected family types.</w:t>
      </w:r>
      <w:r>
        <w:t xml:space="preserve"> A search option is available to quickly find views by name that they are interested in placing tags for.</w:t>
      </w:r>
    </w:p>
    <w:p w:rsidR="00FF3AF8" w:rsidRDefault="00FF3AF8" w:rsidP="00FF3AF8">
      <w:pPr>
        <w:pStyle w:val="Heading1"/>
      </w:pPr>
      <w:bookmarkStart w:id="4" w:name="_Toc352667191"/>
      <w:r>
        <w:t>Sample Demonstration</w:t>
      </w:r>
      <w:bookmarkEnd w:id="4"/>
    </w:p>
    <w:p w:rsidR="007F18A2" w:rsidRDefault="00A922F4" w:rsidP="006675D2">
      <w:r>
        <w:t xml:space="preserve">A </w:t>
      </w:r>
      <w:proofErr w:type="spellStart"/>
      <w:r>
        <w:t>vimeo</w:t>
      </w:r>
      <w:proofErr w:type="spellEnd"/>
      <w:r>
        <w:t xml:space="preserve"> file has been posted demonstrating the tool in Revit 2014. This tool is currently available as Revit 2012, </w:t>
      </w:r>
      <w:r w:rsidR="00E57D12">
        <w:t>2013,</w:t>
      </w:r>
      <w:r>
        <w:t xml:space="preserve"> and 2014.</w:t>
      </w:r>
    </w:p>
    <w:p w:rsidR="00E57D12" w:rsidRDefault="00E57D12" w:rsidP="006675D2">
      <w:hyperlink r:id="rId8" w:history="1">
        <w:r>
          <w:rPr>
            <w:rStyle w:val="Hyperlink"/>
          </w:rPr>
          <w:t>https://vimeo.com/63178735</w:t>
        </w:r>
      </w:hyperlink>
      <w:r>
        <w:t xml:space="preserve"> </w:t>
      </w:r>
      <w:bookmarkStart w:id="5" w:name="_GoBack"/>
      <w:bookmarkEnd w:id="5"/>
    </w:p>
    <w:p w:rsidR="007F18A2" w:rsidRPr="006675D2" w:rsidRDefault="007F18A2" w:rsidP="006675D2"/>
    <w:sectPr w:rsidR="007F18A2" w:rsidRPr="006675D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546B" w:rsidRDefault="00F1546B" w:rsidP="0006637D">
      <w:pPr>
        <w:spacing w:after="0" w:line="240" w:lineRule="auto"/>
      </w:pPr>
      <w:r>
        <w:separator/>
      </w:r>
    </w:p>
  </w:endnote>
  <w:endnote w:type="continuationSeparator" w:id="0">
    <w:p w:rsidR="00F1546B" w:rsidRDefault="00F1546B" w:rsidP="00066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92317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057B4C" w:rsidRDefault="00057B4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57D1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57D1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57B4C" w:rsidRDefault="00057B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546B" w:rsidRDefault="00F1546B" w:rsidP="0006637D">
      <w:pPr>
        <w:spacing w:after="0" w:line="240" w:lineRule="auto"/>
      </w:pPr>
      <w:r>
        <w:separator/>
      </w:r>
    </w:p>
  </w:footnote>
  <w:footnote w:type="continuationSeparator" w:id="0">
    <w:p w:rsidR="00F1546B" w:rsidRDefault="00F1546B" w:rsidP="000663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37D" w:rsidRDefault="0006637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076325" cy="295275"/>
          <wp:effectExtent l="0" t="0" r="9525" b="9525"/>
          <wp:wrapSquare wrapText="bothSides"/>
          <wp:docPr id="5" name="Picture 5" descr="C:\Users\d.rudder\Desktop\Case_Clearl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.rudder\Desktop\Case_Clearly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>
      <w:tab/>
      <w:t>Subscription Tools</w:t>
    </w:r>
  </w:p>
  <w:p w:rsidR="0006637D" w:rsidRDefault="0006637D">
    <w:pPr>
      <w:pStyle w:val="Header"/>
    </w:pPr>
    <w:r>
      <w:tab/>
    </w:r>
    <w:r>
      <w:tab/>
    </w:r>
    <w:r w:rsidR="00413C07">
      <w:t>Super Tag</w:t>
    </w:r>
    <w:r>
      <w:t xml:space="preserve"> for Revit</w:t>
    </w:r>
  </w:p>
  <w:p w:rsidR="0006637D" w:rsidRDefault="0006637D">
    <w:pPr>
      <w:pStyle w:val="Header"/>
    </w:pPr>
    <w:r>
      <w:tab/>
    </w:r>
    <w:r>
      <w:tab/>
    </w:r>
    <w:r w:rsidR="00E57D12">
      <w:t>April</w:t>
    </w:r>
    <w:r>
      <w:t xml:space="preserve"> </w:t>
    </w:r>
    <w:r w:rsidR="00E57D12">
      <w:t>2</w:t>
    </w:r>
    <w:r>
      <w:t>, 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D67"/>
    <w:rsid w:val="00057B4C"/>
    <w:rsid w:val="0006637D"/>
    <w:rsid w:val="0007776D"/>
    <w:rsid w:val="00096F63"/>
    <w:rsid w:val="001B67AC"/>
    <w:rsid w:val="003655ED"/>
    <w:rsid w:val="00413C07"/>
    <w:rsid w:val="00425C69"/>
    <w:rsid w:val="004871CE"/>
    <w:rsid w:val="0051376B"/>
    <w:rsid w:val="005329FF"/>
    <w:rsid w:val="006675D2"/>
    <w:rsid w:val="00771EB8"/>
    <w:rsid w:val="007F18A2"/>
    <w:rsid w:val="008125D3"/>
    <w:rsid w:val="00A922F4"/>
    <w:rsid w:val="00AA2954"/>
    <w:rsid w:val="00C12FE9"/>
    <w:rsid w:val="00CD7614"/>
    <w:rsid w:val="00D07D67"/>
    <w:rsid w:val="00D21176"/>
    <w:rsid w:val="00DA7607"/>
    <w:rsid w:val="00DE49B2"/>
    <w:rsid w:val="00E34F0B"/>
    <w:rsid w:val="00E57D12"/>
    <w:rsid w:val="00F1546B"/>
    <w:rsid w:val="00FD4DBB"/>
    <w:rsid w:val="00FF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A4AE8B-BB26-47BD-9E76-5110D59FD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F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4472C4" w:themeColor="accent5"/>
      <w:sz w:val="32"/>
      <w:szCs w:val="32"/>
    </w:rPr>
  </w:style>
  <w:style w:type="paragraph" w:styleId="Heading2">
    <w:name w:val="heading 2"/>
    <w:basedOn w:val="Normal"/>
    <w:next w:val="H2Normal"/>
    <w:link w:val="Heading2Char"/>
    <w:uiPriority w:val="9"/>
    <w:unhideWhenUsed/>
    <w:qFormat/>
    <w:rsid w:val="00096F63"/>
    <w:pPr>
      <w:keepNext/>
      <w:keepLines/>
      <w:spacing w:before="40" w:after="0"/>
      <w:ind w:left="360"/>
      <w:outlineLvl w:val="1"/>
    </w:pPr>
    <w:rPr>
      <w:rFonts w:asciiTheme="majorHAnsi" w:eastAsiaTheme="majorEastAsia" w:hAnsiTheme="majorHAnsi" w:cstheme="majorBidi"/>
      <w:b/>
      <w:color w:val="70AD47" w:themeColor="accent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75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96F63"/>
    <w:rPr>
      <w:rFonts w:asciiTheme="majorHAnsi" w:eastAsiaTheme="majorEastAsia" w:hAnsiTheme="majorHAnsi" w:cstheme="majorBidi"/>
      <w:b/>
      <w:color w:val="4472C4" w:themeColor="accent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6F63"/>
    <w:rPr>
      <w:rFonts w:asciiTheme="majorHAnsi" w:eastAsiaTheme="majorEastAsia" w:hAnsiTheme="majorHAnsi" w:cstheme="majorBidi"/>
      <w:b/>
      <w:color w:val="70AD47" w:themeColor="accent6"/>
      <w:sz w:val="26"/>
      <w:szCs w:val="26"/>
    </w:rPr>
  </w:style>
  <w:style w:type="paragraph" w:customStyle="1" w:styleId="H2Normal">
    <w:name w:val="H2 Normal"/>
    <w:basedOn w:val="Normal"/>
    <w:qFormat/>
    <w:rsid w:val="00096F63"/>
    <w:pPr>
      <w:ind w:left="360"/>
    </w:pPr>
  </w:style>
  <w:style w:type="paragraph" w:styleId="TOCHeading">
    <w:name w:val="TOC Heading"/>
    <w:basedOn w:val="Heading1"/>
    <w:next w:val="Normal"/>
    <w:uiPriority w:val="39"/>
    <w:unhideWhenUsed/>
    <w:qFormat/>
    <w:rsid w:val="00096F63"/>
    <w:pPr>
      <w:outlineLvl w:val="9"/>
    </w:pPr>
    <w:rPr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096F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6F6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96F6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66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37D"/>
  </w:style>
  <w:style w:type="paragraph" w:styleId="Footer">
    <w:name w:val="footer"/>
    <w:basedOn w:val="Normal"/>
    <w:link w:val="FooterChar"/>
    <w:uiPriority w:val="99"/>
    <w:unhideWhenUsed/>
    <w:rsid w:val="00066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eo.com/6317873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3EF0C-D6CD-426E-9D22-D91054ACF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Rudder</dc:creator>
  <cp:keywords/>
  <dc:description/>
  <cp:lastModifiedBy>Don Rudder</cp:lastModifiedBy>
  <cp:revision>19</cp:revision>
  <dcterms:created xsi:type="dcterms:W3CDTF">2013-03-15T17:43:00Z</dcterms:created>
  <dcterms:modified xsi:type="dcterms:W3CDTF">2013-04-02T17:16:00Z</dcterms:modified>
</cp:coreProperties>
</file>