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3AC2" w14:textId="09E1CF8C" w:rsidR="00ED0677" w:rsidRPr="00ED0677" w:rsidRDefault="00426D14" w:rsidP="00ED0677">
      <w:pPr>
        <w:pBdr>
          <w:bottom w:val="double" w:sz="6" w:space="1" w:color="auto"/>
        </w:pBdr>
        <w:jc w:val="center"/>
        <w:rPr>
          <w:sz w:val="40"/>
          <w:szCs w:val="40"/>
        </w:rPr>
      </w:pPr>
      <w:r w:rsidRPr="00ED0677">
        <w:rPr>
          <w:sz w:val="40"/>
          <w:szCs w:val="40"/>
        </w:rPr>
        <w:t>Metody obliczeniowe w nauce i technice</w:t>
      </w:r>
    </w:p>
    <w:p w14:paraId="65F615EF" w14:textId="77777777" w:rsidR="00426D14" w:rsidRDefault="00426D14" w:rsidP="00ED0677">
      <w:pPr>
        <w:jc w:val="center"/>
      </w:pPr>
    </w:p>
    <w:p w14:paraId="46FBB1E2" w14:textId="2883DE5B" w:rsidR="00712D56" w:rsidRPr="00ED0677" w:rsidRDefault="00F65689" w:rsidP="00ED0677">
      <w:pPr>
        <w:jc w:val="center"/>
        <w:rPr>
          <w:sz w:val="28"/>
          <w:szCs w:val="28"/>
        </w:rPr>
      </w:pPr>
      <w:r w:rsidRPr="00ED0677">
        <w:rPr>
          <w:sz w:val="28"/>
          <w:szCs w:val="28"/>
        </w:rPr>
        <w:t>Adam Naumiec</w:t>
      </w:r>
    </w:p>
    <w:p w14:paraId="06B05791" w14:textId="6A10DE5C" w:rsidR="00F65689" w:rsidRPr="00ED0677" w:rsidRDefault="00E94BB0" w:rsidP="00ED06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Marzec </w:t>
      </w:r>
      <w:r w:rsidR="00F65689" w:rsidRPr="00ED0677">
        <w:rPr>
          <w:sz w:val="28"/>
          <w:szCs w:val="28"/>
        </w:rPr>
        <w:t>2023</w:t>
      </w:r>
    </w:p>
    <w:p w14:paraId="4CF2F006" w14:textId="7BCD96FA" w:rsidR="00F65689" w:rsidRPr="00426D14" w:rsidRDefault="00F65689" w:rsidP="00ED0677">
      <w:pPr>
        <w:jc w:val="center"/>
      </w:pPr>
    </w:p>
    <w:p w14:paraId="1925F1BA" w14:textId="279B699D" w:rsidR="00F65689" w:rsidRPr="00ED0677" w:rsidRDefault="00F65689" w:rsidP="00ED0677">
      <w:pPr>
        <w:jc w:val="center"/>
        <w:rPr>
          <w:sz w:val="40"/>
          <w:szCs w:val="40"/>
        </w:rPr>
      </w:pPr>
      <w:r w:rsidRPr="00ED0677">
        <w:rPr>
          <w:sz w:val="40"/>
          <w:szCs w:val="40"/>
        </w:rPr>
        <w:t xml:space="preserve">Laboratorium </w:t>
      </w:r>
      <w:r w:rsidR="0087477A">
        <w:rPr>
          <w:sz w:val="40"/>
          <w:szCs w:val="40"/>
        </w:rPr>
        <w:t>3</w:t>
      </w:r>
    </w:p>
    <w:p w14:paraId="44DD0475" w14:textId="2B459615" w:rsidR="00F65689" w:rsidRDefault="0087477A" w:rsidP="00ED0677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Interpolacja</w:t>
      </w:r>
    </w:p>
    <w:p w14:paraId="04DFE17C" w14:textId="77777777" w:rsidR="003F6B24" w:rsidRDefault="003F6B24" w:rsidP="00ED0677">
      <w:pPr>
        <w:jc w:val="center"/>
        <w:rPr>
          <w:sz w:val="28"/>
          <w:szCs w:val="28"/>
        </w:rPr>
      </w:pPr>
    </w:p>
    <w:p w14:paraId="3BA2E2A8" w14:textId="77777777" w:rsidR="003F6B24" w:rsidRDefault="003F6B24" w:rsidP="00ED0677">
      <w:pPr>
        <w:jc w:val="center"/>
        <w:rPr>
          <w:sz w:val="28"/>
          <w:szCs w:val="28"/>
        </w:rPr>
      </w:pPr>
    </w:p>
    <w:p w14:paraId="4B2D6463" w14:textId="77777777" w:rsidR="003F6B24" w:rsidRDefault="003F6B24" w:rsidP="00ED0677">
      <w:pPr>
        <w:jc w:val="center"/>
        <w:rPr>
          <w:sz w:val="28"/>
          <w:szCs w:val="28"/>
        </w:rPr>
      </w:pPr>
    </w:p>
    <w:p w14:paraId="5D07DB5C" w14:textId="08CEED55" w:rsidR="00426D14" w:rsidRDefault="003F6B24" w:rsidP="003F6B24">
      <w:pPr>
        <w:jc w:val="center"/>
      </w:pPr>
      <w:r w:rsidRPr="003F6B24">
        <w:t>Spis treści</w:t>
      </w:r>
    </w:p>
    <w:p w14:paraId="572F2841" w14:textId="087F083B" w:rsidR="00577489" w:rsidRDefault="003F6B24">
      <w:pPr>
        <w:pStyle w:val="Spistreci1"/>
        <w:tabs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556634" w:history="1">
        <w:r w:rsidR="00577489" w:rsidRPr="002547F3">
          <w:rPr>
            <w:rStyle w:val="Hipercze"/>
            <w:noProof/>
          </w:rPr>
          <w:t>1. Treść zadań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_Toc130556634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3</w:t>
        </w:r>
        <w:r w:rsidR="00577489">
          <w:rPr>
            <w:noProof/>
            <w:webHidden/>
          </w:rPr>
          <w:fldChar w:fldCharType="end"/>
        </w:r>
      </w:hyperlink>
    </w:p>
    <w:p w14:paraId="472826F2" w14:textId="6C178F7B" w:rsidR="00577489" w:rsidRDefault="008D6AAC">
      <w:pPr>
        <w:pStyle w:val="Spistreci1"/>
        <w:tabs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35" w:history="1">
        <w:r w:rsidR="00577489" w:rsidRPr="002547F3">
          <w:rPr>
            <w:rStyle w:val="Hipercze"/>
            <w:noProof/>
          </w:rPr>
          <w:t>2. Rozwiązania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_Toc130556635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4</w:t>
        </w:r>
        <w:r w:rsidR="00577489">
          <w:rPr>
            <w:noProof/>
            <w:webHidden/>
          </w:rPr>
          <w:fldChar w:fldCharType="end"/>
        </w:r>
      </w:hyperlink>
    </w:p>
    <w:p w14:paraId="6A6AE9E1" w14:textId="483B614A" w:rsidR="00577489" w:rsidRDefault="008D6AAC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36" w:history="1">
        <w:r w:rsidR="00577489" w:rsidRPr="002547F3">
          <w:rPr>
            <w:rStyle w:val="Hipercze"/>
            <w:noProof/>
          </w:rPr>
          <w:t>2.1.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Zadanie 1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_Toc130556636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4</w:t>
        </w:r>
        <w:r w:rsidR="00577489">
          <w:rPr>
            <w:noProof/>
            <w:webHidden/>
          </w:rPr>
          <w:fldChar w:fldCharType="end"/>
        </w:r>
      </w:hyperlink>
    </w:p>
    <w:p w14:paraId="229B4005" w14:textId="4911B6A9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37" w:history="1">
        <w:r w:rsidR="00577489" w:rsidRPr="002547F3">
          <w:rPr>
            <w:rStyle w:val="Hipercze"/>
            <w:noProof/>
          </w:rPr>
          <w:t>2.1.1.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(a) Jednomiany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_Toc130556637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4</w:t>
        </w:r>
        <w:r w:rsidR="00577489">
          <w:rPr>
            <w:noProof/>
            <w:webHidden/>
          </w:rPr>
          <w:fldChar w:fldCharType="end"/>
        </w:r>
      </w:hyperlink>
    </w:p>
    <w:p w14:paraId="38F3CD25" w14:textId="61E7A07C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38" w:history="1">
        <w:r w:rsidR="00577489" w:rsidRPr="002547F3">
          <w:rPr>
            <w:rStyle w:val="Hipercze"/>
            <w:noProof/>
          </w:rPr>
          <w:t>2.1.2.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(b) Wielomiany Lagrange’a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_Toc130556638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5</w:t>
        </w:r>
        <w:r w:rsidR="00577489">
          <w:rPr>
            <w:noProof/>
            <w:webHidden/>
          </w:rPr>
          <w:fldChar w:fldCharType="end"/>
        </w:r>
      </w:hyperlink>
    </w:p>
    <w:p w14:paraId="7C11C94C" w14:textId="3EA7C292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39" w:history="1">
        <w:r w:rsidR="00577489" w:rsidRPr="002547F3">
          <w:rPr>
            <w:rStyle w:val="Hipercze"/>
            <w:noProof/>
          </w:rPr>
          <w:t>2.1.3.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(c) Wielomiany Newtona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_Toc130556639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6</w:t>
        </w:r>
        <w:r w:rsidR="00577489">
          <w:rPr>
            <w:noProof/>
            <w:webHidden/>
          </w:rPr>
          <w:fldChar w:fldCharType="end"/>
        </w:r>
      </w:hyperlink>
    </w:p>
    <w:p w14:paraId="5164660A" w14:textId="5B9FE1C0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40" w:history="1">
        <w:r w:rsidR="00577489" w:rsidRPr="002547F3">
          <w:rPr>
            <w:rStyle w:val="Hipercze"/>
            <w:noProof/>
          </w:rPr>
          <w:t>2.1.4.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Wnioski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_Toc130556640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6</w:t>
        </w:r>
        <w:r w:rsidR="00577489">
          <w:rPr>
            <w:noProof/>
            <w:webHidden/>
          </w:rPr>
          <w:fldChar w:fldCharType="end"/>
        </w:r>
      </w:hyperlink>
    </w:p>
    <w:p w14:paraId="13AB6A2C" w14:textId="2F52E57B" w:rsidR="00577489" w:rsidRDefault="008D6AAC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41" w:history="1">
        <w:r w:rsidR="00577489" w:rsidRPr="002547F3">
          <w:rPr>
            <w:rStyle w:val="Hipercze"/>
            <w:noProof/>
          </w:rPr>
          <w:t>2.2.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Zadanie 2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_Toc130556641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7</w:t>
        </w:r>
        <w:r w:rsidR="00577489">
          <w:rPr>
            <w:noProof/>
            <w:webHidden/>
          </w:rPr>
          <w:fldChar w:fldCharType="end"/>
        </w:r>
      </w:hyperlink>
    </w:p>
    <w:p w14:paraId="3214D9F9" w14:textId="44EF9F46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42" w:history="1">
        <w:r w:rsidR="00577489" w:rsidRPr="002547F3">
          <w:rPr>
            <w:rStyle w:val="Hipercze"/>
            <w:noProof/>
          </w:rPr>
          <w:t>2.2.1.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Wyrażenie wielomianu metodą Hornera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_Toc130556642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7</w:t>
        </w:r>
        <w:r w:rsidR="00577489">
          <w:rPr>
            <w:noProof/>
            <w:webHidden/>
          </w:rPr>
          <w:fldChar w:fldCharType="end"/>
        </w:r>
      </w:hyperlink>
    </w:p>
    <w:p w14:paraId="64FB03F1" w14:textId="0DD3A3EF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43" w:history="1">
        <w:r w:rsidR="00577489" w:rsidRPr="002547F3">
          <w:rPr>
            <w:rStyle w:val="Hipercze"/>
            <w:noProof/>
          </w:rPr>
          <w:t>2.2.2.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Wnioski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_Toc130556643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7</w:t>
        </w:r>
        <w:r w:rsidR="00577489">
          <w:rPr>
            <w:noProof/>
            <w:webHidden/>
          </w:rPr>
          <w:fldChar w:fldCharType="end"/>
        </w:r>
      </w:hyperlink>
    </w:p>
    <w:p w14:paraId="0CD31044" w14:textId="55AE4DBD" w:rsidR="00577489" w:rsidRDefault="008D6AAC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44" w:history="1">
        <w:r w:rsidR="00577489" w:rsidRPr="002547F3">
          <w:rPr>
            <w:rStyle w:val="Hipercze"/>
            <w:noProof/>
          </w:rPr>
          <w:t>2.3.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Zadanie 3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_Toc130556644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8</w:t>
        </w:r>
        <w:r w:rsidR="00577489">
          <w:rPr>
            <w:noProof/>
            <w:webHidden/>
          </w:rPr>
          <w:fldChar w:fldCharType="end"/>
        </w:r>
      </w:hyperlink>
    </w:p>
    <w:p w14:paraId="1823C0C5" w14:textId="1B379B60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45" w:history="1">
        <w:r w:rsidR="00577489" w:rsidRPr="002547F3">
          <w:rPr>
            <w:rStyle w:val="Hipercze"/>
            <w:noProof/>
          </w:rPr>
          <w:t>2.3.1.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(a) Jednomiany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_Toc130556645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8</w:t>
        </w:r>
        <w:r w:rsidR="00577489">
          <w:rPr>
            <w:noProof/>
            <w:webHidden/>
          </w:rPr>
          <w:fldChar w:fldCharType="end"/>
        </w:r>
      </w:hyperlink>
    </w:p>
    <w:p w14:paraId="2EA704A8" w14:textId="0B42EA89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46" w:history="1">
        <w:r w:rsidR="00577489" w:rsidRPr="002547F3">
          <w:rPr>
            <w:rStyle w:val="Hipercze"/>
            <w:noProof/>
          </w:rPr>
          <w:t>2.3.2.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(b) Wielomiany Lagrange’a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_Toc130556646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8</w:t>
        </w:r>
        <w:r w:rsidR="00577489">
          <w:rPr>
            <w:noProof/>
            <w:webHidden/>
          </w:rPr>
          <w:fldChar w:fldCharType="end"/>
        </w:r>
      </w:hyperlink>
    </w:p>
    <w:p w14:paraId="586A789F" w14:textId="03AEF327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47" w:history="1">
        <w:r w:rsidR="00577489" w:rsidRPr="002547F3">
          <w:rPr>
            <w:rStyle w:val="Hipercze"/>
            <w:noProof/>
          </w:rPr>
          <w:t>2.3.3.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(c) Wielomiany Newtona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_Toc130556647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8</w:t>
        </w:r>
        <w:r w:rsidR="00577489">
          <w:rPr>
            <w:noProof/>
            <w:webHidden/>
          </w:rPr>
          <w:fldChar w:fldCharType="end"/>
        </w:r>
      </w:hyperlink>
    </w:p>
    <w:p w14:paraId="07A25291" w14:textId="3E896C72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48" w:history="1">
        <w:r w:rsidR="00577489" w:rsidRPr="002547F3">
          <w:rPr>
            <w:rStyle w:val="Hipercze"/>
            <w:noProof/>
          </w:rPr>
          <w:t>2.3.4.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Wnioski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_Toc130556648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9</w:t>
        </w:r>
        <w:r w:rsidR="00577489">
          <w:rPr>
            <w:noProof/>
            <w:webHidden/>
          </w:rPr>
          <w:fldChar w:fldCharType="end"/>
        </w:r>
      </w:hyperlink>
    </w:p>
    <w:p w14:paraId="7946403E" w14:textId="5A79F1F1" w:rsidR="00577489" w:rsidRDefault="008D6AAC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49" w:history="1">
        <w:r w:rsidR="00577489" w:rsidRPr="002547F3">
          <w:rPr>
            <w:rStyle w:val="Hipercze"/>
            <w:noProof/>
          </w:rPr>
          <w:t>2.4.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Zadanie 4 (Zadnie domowe 1)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_Toc130556649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9</w:t>
        </w:r>
        <w:r w:rsidR="00577489">
          <w:rPr>
            <w:noProof/>
            <w:webHidden/>
          </w:rPr>
          <w:fldChar w:fldCharType="end"/>
        </w:r>
      </w:hyperlink>
    </w:p>
    <w:p w14:paraId="171B73E0" w14:textId="09507080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50" w:history="1">
        <w:r w:rsidR="00577489" w:rsidRPr="002547F3">
          <w:rPr>
            <w:rStyle w:val="Hipercze"/>
            <w:noProof/>
          </w:rPr>
          <w:t>2.4.1.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Obliczenie wielomianu interpolacyjnego za pomocą jednomianów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_Toc130556650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9</w:t>
        </w:r>
        <w:r w:rsidR="00577489">
          <w:rPr>
            <w:noProof/>
            <w:webHidden/>
          </w:rPr>
          <w:fldChar w:fldCharType="end"/>
        </w:r>
      </w:hyperlink>
    </w:p>
    <w:p w14:paraId="13391AD7" w14:textId="4617F8D0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51" w:history="1">
        <w:r w:rsidR="00577489" w:rsidRPr="002547F3">
          <w:rPr>
            <w:rStyle w:val="Hipercze"/>
            <w:noProof/>
          </w:rPr>
          <w:t>2.4.2.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Obliczenie wielomianu interpolacyjnego Lagrange’a orax pokazanie, że jest taki sam jak w (a)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_Toc130556651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9</w:t>
        </w:r>
        <w:r w:rsidR="00577489">
          <w:rPr>
            <w:noProof/>
            <w:webHidden/>
          </w:rPr>
          <w:fldChar w:fldCharType="end"/>
        </w:r>
      </w:hyperlink>
    </w:p>
    <w:p w14:paraId="10C76201" w14:textId="6B4218C0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52" w:history="1">
        <w:r w:rsidR="00577489" w:rsidRPr="002547F3">
          <w:rPr>
            <w:rStyle w:val="Hipercze"/>
            <w:noProof/>
          </w:rPr>
          <w:t>2.4.3.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Obliczenie wielomianu interpolacyjnego Newtona korzystając z metody trójkąta różnic i metody różnic skończonych oraz pokazanie, że każda z metod (a), (b) i (c) daje ten sam wynik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_Toc130556652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9</w:t>
        </w:r>
        <w:r w:rsidR="00577489">
          <w:rPr>
            <w:noProof/>
            <w:webHidden/>
          </w:rPr>
          <w:fldChar w:fldCharType="end"/>
        </w:r>
      </w:hyperlink>
    </w:p>
    <w:p w14:paraId="4C07872C" w14:textId="229FFF66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53" w:history="1">
        <w:r w:rsidR="00577489" w:rsidRPr="002547F3">
          <w:rPr>
            <w:rStyle w:val="Hipercze"/>
            <w:noProof/>
          </w:rPr>
          <w:t>2.4.4.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Wnioski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_Toc130556653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9</w:t>
        </w:r>
        <w:r w:rsidR="00577489">
          <w:rPr>
            <w:noProof/>
            <w:webHidden/>
          </w:rPr>
          <w:fldChar w:fldCharType="end"/>
        </w:r>
      </w:hyperlink>
    </w:p>
    <w:p w14:paraId="57D96F69" w14:textId="65B88362" w:rsidR="00577489" w:rsidRDefault="008D6AAC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54" w:history="1">
        <w:r w:rsidR="00577489" w:rsidRPr="002547F3">
          <w:rPr>
            <w:rStyle w:val="Hipercze"/>
            <w:noProof/>
          </w:rPr>
          <w:t>2.5.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Zadanie 5 (Zadanie domowe 2)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_Toc130556654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10</w:t>
        </w:r>
        <w:r w:rsidR="00577489">
          <w:rPr>
            <w:noProof/>
            <w:webHidden/>
          </w:rPr>
          <w:fldChar w:fldCharType="end"/>
        </w:r>
      </w:hyperlink>
    </w:p>
    <w:p w14:paraId="4B93F379" w14:textId="6E37453A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55" w:history="1">
        <w:r w:rsidR="00577489" w:rsidRPr="002547F3">
          <w:rPr>
            <w:rStyle w:val="Hipercze"/>
            <w:noProof/>
          </w:rPr>
          <w:t>2.5.1.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Dowiedzenie, że wzór używający różnic skończonych daje wyniki funkcji bazowych w interpolującym wielomianie Newtona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_Toc130556655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10</w:t>
        </w:r>
        <w:r w:rsidR="00577489">
          <w:rPr>
            <w:noProof/>
            <w:webHidden/>
          </w:rPr>
          <w:fldChar w:fldCharType="end"/>
        </w:r>
      </w:hyperlink>
    </w:p>
    <w:p w14:paraId="05F04B1E" w14:textId="329BE357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56" w:history="1">
        <w:r w:rsidR="00577489" w:rsidRPr="002547F3">
          <w:rPr>
            <w:rStyle w:val="Hipercze"/>
            <w:noProof/>
          </w:rPr>
          <w:t>2.5.2.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Wnioski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_Toc130556656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11</w:t>
        </w:r>
        <w:r w:rsidR="00577489">
          <w:rPr>
            <w:noProof/>
            <w:webHidden/>
          </w:rPr>
          <w:fldChar w:fldCharType="end"/>
        </w:r>
      </w:hyperlink>
    </w:p>
    <w:p w14:paraId="6E7E6F6C" w14:textId="023366B0" w:rsidR="00577489" w:rsidRDefault="008D6AAC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57" w:history="1">
        <w:r w:rsidR="00577489" w:rsidRPr="002547F3">
          <w:rPr>
            <w:rStyle w:val="Hipercze"/>
            <w:noProof/>
          </w:rPr>
          <w:t>2.6.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Zadanie 6 (Zadanie domowe 3)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_Toc130556657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12</w:t>
        </w:r>
        <w:r w:rsidR="00577489">
          <w:rPr>
            <w:noProof/>
            <w:webHidden/>
          </w:rPr>
          <w:fldChar w:fldCharType="end"/>
        </w:r>
      </w:hyperlink>
    </w:p>
    <w:p w14:paraId="038584EA" w14:textId="1328247E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58" w:history="1">
        <w:r w:rsidR="00577489" w:rsidRPr="002547F3">
          <w:rPr>
            <w:rStyle w:val="Hipercze"/>
            <w:noProof/>
          </w:rPr>
          <w:t>2.6.1.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Interpolacja funkcji w przedziale przy użyciu wielomianów Lagrange’a 2. stopnia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_Toc130556658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12</w:t>
        </w:r>
        <w:r w:rsidR="00577489">
          <w:rPr>
            <w:noProof/>
            <w:webHidden/>
          </w:rPr>
          <w:fldChar w:fldCharType="end"/>
        </w:r>
      </w:hyperlink>
    </w:p>
    <w:p w14:paraId="3448B018" w14:textId="4BCA145B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59" w:history="1">
        <w:r w:rsidR="00577489" w:rsidRPr="002547F3">
          <w:rPr>
            <w:rStyle w:val="Hipercze"/>
            <w:noProof/>
          </w:rPr>
          <w:t>2.6.2.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Interpolacja funkcji w przedziale przy użyciu wielomianów Lagrange’a 5. stopnia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_Toc130556659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12</w:t>
        </w:r>
        <w:r w:rsidR="00577489">
          <w:rPr>
            <w:noProof/>
            <w:webHidden/>
          </w:rPr>
          <w:fldChar w:fldCharType="end"/>
        </w:r>
      </w:hyperlink>
    </w:p>
    <w:p w14:paraId="63984D34" w14:textId="3FF49E9D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60" w:history="1">
        <w:r w:rsidR="00577489" w:rsidRPr="002547F3">
          <w:rPr>
            <w:rStyle w:val="Hipercze"/>
            <w:noProof/>
          </w:rPr>
          <w:t>2.6.3.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Interpolacja funkcji w przedziale przy użyciu wielomianów Lagrange’a 10. stopnia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_Toc130556660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12</w:t>
        </w:r>
        <w:r w:rsidR="00577489">
          <w:rPr>
            <w:noProof/>
            <w:webHidden/>
          </w:rPr>
          <w:fldChar w:fldCharType="end"/>
        </w:r>
      </w:hyperlink>
    </w:p>
    <w:p w14:paraId="64D69E7A" w14:textId="4372335E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61" w:history="1">
        <w:r w:rsidR="00577489" w:rsidRPr="002547F3">
          <w:rPr>
            <w:rStyle w:val="Hipercze"/>
            <w:noProof/>
          </w:rPr>
          <w:t>2.6.4.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Wykres i interpretacja wykresu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_Toc130556661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12</w:t>
        </w:r>
        <w:r w:rsidR="00577489">
          <w:rPr>
            <w:noProof/>
            <w:webHidden/>
          </w:rPr>
          <w:fldChar w:fldCharType="end"/>
        </w:r>
      </w:hyperlink>
    </w:p>
    <w:p w14:paraId="188A9F51" w14:textId="05F9D89B" w:rsidR="00577489" w:rsidRDefault="008D6AAC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62" w:history="1">
        <w:r w:rsidR="00577489" w:rsidRPr="002547F3">
          <w:rPr>
            <w:rStyle w:val="Hipercze"/>
            <w:noProof/>
          </w:rPr>
          <w:t>2.6.5.</w:t>
        </w:r>
        <w:r w:rsidR="00577489">
          <w:rPr>
            <w:rFonts w:asciiTheme="minorHAnsi" w:eastAsiaTheme="minorEastAsia" w:hAnsiTheme="minorHAnsi"/>
            <w:noProof/>
            <w:lang w:eastAsia="pl-PL"/>
          </w:rPr>
          <w:tab/>
        </w:r>
        <w:r w:rsidR="00577489" w:rsidRPr="002547F3">
          <w:rPr>
            <w:rStyle w:val="Hipercze"/>
            <w:noProof/>
          </w:rPr>
          <w:t>Wnioski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_Toc130556662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12</w:t>
        </w:r>
        <w:r w:rsidR="00577489">
          <w:rPr>
            <w:noProof/>
            <w:webHidden/>
          </w:rPr>
          <w:fldChar w:fldCharType="end"/>
        </w:r>
      </w:hyperlink>
    </w:p>
    <w:p w14:paraId="190E969B" w14:textId="4AA16607" w:rsidR="00577489" w:rsidRDefault="008D6AAC">
      <w:pPr>
        <w:pStyle w:val="Spistreci1"/>
        <w:tabs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0556663" w:history="1">
        <w:r w:rsidR="00577489" w:rsidRPr="002547F3">
          <w:rPr>
            <w:rStyle w:val="Hipercze"/>
            <w:noProof/>
          </w:rPr>
          <w:t>3. Bibliografia</w:t>
        </w:r>
        <w:r w:rsidR="00577489">
          <w:rPr>
            <w:noProof/>
            <w:webHidden/>
          </w:rPr>
          <w:tab/>
        </w:r>
        <w:r w:rsidR="00577489">
          <w:rPr>
            <w:noProof/>
            <w:webHidden/>
          </w:rPr>
          <w:fldChar w:fldCharType="begin"/>
        </w:r>
        <w:r w:rsidR="00577489">
          <w:rPr>
            <w:noProof/>
            <w:webHidden/>
          </w:rPr>
          <w:instrText xml:space="preserve"> PAGEREF _Toc130556663 \h </w:instrText>
        </w:r>
        <w:r w:rsidR="00577489">
          <w:rPr>
            <w:noProof/>
            <w:webHidden/>
          </w:rPr>
        </w:r>
        <w:r w:rsidR="00577489">
          <w:rPr>
            <w:noProof/>
            <w:webHidden/>
          </w:rPr>
          <w:fldChar w:fldCharType="separate"/>
        </w:r>
        <w:r w:rsidR="00577489">
          <w:rPr>
            <w:noProof/>
            <w:webHidden/>
          </w:rPr>
          <w:t>12</w:t>
        </w:r>
        <w:r w:rsidR="00577489">
          <w:rPr>
            <w:noProof/>
            <w:webHidden/>
          </w:rPr>
          <w:fldChar w:fldCharType="end"/>
        </w:r>
      </w:hyperlink>
    </w:p>
    <w:p w14:paraId="29A9CE25" w14:textId="5FB48A47" w:rsidR="00426D14" w:rsidRDefault="003F6B24" w:rsidP="00EF5BDC">
      <w:r>
        <w:fldChar w:fldCharType="end"/>
      </w:r>
    </w:p>
    <w:p w14:paraId="7C7ADE56" w14:textId="7AFC284B" w:rsidR="009E15BC" w:rsidRDefault="00D360CE" w:rsidP="00D360CE">
      <w:pPr>
        <w:jc w:val="left"/>
      </w:pPr>
      <w:r>
        <w:br w:type="page"/>
      </w:r>
    </w:p>
    <w:p w14:paraId="2D94FC49" w14:textId="34FED73C" w:rsidR="00076E67" w:rsidRDefault="00076E67" w:rsidP="00EF5BDC">
      <w:pPr>
        <w:pStyle w:val="Nagwek1"/>
      </w:pPr>
      <w:bookmarkStart w:id="0" w:name="_Toc130556634"/>
      <w:r>
        <w:lastRenderedPageBreak/>
        <w:t>Treść zadań</w:t>
      </w:r>
      <w:bookmarkEnd w:id="0"/>
    </w:p>
    <w:p w14:paraId="2A50749A" w14:textId="281362A6" w:rsidR="00F844E5" w:rsidRPr="003040EC" w:rsidRDefault="00C854CE" w:rsidP="003040EC">
      <w:pPr>
        <w:pStyle w:val="Akapitzlist"/>
        <w:numPr>
          <w:ilvl w:val="0"/>
          <w:numId w:val="10"/>
        </w:numPr>
        <w:spacing w:after="240"/>
        <w:rPr>
          <w:rFonts w:eastAsiaTheme="minorEastAsia"/>
        </w:rPr>
      </w:pPr>
      <w:r w:rsidRPr="00C854CE">
        <w:t>Dane są trzy węzły interpolacji</w:t>
      </w:r>
      <w:r>
        <w:t>:</w:t>
      </w:r>
      <w:r w:rsidR="003040EC">
        <w:t xml:space="preserve"> </w:t>
      </w:r>
      <w:r w:rsidR="00F844E5" w:rsidRPr="003040EC">
        <w:rPr>
          <w:rFonts w:eastAsiaTheme="minorEastAsia"/>
          <w:i/>
          <w:iCs/>
        </w:rPr>
        <w:t>(-2,9; 1),</w:t>
      </w:r>
      <w:r w:rsidR="003040EC" w:rsidRPr="003040EC">
        <w:rPr>
          <w:rFonts w:eastAsiaTheme="minorEastAsia"/>
          <w:i/>
          <w:iCs/>
        </w:rPr>
        <w:t xml:space="preserve"> </w:t>
      </w:r>
      <w:r w:rsidR="00F844E5" w:rsidRPr="003040EC">
        <w:rPr>
          <w:rFonts w:eastAsiaTheme="minorEastAsia"/>
          <w:i/>
          <w:iCs/>
        </w:rPr>
        <w:t>(0; 1,5),</w:t>
      </w:r>
      <w:r w:rsidR="003040EC" w:rsidRPr="003040EC">
        <w:rPr>
          <w:rFonts w:eastAsiaTheme="minorEastAsia"/>
          <w:i/>
          <w:iCs/>
        </w:rPr>
        <w:t xml:space="preserve"> </w:t>
      </w:r>
      <w:r w:rsidR="00F844E5" w:rsidRPr="003040EC">
        <w:rPr>
          <w:rFonts w:eastAsiaTheme="minorEastAsia"/>
          <w:i/>
          <w:iCs/>
        </w:rPr>
        <w:t>(2,3; 3,9).</w:t>
      </w:r>
    </w:p>
    <w:p w14:paraId="54C4B8BB" w14:textId="77777777" w:rsidR="002A6A02" w:rsidRPr="00F844E5" w:rsidRDefault="002A6A02" w:rsidP="002A6A02">
      <w:pPr>
        <w:pStyle w:val="Akapitzlist"/>
        <w:spacing w:after="240"/>
        <w:ind w:left="360"/>
        <w:rPr>
          <w:rFonts w:eastAsiaTheme="minorEastAsia"/>
        </w:rPr>
      </w:pPr>
    </w:p>
    <w:p w14:paraId="7D14C42C" w14:textId="167C38D5" w:rsidR="002A6A02" w:rsidRDefault="00F844E5" w:rsidP="002A6A02">
      <w:pPr>
        <w:pStyle w:val="Akapitzlist"/>
        <w:spacing w:after="240"/>
        <w:ind w:left="360"/>
      </w:pPr>
      <w:r>
        <w:t>proszę obliczyć wielomian interpolacyjny 2</w:t>
      </w:r>
      <w:r w:rsidR="00DD60D6">
        <w:t>.</w:t>
      </w:r>
      <w:r>
        <w:t xml:space="preserve"> stopnia, wykorzystując:</w:t>
      </w:r>
    </w:p>
    <w:p w14:paraId="5E261FCB" w14:textId="2725BE11" w:rsidR="00F844E5" w:rsidRDefault="002A6A02" w:rsidP="002A6A02">
      <w:pPr>
        <w:pStyle w:val="Akapitzlist"/>
        <w:numPr>
          <w:ilvl w:val="1"/>
          <w:numId w:val="22"/>
        </w:numPr>
        <w:jc w:val="center"/>
      </w:pPr>
      <w:r>
        <w:t>jednomiany,</w:t>
      </w:r>
    </w:p>
    <w:p w14:paraId="35E0F5A9" w14:textId="3E9C714E" w:rsidR="002A6A02" w:rsidRDefault="002A6A02" w:rsidP="002A6A02">
      <w:pPr>
        <w:pStyle w:val="Akapitzlist"/>
        <w:numPr>
          <w:ilvl w:val="1"/>
          <w:numId w:val="22"/>
        </w:numPr>
        <w:spacing w:after="240"/>
        <w:jc w:val="center"/>
      </w:pPr>
      <w:r>
        <w:t>wielomiany Lagrange’a,</w:t>
      </w:r>
    </w:p>
    <w:p w14:paraId="70F98AD2" w14:textId="34498E09" w:rsidR="002A6A02" w:rsidRDefault="002A6A02" w:rsidP="002A6A02">
      <w:pPr>
        <w:pStyle w:val="Akapitzlist"/>
        <w:numPr>
          <w:ilvl w:val="1"/>
          <w:numId w:val="22"/>
        </w:numPr>
        <w:spacing w:after="240"/>
        <w:jc w:val="center"/>
      </w:pPr>
      <w:r>
        <w:t>wielomiany wg wzory Newtona.</w:t>
      </w:r>
    </w:p>
    <w:p w14:paraId="5440386F" w14:textId="3B585AC0" w:rsidR="002A6A02" w:rsidRDefault="00E73046" w:rsidP="00F902E4">
      <w:pPr>
        <w:ind w:left="360"/>
      </w:pPr>
      <w:r>
        <w:t>Pokazać, że trzy reprezentacje daj</w:t>
      </w:r>
      <w:r w:rsidR="00062C48">
        <w:t>ą</w:t>
      </w:r>
      <w:r>
        <w:t xml:space="preserve"> ten sam wielomian.</w:t>
      </w:r>
    </w:p>
    <w:p w14:paraId="7E9223E0" w14:textId="77777777" w:rsidR="00F902E4" w:rsidRDefault="00F902E4" w:rsidP="006119BD"/>
    <w:p w14:paraId="2CFB62C5" w14:textId="1A4E97A6" w:rsidR="00E73046" w:rsidRDefault="00E73046" w:rsidP="00E73046">
      <w:pPr>
        <w:pStyle w:val="Akapitzlist"/>
        <w:numPr>
          <w:ilvl w:val="0"/>
          <w:numId w:val="10"/>
        </w:numPr>
        <w:spacing w:after="240"/>
      </w:pPr>
      <w:r>
        <w:t>Wyrazić nastę</w:t>
      </w:r>
      <w:r w:rsidR="00F902E4">
        <w:t>pujący wielomian metodą Hornera:</w:t>
      </w:r>
    </w:p>
    <w:p w14:paraId="6176C477" w14:textId="13DF1E04" w:rsidR="00F902E4" w:rsidRPr="00F902E4" w:rsidRDefault="00F902E4" w:rsidP="00F902E4">
      <w:pPr>
        <w:spacing w:after="240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p(t)=3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+5t-4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26813BF" w14:textId="71AEB0E3" w:rsidR="00F844E5" w:rsidRPr="009F01D8" w:rsidRDefault="00F902E4" w:rsidP="00F902E4">
      <w:pPr>
        <w:pStyle w:val="Akapitzlist"/>
        <w:numPr>
          <w:ilvl w:val="0"/>
          <w:numId w:val="10"/>
        </w:numPr>
        <w:spacing w:after="240"/>
        <w:rPr>
          <w:rFonts w:eastAsiaTheme="minorEastAsia"/>
        </w:rPr>
      </w:pPr>
      <w:r>
        <w:rPr>
          <w:rFonts w:eastAsiaTheme="minorEastAsia"/>
        </w:rPr>
        <w:t xml:space="preserve">Ile mnożeń </w:t>
      </w:r>
      <w:r w:rsidR="009F01D8">
        <w:rPr>
          <w:rFonts w:eastAsiaTheme="minorEastAsia"/>
        </w:rPr>
        <w:t xml:space="preserve">trzeba wykonać do ewaluacji wielomianu </w:t>
      </w:r>
      <m:oMath>
        <m:r>
          <w:rPr>
            <w:rFonts w:ascii="Cambria Math" w:eastAsiaTheme="minorEastAsia" w:hAnsi="Cambria Math"/>
          </w:rPr>
          <m:t>p(t)</m:t>
        </m:r>
      </m:oMath>
      <w:r w:rsidR="009F01D8">
        <w:rPr>
          <w:rFonts w:eastAsiaTheme="minorEastAsia"/>
        </w:rPr>
        <w:t xml:space="preserve"> stopnia </w:t>
      </w:r>
      <m:oMath>
        <m:r>
          <m:rPr>
            <m:sty m:val="p"/>
          </m:rPr>
          <w:rPr>
            <w:rFonts w:ascii="Cambria Math" w:eastAsiaTheme="minorEastAsia" w:hAnsi="Cambria Math"/>
          </w:rPr>
          <m:t>n-1</m:t>
        </m:r>
      </m:oMath>
      <w:r w:rsidR="009F01D8">
        <w:rPr>
          <w:rFonts w:eastAsiaTheme="minorEastAsia"/>
          <w:iCs/>
        </w:rPr>
        <w:t xml:space="preserve"> w</w:t>
      </w:r>
      <w:r w:rsidR="004433EE">
        <w:rPr>
          <w:rFonts w:eastAsiaTheme="minorEastAsia"/>
          <w:iCs/>
        </w:rPr>
        <w:t> </w:t>
      </w:r>
      <w:r w:rsidR="009F01D8">
        <w:rPr>
          <w:rFonts w:eastAsiaTheme="minorEastAsia"/>
          <w:iCs/>
        </w:rPr>
        <w:t xml:space="preserve">danym punkcie </w:t>
      </w:r>
      <m:oMath>
        <m:r>
          <w:rPr>
            <w:rFonts w:ascii="Cambria Math" w:eastAsiaTheme="minorEastAsia" w:hAnsi="Cambria Math"/>
          </w:rPr>
          <m:t>t</m:t>
        </m:r>
      </m:oMath>
      <w:r w:rsidR="009F01D8">
        <w:rPr>
          <w:rFonts w:eastAsiaTheme="minorEastAsia"/>
          <w:iCs/>
        </w:rPr>
        <w:t xml:space="preserve"> jeżeli wybieramy jako reprezentację:</w:t>
      </w:r>
    </w:p>
    <w:p w14:paraId="5D9A4ED1" w14:textId="71E872AD" w:rsidR="009F01D8" w:rsidRDefault="00847B02" w:rsidP="009F01D8">
      <w:pPr>
        <w:pStyle w:val="Akapitzlist"/>
        <w:numPr>
          <w:ilvl w:val="1"/>
          <w:numId w:val="23"/>
        </w:numPr>
        <w:spacing w:after="240"/>
        <w:jc w:val="center"/>
        <w:rPr>
          <w:rFonts w:eastAsiaTheme="minorEastAsia"/>
        </w:rPr>
      </w:pPr>
      <w:r>
        <w:rPr>
          <w:rFonts w:eastAsiaTheme="minorEastAsia"/>
        </w:rPr>
        <w:t>j</w:t>
      </w:r>
      <w:r w:rsidR="009F01D8">
        <w:rPr>
          <w:rFonts w:eastAsiaTheme="minorEastAsia"/>
        </w:rPr>
        <w:t>ednomiany,</w:t>
      </w:r>
    </w:p>
    <w:p w14:paraId="71D12693" w14:textId="548E9333" w:rsidR="009F01D8" w:rsidRDefault="00847B02" w:rsidP="009F01D8">
      <w:pPr>
        <w:pStyle w:val="Akapitzlist"/>
        <w:numPr>
          <w:ilvl w:val="1"/>
          <w:numId w:val="23"/>
        </w:numPr>
        <w:spacing w:after="240"/>
        <w:jc w:val="center"/>
        <w:rPr>
          <w:rFonts w:eastAsiaTheme="minorEastAsia"/>
        </w:rPr>
      </w:pPr>
      <w:r>
        <w:rPr>
          <w:rFonts w:eastAsiaTheme="minorEastAsia"/>
        </w:rPr>
        <w:t>wielomiany Lagrange’a,</w:t>
      </w:r>
    </w:p>
    <w:p w14:paraId="3326E970" w14:textId="50880F82" w:rsidR="00847B02" w:rsidRPr="00F902E4" w:rsidRDefault="00847B02" w:rsidP="006119BD">
      <w:pPr>
        <w:pStyle w:val="Akapitzlist"/>
        <w:numPr>
          <w:ilvl w:val="1"/>
          <w:numId w:val="23"/>
        </w:numPr>
        <w:jc w:val="center"/>
        <w:rPr>
          <w:rFonts w:eastAsiaTheme="minorEastAsia"/>
        </w:rPr>
      </w:pPr>
      <w:r>
        <w:rPr>
          <w:rFonts w:eastAsiaTheme="minorEastAsia"/>
        </w:rPr>
        <w:t>wielomiany Newtona.</w:t>
      </w:r>
    </w:p>
    <w:p w14:paraId="51EDCE94" w14:textId="357B418C" w:rsidR="00B61361" w:rsidRDefault="00B61361" w:rsidP="006119BD"/>
    <w:p w14:paraId="2F88992B" w14:textId="18B2D100" w:rsidR="00BE140C" w:rsidRDefault="00CA626D" w:rsidP="00BE140C">
      <w:pPr>
        <w:pStyle w:val="Akapitzlist"/>
        <w:numPr>
          <w:ilvl w:val="0"/>
          <w:numId w:val="10"/>
        </w:numPr>
      </w:pPr>
      <w:r>
        <w:t>Zadanie domowe 1</w:t>
      </w:r>
    </w:p>
    <w:p w14:paraId="61C649BF" w14:textId="6CF3D349" w:rsidR="00062C48" w:rsidRDefault="00D3602B" w:rsidP="00062C48">
      <w:pPr>
        <w:pStyle w:val="Akapitzlist"/>
        <w:numPr>
          <w:ilvl w:val="1"/>
          <w:numId w:val="10"/>
        </w:numPr>
        <w:spacing w:after="240"/>
      </w:pPr>
      <w:r>
        <w:t>(a) Obliczyć wielomian interpolacyjny dla danych</w:t>
      </w:r>
      <w:r w:rsidR="00062C48">
        <w:t>:</w:t>
      </w:r>
    </w:p>
    <w:p w14:paraId="7B32B6E0" w14:textId="66FE1932" w:rsidR="000B227C" w:rsidRPr="000B227C" w:rsidRDefault="00062C48" w:rsidP="000B227C">
      <w:pPr>
        <w:spacing w:after="240"/>
        <w:ind w:left="36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(0,5; 5,5), (1; 14,5), (1,5; 32,5), (2; 62,5)</m:t>
          </m:r>
        </m:oMath>
      </m:oMathPara>
    </w:p>
    <w:p w14:paraId="13AB4EB6" w14:textId="1BAA49BE" w:rsidR="000B227C" w:rsidRPr="000B227C" w:rsidRDefault="000B227C" w:rsidP="000B227C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przy pomocy jednomianów.</w:t>
      </w:r>
    </w:p>
    <w:p w14:paraId="05769AEF" w14:textId="77777777" w:rsidR="006119BD" w:rsidRDefault="006119BD" w:rsidP="006119BD"/>
    <w:p w14:paraId="1C6194C8" w14:textId="60BE44F6" w:rsidR="00844758" w:rsidRDefault="00844758" w:rsidP="00844758">
      <w:pPr>
        <w:pStyle w:val="Akapitzlist"/>
        <w:numPr>
          <w:ilvl w:val="1"/>
          <w:numId w:val="10"/>
        </w:numPr>
      </w:pPr>
      <w:r>
        <w:t xml:space="preserve">(b) Obliczyć wielomian interpolacyjny Lagrange’a </w:t>
      </w:r>
      <w:r w:rsidR="00B3190A">
        <w:t>dla tych samych danych i pokazać, że wielomian będzie ten sam co w (a).</w:t>
      </w:r>
    </w:p>
    <w:p w14:paraId="06FCA0E5" w14:textId="77777777" w:rsidR="00B3190A" w:rsidRDefault="00B3190A" w:rsidP="00B3190A"/>
    <w:p w14:paraId="0AC9BDAC" w14:textId="535C6556" w:rsidR="006119BD" w:rsidRDefault="001548F9" w:rsidP="001548F9">
      <w:pPr>
        <w:pStyle w:val="Akapitzlist"/>
        <w:numPr>
          <w:ilvl w:val="1"/>
          <w:numId w:val="10"/>
        </w:numPr>
      </w:pPr>
      <w:r>
        <w:t xml:space="preserve">(c) Obliczyć wielomian interpolacyjny </w:t>
      </w:r>
      <w:r w:rsidR="004D1A83">
        <w:t>Newtona dla tych samych danych korzystając z metody używającej trójkąta różnic i metody różnic skończonych</w:t>
      </w:r>
      <w:r w:rsidR="00CA626D">
        <w:t xml:space="preserve"> i pokazać, że każda metoda daje ten sam wynik.</w:t>
      </w:r>
    </w:p>
    <w:p w14:paraId="3964E96D" w14:textId="77777777" w:rsidR="004D1A83" w:rsidRDefault="004D1A83" w:rsidP="004D1A83"/>
    <w:p w14:paraId="501D2503" w14:textId="7899C788" w:rsidR="00CA626D" w:rsidRDefault="00CA626D" w:rsidP="00FF75A2">
      <w:pPr>
        <w:pStyle w:val="Akapitzlist"/>
        <w:numPr>
          <w:ilvl w:val="0"/>
          <w:numId w:val="10"/>
        </w:numPr>
      </w:pPr>
      <w:r>
        <w:t>Zadanie domowe 2</w:t>
      </w:r>
    </w:p>
    <w:p w14:paraId="539EA530" w14:textId="594B25DB" w:rsidR="001A37D2" w:rsidRDefault="00BE140C" w:rsidP="00565B95">
      <w:pPr>
        <w:spacing w:after="240"/>
        <w:ind w:firstLine="360"/>
      </w:pPr>
      <w:r>
        <w:t>Dowieść, że wzór używający różnic skończonych</w:t>
      </w:r>
      <w:r w:rsidR="001A37D2">
        <w:t>:</w:t>
      </w:r>
    </w:p>
    <w:p w14:paraId="08DD9249" w14:textId="77777777" w:rsidR="00F879D9" w:rsidRDefault="008D6AAC" w:rsidP="00F879D9">
      <w:pPr>
        <w:spacing w:after="240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74E49586" w14:textId="27BC9645" w:rsidR="001A37D2" w:rsidRDefault="00FE3522" w:rsidP="00F879D9">
      <w:pPr>
        <w:spacing w:after="240"/>
        <w:ind w:left="360"/>
      </w:pPr>
      <w:r>
        <w:t>r</w:t>
      </w:r>
      <w:r w:rsidR="001C0056">
        <w:t>ze</w:t>
      </w:r>
      <w:r>
        <w:t xml:space="preserve">czywiście daje współczynnik </w:t>
      </w:r>
      <m:oMath>
        <m:r>
          <w:rPr>
            <w:rFonts w:ascii="Cambria Math" w:hAnsi="Cambria Math"/>
          </w:rPr>
          <m:t>j-tej</m:t>
        </m:r>
      </m:oMath>
      <w:r w:rsidRPr="00F879D9">
        <w:rPr>
          <w:rFonts w:eastAsiaTheme="minorEastAsia"/>
        </w:rPr>
        <w:t xml:space="preserve"> </w:t>
      </w:r>
      <w:r w:rsidR="008E618A" w:rsidRPr="00F879D9">
        <w:rPr>
          <w:rFonts w:eastAsiaTheme="minorEastAsia"/>
        </w:rPr>
        <w:t>funkcji bazowej w interpolującym wielomianie Newtona.</w:t>
      </w:r>
    </w:p>
    <w:p w14:paraId="3FE3E97B" w14:textId="77777777" w:rsidR="001548F9" w:rsidRDefault="001548F9" w:rsidP="001548F9"/>
    <w:p w14:paraId="19B5A096" w14:textId="18EACE1A" w:rsidR="00016FEC" w:rsidRDefault="004007E8" w:rsidP="00016FEC">
      <w:pPr>
        <w:pStyle w:val="Akapitzlist"/>
        <w:numPr>
          <w:ilvl w:val="0"/>
          <w:numId w:val="10"/>
        </w:numPr>
      </w:pPr>
      <w:r>
        <w:t>Zadanie domowe 3</w:t>
      </w:r>
    </w:p>
    <w:p w14:paraId="06EE9772" w14:textId="1EFF64D3" w:rsidR="00016FEC" w:rsidRDefault="00016FEC" w:rsidP="00016FEC">
      <w:pPr>
        <w:pStyle w:val="Akapitzlist"/>
        <w:ind w:left="360"/>
      </w:pPr>
      <w:r w:rsidRPr="00016FEC">
        <w:t xml:space="preserve">Wykonać interpolację funkcji </w:t>
      </w:r>
      <m:oMath>
        <m:r>
          <w:rPr>
            <w:rFonts w:ascii="Cambria Math" w:hAnsi="Cambria Math"/>
          </w:rPr>
          <m:t>f(x)=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</m:oMath>
      <w:r w:rsidRPr="00016FEC">
        <w:t xml:space="preserve"> w przedziale </w:t>
      </w:r>
      <m:oMath>
        <m:r>
          <w:rPr>
            <w:rFonts w:ascii="Cambria Math" w:hAnsi="Cambria Math"/>
          </w:rPr>
          <m:t>[-4; 4]</m:t>
        </m:r>
      </m:oMath>
      <w:r w:rsidRPr="00016FEC">
        <w:t xml:space="preserve"> przy użyciu wielomianów Lagrange’a 2., 5. i 10. stopnia, dla równoległych węzłów interpolacji. Narysować wykres na papierze w kratkę oraz go zinterpretować. </w:t>
      </w:r>
    </w:p>
    <w:p w14:paraId="01E546A2" w14:textId="77777777" w:rsidR="001548F9" w:rsidRPr="00EF5BDC" w:rsidRDefault="001548F9" w:rsidP="001548F9"/>
    <w:p w14:paraId="4D67B3DD" w14:textId="08AAFF79" w:rsidR="00076E67" w:rsidRDefault="00076E67" w:rsidP="00EF5BDC">
      <w:pPr>
        <w:pStyle w:val="Nagwek1"/>
      </w:pPr>
      <w:bookmarkStart w:id="1" w:name="_Toc130556635"/>
      <w:r>
        <w:lastRenderedPageBreak/>
        <w:t>Rozwiązania</w:t>
      </w:r>
      <w:bookmarkEnd w:id="1"/>
    </w:p>
    <w:p w14:paraId="0AE800EB" w14:textId="4A049E1E" w:rsidR="005170D5" w:rsidRDefault="005170D5" w:rsidP="005170D5">
      <w:pPr>
        <w:pStyle w:val="Nagwek2"/>
      </w:pPr>
      <w:bookmarkStart w:id="2" w:name="_Toc130556636"/>
      <w:r w:rsidRPr="005170D5">
        <w:t>Zadanie 1</w:t>
      </w:r>
      <w:bookmarkEnd w:id="2"/>
    </w:p>
    <w:p w14:paraId="5E79E1FA" w14:textId="738FAF7A" w:rsidR="00187515" w:rsidRDefault="00D44C80" w:rsidP="00062FF6">
      <w:pPr>
        <w:pStyle w:val="Nagwek3"/>
      </w:pPr>
      <w:bookmarkStart w:id="3" w:name="_Toc130556637"/>
      <w:r>
        <w:t xml:space="preserve">(a) </w:t>
      </w:r>
      <w:r w:rsidR="00187515">
        <w:t>Jednomiany</w:t>
      </w:r>
      <w:bookmarkEnd w:id="3"/>
    </w:p>
    <w:p w14:paraId="106E492E" w14:textId="4BCAD0A7" w:rsidR="00602384" w:rsidRDefault="00602384" w:rsidP="00EE2240">
      <w:pPr>
        <w:spacing w:after="240"/>
      </w:pPr>
      <w:r>
        <w:t>Niech wielomian interpolacyjny drugiego stopnia przy użyciu jednomianów będzie postaci:</w:t>
      </w:r>
    </w:p>
    <w:p w14:paraId="45EFAA1C" w14:textId="134FEA9D" w:rsidR="0073423F" w:rsidRPr="00000EE2" w:rsidRDefault="00A92C2E" w:rsidP="00EE2240">
      <w:pPr>
        <w:spacing w:after="2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P(x)=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)+...+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)...(x-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),</m:t>
          </m:r>
        </m:oMath>
      </m:oMathPara>
    </w:p>
    <w:p w14:paraId="6324C601" w14:textId="2356D836" w:rsidR="00000EE2" w:rsidRPr="0073423F" w:rsidRDefault="00000EE2" w:rsidP="00EE2240">
      <w:pPr>
        <w:spacing w:after="24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P(x)=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07D59B89" w14:textId="50F830BB" w:rsidR="00602384" w:rsidRPr="006D361F" w:rsidRDefault="006D361F" w:rsidP="00EE2240">
      <w:pPr>
        <w:spacing w:after="2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P(x)=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1C84D64" w14:textId="115238A7" w:rsidR="00EE2240" w:rsidRPr="00496368" w:rsidRDefault="006D361F" w:rsidP="00496368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gdzie</w:t>
      </w:r>
      <w:r w:rsidR="002E74E4">
        <w:rPr>
          <w:rFonts w:eastAsiaTheme="minorEastAsia"/>
          <w:iCs/>
        </w:rPr>
        <w:t>:</w:t>
      </w:r>
      <w:r w:rsidR="00496368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96368">
        <w:rPr>
          <w:rFonts w:eastAsiaTheme="minorEastAsia"/>
          <w:iCs/>
        </w:rPr>
        <w:t xml:space="preserve"> </w:t>
      </w:r>
      <w:r w:rsidR="00874E41">
        <w:t>to</w:t>
      </w:r>
      <w:r w:rsidR="00EE2240">
        <w:t xml:space="preserve"> współczynniki, które należy wyznaczyć.</w:t>
      </w:r>
    </w:p>
    <w:p w14:paraId="44F13C0A" w14:textId="77777777" w:rsidR="00407DB3" w:rsidRDefault="00C629F4" w:rsidP="00C629F4">
      <w:pPr>
        <w:spacing w:after="240"/>
      </w:pPr>
      <w:r>
        <w:t>Korzystając z trzech warunków interpolacji</w:t>
      </w:r>
      <w:r w:rsidR="00407DB3">
        <w:t>:</w:t>
      </w:r>
    </w:p>
    <w:p w14:paraId="13EE9D78" w14:textId="56B5B42D" w:rsidR="001928B1" w:rsidRPr="00345B80" w:rsidRDefault="008D6AAC" w:rsidP="00C629F4">
      <w:pPr>
        <w:spacing w:after="24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-2,9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=1,5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>=3,9</m:t>
                  </m:r>
                </m:e>
              </m:eqArr>
              <m:r>
                <w:rPr>
                  <w:rFonts w:ascii="Cambria Math" w:hAnsi="Cambria Math"/>
                </w:rPr>
                <m:t>,</m:t>
              </m:r>
            </m:e>
          </m:d>
        </m:oMath>
      </m:oMathPara>
    </w:p>
    <w:p w14:paraId="0EFAA2D7" w14:textId="1DB4B1B0" w:rsidR="00EE2240" w:rsidRDefault="00C629F4" w:rsidP="00C629F4">
      <w:pPr>
        <w:spacing w:after="240"/>
      </w:pPr>
      <w:r>
        <w:t>otrzymujemy</w:t>
      </w:r>
      <w:r w:rsidR="006E3B8A">
        <w:t xml:space="preserve"> układ rów</w:t>
      </w:r>
      <w:r w:rsidR="00C31FAF">
        <w:t>nań:</w:t>
      </w:r>
    </w:p>
    <w:p w14:paraId="028C9126" w14:textId="4D126B93" w:rsidR="00C629F4" w:rsidRPr="00C31FAF" w:rsidRDefault="008D6AAC" w:rsidP="00C31FAF">
      <w:pPr>
        <w:spacing w:after="24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-2,9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+8,41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+5,29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=3,9</m:t>
                  </m:r>
                </m:e>
              </m:eqArr>
              <m:r>
                <w:rPr>
                  <w:rFonts w:ascii="Cambria Math" w:hAnsi="Cambria Math"/>
                </w:rPr>
                <m:t>.</m:t>
              </m:r>
            </m:e>
          </m:d>
        </m:oMath>
      </m:oMathPara>
    </w:p>
    <w:p w14:paraId="40574551" w14:textId="46E2EBE7" w:rsidR="00C31FAF" w:rsidRDefault="00C31FAF" w:rsidP="00C31FAF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Rozwiązując ten układ równań </w:t>
      </w:r>
      <w:r w:rsidR="00F36551">
        <w:rPr>
          <w:rFonts w:eastAsiaTheme="minorEastAsia"/>
        </w:rPr>
        <w:t>otrzymujemy</w:t>
      </w:r>
      <w:r>
        <w:rPr>
          <w:rFonts w:eastAsiaTheme="minorEastAsia"/>
        </w:rPr>
        <w:t>:</w:t>
      </w:r>
    </w:p>
    <w:p w14:paraId="58B6B587" w14:textId="481382EE" w:rsidR="00C31FAF" w:rsidRPr="00F36551" w:rsidRDefault="008D6AAC" w:rsidP="00C31FAF">
      <w:pPr>
        <w:spacing w:after="24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≈0,66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≈0,17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0E853BE" w14:textId="0C02C8D0" w:rsidR="00F36551" w:rsidRDefault="000F5D7B" w:rsidP="00C31FAF">
      <w:pPr>
        <w:spacing w:after="240"/>
        <w:rPr>
          <w:rFonts w:eastAsiaTheme="minorEastAsia"/>
        </w:rPr>
      </w:pPr>
      <w:r>
        <w:rPr>
          <w:rFonts w:eastAsiaTheme="minorEastAsia"/>
        </w:rPr>
        <w:t>z</w:t>
      </w:r>
      <w:r w:rsidR="00F36551">
        <w:rPr>
          <w:rFonts w:eastAsiaTheme="minorEastAsia"/>
        </w:rPr>
        <w:t>atem wielomian interpolacyjny ma postać:</w:t>
      </w:r>
    </w:p>
    <w:p w14:paraId="4F1B2BED" w14:textId="2CD2DBEB" w:rsidR="00F36551" w:rsidRPr="00035024" w:rsidRDefault="00035024" w:rsidP="006F5E75">
      <w:pPr>
        <w:rPr>
          <w:i/>
        </w:rPr>
      </w:pPr>
      <m:oMathPara>
        <m:oMath>
          <m:r>
            <w:rPr>
              <w:rFonts w:ascii="Cambria Math" w:hAnsi="Cambria Math"/>
            </w:rPr>
            <m:t>P(x)=0,17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+0,66x+1,5.</m:t>
          </m:r>
        </m:oMath>
      </m:oMathPara>
    </w:p>
    <w:p w14:paraId="63E2D108" w14:textId="6155D4FA" w:rsidR="00874E41" w:rsidRDefault="00FF40E7" w:rsidP="00FF40E7">
      <w:pPr>
        <w:jc w:val="left"/>
      </w:pPr>
      <w:r>
        <w:br w:type="page"/>
      </w:r>
    </w:p>
    <w:p w14:paraId="75F3D672" w14:textId="4CAD5D4C" w:rsidR="00187515" w:rsidRDefault="004F6E48" w:rsidP="00187515">
      <w:pPr>
        <w:pStyle w:val="Nagwek3"/>
      </w:pPr>
      <w:bookmarkStart w:id="4" w:name="_Toc130556638"/>
      <w:r>
        <w:lastRenderedPageBreak/>
        <w:t>(</w:t>
      </w:r>
      <w:r w:rsidR="00D44C80">
        <w:t>b</w:t>
      </w:r>
      <w:r>
        <w:t xml:space="preserve">) </w:t>
      </w:r>
      <w:r w:rsidR="00187515">
        <w:t>Wielomiany Lagrange’a</w:t>
      </w:r>
      <w:bookmarkEnd w:id="4"/>
    </w:p>
    <w:p w14:paraId="6E64D426" w14:textId="41B73201" w:rsidR="00FC35D6" w:rsidRDefault="00FC35D6" w:rsidP="00FC35D6">
      <w:pPr>
        <w:spacing w:after="240"/>
      </w:pPr>
      <w:r>
        <w:t>Niech wielomian interpolacyjny drugiego stopnia przy użyciu wielomianów Lagrange’a będzie postaci:</w:t>
      </w:r>
    </w:p>
    <w:p w14:paraId="2D2BB63C" w14:textId="7AD250BB" w:rsidR="00FC35D6" w:rsidRPr="0086151A" w:rsidRDefault="00FE4802" w:rsidP="0086151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P(x)=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6B72F71C" w14:textId="2060E95D" w:rsidR="0086151A" w:rsidRPr="0086151A" w:rsidRDefault="008D6AAC" w:rsidP="00FC35D6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(x)=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j=0, j≠i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05138B60" w14:textId="0853DD0F" w:rsidR="003F2193" w:rsidRPr="00C33F7B" w:rsidRDefault="00FC35D6" w:rsidP="00FC35D6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gdzie:</w:t>
      </w:r>
      <w:r w:rsidR="00C33F7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3F7B">
        <w:rPr>
          <w:rFonts w:eastAsiaTheme="minorEastAsia"/>
        </w:rPr>
        <w:t xml:space="preserve"> </w:t>
      </w:r>
      <w:r w:rsidR="00FF40E7">
        <w:rPr>
          <w:rFonts w:eastAsiaTheme="minorEastAsia"/>
          <w:iCs/>
        </w:rPr>
        <w:t>są wielomianami Lagrange’a wyznaczonymi przez punkty interpolacji, tj.:</w:t>
      </w:r>
    </w:p>
    <w:p w14:paraId="36F7F8E1" w14:textId="3BEBCC25" w:rsidR="001A718D" w:rsidRPr="001A718D" w:rsidRDefault="008D6AAC" w:rsidP="001A718D">
      <w:pPr>
        <w:spacing w:after="240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)(x-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)(x-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)(x-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D2CD964" w14:textId="366D1E40" w:rsidR="003A2F15" w:rsidRPr="003A2F15" w:rsidRDefault="0062350E" w:rsidP="00904148">
      <w:pPr>
        <w:rPr>
          <w:rFonts w:eastAsiaTheme="minorEastAsia"/>
        </w:rPr>
      </w:pPr>
      <w:r>
        <w:rPr>
          <w:rFonts w:eastAsiaTheme="minorEastAsia"/>
        </w:rPr>
        <w:t>a:</w:t>
      </w:r>
      <w:r w:rsidR="0090414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 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04148">
        <w:rPr>
          <w:rFonts w:eastAsiaTheme="minorEastAsia"/>
        </w:rPr>
        <w:t xml:space="preserve"> </w:t>
      </w:r>
      <w:r w:rsidR="003A2F15">
        <w:rPr>
          <w:rFonts w:eastAsiaTheme="minorEastAsia"/>
        </w:rPr>
        <w:t xml:space="preserve">są </w:t>
      </w:r>
      <w:r w:rsidR="00564259">
        <w:rPr>
          <w:rFonts w:eastAsiaTheme="minorEastAsia"/>
        </w:rPr>
        <w:t xml:space="preserve">punktami i </w:t>
      </w:r>
      <w:r w:rsidR="003A2F15">
        <w:rPr>
          <w:rFonts w:eastAsiaTheme="minorEastAsia"/>
        </w:rPr>
        <w:t xml:space="preserve">wartościami </w:t>
      </w:r>
      <w:r w:rsidR="00564259">
        <w:rPr>
          <w:rFonts w:eastAsiaTheme="minorEastAsia"/>
        </w:rPr>
        <w:t xml:space="preserve">w tych punktach </w:t>
      </w:r>
      <w:r w:rsidR="003A2F15">
        <w:rPr>
          <w:rFonts w:eastAsiaTheme="minorEastAsia"/>
        </w:rPr>
        <w:t>funkcji interpolowanej</w:t>
      </w:r>
      <w:r w:rsidR="00B046C4">
        <w:rPr>
          <w:rFonts w:eastAsiaTheme="minorEastAsia"/>
        </w:rPr>
        <w:t>, tj.:</w:t>
      </w:r>
    </w:p>
    <w:p w14:paraId="0AC67442" w14:textId="2594D31B" w:rsidR="00750B04" w:rsidRPr="006F0A85" w:rsidRDefault="008D6AAC" w:rsidP="00C65522">
      <w:pPr>
        <w:spacing w:after="24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=-2,9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=2,3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=3,9</m:t>
                  </m:r>
                </m:e>
              </m:eqArr>
              <m:r>
                <w:rPr>
                  <w:rFonts w:ascii="Cambria Math" w:hAnsi="Cambria Math"/>
                </w:rPr>
                <m:t>.</m:t>
              </m:r>
            </m:e>
          </m:d>
        </m:oMath>
      </m:oMathPara>
    </w:p>
    <w:p w14:paraId="28AE022E" w14:textId="2E9147F4" w:rsidR="00D43E42" w:rsidRDefault="00C65522" w:rsidP="00C65522">
      <w:pPr>
        <w:spacing w:after="240"/>
        <w:rPr>
          <w:rFonts w:eastAsiaTheme="minorEastAsia"/>
        </w:rPr>
      </w:pPr>
      <w:r>
        <w:t xml:space="preserve">Obliczamy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podstawiając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wzoru:</w:t>
      </w:r>
    </w:p>
    <w:p w14:paraId="700B4B28" w14:textId="6AA31264" w:rsidR="009A0541" w:rsidRPr="0060188C" w:rsidRDefault="008D6AAC" w:rsidP="00C65522">
      <w:pPr>
        <w:spacing w:after="240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(x-0)(x-2,3)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(-2,9-0)(-2,9-2,3)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=0,066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-0,153+0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(x-(-2,9))(x-2,3)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(0-(-2,9))(0-2,3)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=-0,150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-0,090x+1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(x-(-2,9)(x-0)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(2,3-(-2,9))(2,3-0)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=0,084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+0,242x+0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879C7F6" w14:textId="5700B101" w:rsidR="009A0541" w:rsidRDefault="0043028E" w:rsidP="009A0541">
      <w:pPr>
        <w:spacing w:after="240"/>
      </w:pPr>
      <w:r>
        <w:t>Ostatecznie wielomian</w:t>
      </w:r>
      <w:r w:rsidR="009A0541">
        <w:t xml:space="preserve"> </w:t>
      </w:r>
      <w:r>
        <w:t>interpolacyjny</w:t>
      </w:r>
      <w:r w:rsidR="009A0541">
        <w:t xml:space="preserve"> Lagrange’a ma postać:</w:t>
      </w:r>
    </w:p>
    <w:p w14:paraId="2267C930" w14:textId="3B429798" w:rsidR="00E77452" w:rsidRPr="00727F7E" w:rsidRDefault="00E77452" w:rsidP="009A0541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P(x)=</m:t>
          </m:r>
          <m:r>
            <w:rPr>
              <w:rFonts w:ascii="Cambria Math" w:eastAsiaTheme="minorEastAsia" w:hAnsi="Cambria Math"/>
            </w:rPr>
            <m:t>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(x-0)(x-2,3)</m:t>
              </m:r>
            </m:num>
            <m:den>
              <m:r>
                <w:rPr>
                  <w:rFonts w:ascii="Cambria Math" w:eastAsiaTheme="minorEastAsia" w:hAnsi="Cambria Math"/>
                </w:rPr>
                <m:t>(-2,9-0)(-2,9-2,3)</m:t>
              </m:r>
            </m:den>
          </m:f>
          <m:r>
            <w:rPr>
              <w:rFonts w:ascii="Cambria Math" w:eastAsiaTheme="minorEastAsia" w:hAnsi="Cambria Math"/>
            </w:rPr>
            <m:t>+1,5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(x-(-2,9))(x-2,3)</m:t>
              </m:r>
            </m:num>
            <m:den>
              <m:r>
                <w:rPr>
                  <w:rFonts w:ascii="Cambria Math" w:eastAsiaTheme="minorEastAsia" w:hAnsi="Cambria Math"/>
                </w:rPr>
                <m:t>(0-(-2,9))(0-2,3)</m:t>
              </m:r>
            </m:den>
          </m:f>
          <m:r>
            <w:rPr>
              <w:rFonts w:ascii="Cambria Math" w:eastAsiaTheme="minorEastAsia" w:hAnsi="Cambria Math"/>
            </w:rPr>
            <m:t>+3,9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(x-(-2,9)(x-0)</m:t>
              </m:r>
            </m:num>
            <m:den>
              <m:r>
                <w:rPr>
                  <w:rFonts w:ascii="Cambria Math" w:eastAsiaTheme="minorEastAsia" w:hAnsi="Cambria Math"/>
                </w:rPr>
                <m:t>(2,3-(-2,9))(2,3-0)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14:paraId="3935FAF2" w14:textId="04BE868D" w:rsidR="00187515" w:rsidRPr="00E66A97" w:rsidRDefault="00E66A97" w:rsidP="00904148">
      <w:pPr>
        <w:spacing w:after="240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P(x)=</m:t>
          </m:r>
          <m:r>
            <w:rPr>
              <w:rFonts w:ascii="Cambria Math" w:eastAsiaTheme="minorEastAsia" w:hAnsi="Cambria Math"/>
              <w:sz w:val="22"/>
              <w:szCs w:val="22"/>
            </w:rPr>
            <m:t>1(0,066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-0,153+0)+1,5(-0,150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-0,090x+1)+3,9(0,084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+0,242x+0);</m:t>
          </m:r>
        </m:oMath>
      </m:oMathPara>
    </w:p>
    <w:p w14:paraId="527D992A" w14:textId="65355619" w:rsidR="00E66A97" w:rsidRPr="00E30D0E" w:rsidRDefault="00E30D0E" w:rsidP="00904148">
      <w:pPr>
        <w:spacing w:after="240"/>
        <w:rPr>
          <w:i/>
          <w:iCs/>
        </w:rPr>
      </w:pPr>
      <m:oMathPara>
        <m:oMath>
          <m:r>
            <w:rPr>
              <w:rFonts w:ascii="Cambria Math" w:hAnsi="Cambria Math"/>
            </w:rPr>
            <m:t>P(x)=</m:t>
          </m:r>
          <m:r>
            <w:rPr>
              <w:rFonts w:ascii="Cambria Math" w:eastAsiaTheme="minorEastAsia" w:hAnsi="Cambria Math"/>
            </w:rPr>
            <m:t>0,1686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+0,8088x+1,347.</m:t>
          </m:r>
        </m:oMath>
      </m:oMathPara>
    </w:p>
    <w:p w14:paraId="123A336E" w14:textId="5C214BE8" w:rsidR="00187515" w:rsidRDefault="004F6E48" w:rsidP="00187515">
      <w:pPr>
        <w:pStyle w:val="Nagwek3"/>
      </w:pPr>
      <w:bookmarkStart w:id="5" w:name="_Toc130556639"/>
      <w:r>
        <w:lastRenderedPageBreak/>
        <w:t>(</w:t>
      </w:r>
      <w:r w:rsidR="00D44C80">
        <w:t>c</w:t>
      </w:r>
      <w:r>
        <w:t xml:space="preserve">) </w:t>
      </w:r>
      <w:r w:rsidR="00187515">
        <w:t>Wielomiany Newtona</w:t>
      </w:r>
      <w:bookmarkEnd w:id="5"/>
    </w:p>
    <w:p w14:paraId="187A0B73" w14:textId="68FB1423" w:rsidR="00187515" w:rsidRDefault="007F406F" w:rsidP="00AD36EC">
      <w:pPr>
        <w:spacing w:after="240"/>
      </w:pPr>
      <w:r>
        <w:t xml:space="preserve">Wielomian interpolacyjny Newtona </w:t>
      </w:r>
      <w:r w:rsidR="00AD36EC">
        <w:t>wyraża się wzorem:</w:t>
      </w:r>
    </w:p>
    <w:p w14:paraId="3515966E" w14:textId="33F082DE" w:rsidR="00AD36EC" w:rsidRPr="00CA63AF" w:rsidRDefault="00CA63AF" w:rsidP="00AD36EC">
      <w:pPr>
        <w:spacing w:after="2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P(x)=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(x)=</m:t>
              </m:r>
            </m:e>
          </m:nary>
          <m:r>
            <w:rPr>
              <w:rFonts w:ascii="Cambria Math" w:hAnsi="Cambria Math"/>
            </w:rPr>
            <m:t>P(x)=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r>
                    <w:rPr>
                      <w:rFonts w:ascii="Cambria Math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2130D84A" w14:textId="4BF4104F" w:rsidR="00AD36EC" w:rsidRPr="00232004" w:rsidRDefault="00E3022E" w:rsidP="00AD36EC">
      <w:pPr>
        <w:spacing w:after="2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P(x)=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),</m:t>
          </m:r>
        </m:oMath>
      </m:oMathPara>
    </w:p>
    <w:p w14:paraId="2343F074" w14:textId="6D22893A" w:rsidR="00232004" w:rsidRPr="005B3014" w:rsidRDefault="005B3014" w:rsidP="00AD36EC">
      <w:pPr>
        <w:spacing w:after="24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P(x)=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).</m:t>
          </m:r>
        </m:oMath>
      </m:oMathPara>
    </w:p>
    <w:p w14:paraId="060F1505" w14:textId="6826C767" w:rsidR="00456A55" w:rsidRDefault="005B3014" w:rsidP="005B3014">
      <w:pPr>
        <w:spacing w:after="240"/>
      </w:pPr>
      <w:r>
        <w:t>Podstawiając wartości węzłów interpolacyjnych otrzymujemy:</w:t>
      </w:r>
    </w:p>
    <w:p w14:paraId="0BA10AD6" w14:textId="21C5AAF4" w:rsidR="005B3014" w:rsidRPr="00D121E7" w:rsidRDefault="006D2E28" w:rsidP="00AD45CF">
      <w:pPr>
        <w:spacing w:after="2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P(x)=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(x+2,9)+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(x+2,9)(x-0)</m:t>
          </m:r>
        </m:oMath>
      </m:oMathPara>
    </w:p>
    <w:p w14:paraId="6DB7A9A2" w14:textId="46EA8F43" w:rsidR="00D121E7" w:rsidRPr="00D121E7" w:rsidRDefault="007366FF" w:rsidP="00AD45CF">
      <w:pPr>
        <w:spacing w:after="240"/>
        <w:rPr>
          <w:b/>
          <w:bCs/>
          <w:iCs/>
        </w:rPr>
      </w:pPr>
      <w:r>
        <w:rPr>
          <w:rFonts w:eastAsiaTheme="minorEastAsia"/>
          <w:iCs/>
        </w:rPr>
        <w:t>i u</w:t>
      </w:r>
      <w:r w:rsidR="00D121E7">
        <w:rPr>
          <w:rFonts w:eastAsiaTheme="minorEastAsia"/>
          <w:iCs/>
        </w:rPr>
        <w:t>względniając:</w:t>
      </w:r>
    </w:p>
    <w:p w14:paraId="38EA06DC" w14:textId="36D5DAFA" w:rsidR="0083405E" w:rsidRDefault="008D6AAC" w:rsidP="00D121E7">
      <w:pPr>
        <w:spacing w:after="240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P(-2,9)=1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P(0)=1,5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P(2,3)=3,9</m:t>
                  </m:r>
                </m:e>
              </m:eqArr>
            </m:e>
          </m:d>
        </m:oMath>
      </m:oMathPara>
    </w:p>
    <w:p w14:paraId="03FA4659" w14:textId="6AB82923" w:rsidR="00B62F0B" w:rsidRDefault="00D121E7" w:rsidP="00D121E7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otrzymujemy układ równań:</w:t>
      </w:r>
    </w:p>
    <w:p w14:paraId="7DD360B0" w14:textId="793FCB7A" w:rsidR="00D121E7" w:rsidRDefault="008D6AAC" w:rsidP="00D121E7">
      <w:pPr>
        <w:spacing w:after="240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(-2,9+2,9)+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(-2,9+2,9)(-2,9-0)=1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(0+2,9)+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(0+2,9)(0-0)=1,5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(2,3+2,9)+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(2,3+2,9)(2,3-0)=3,6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F7999A1" w14:textId="6EEA5FDF" w:rsidR="00B62F0B" w:rsidRDefault="006C66D0" w:rsidP="00AA6502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który rozwiązujemy:</w:t>
      </w:r>
    </w:p>
    <w:p w14:paraId="2E9C8B06" w14:textId="241FFF62" w:rsidR="00AA6502" w:rsidRDefault="008D6AAC" w:rsidP="00F96B25">
      <w:pPr>
        <w:spacing w:after="240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+2,9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=1,5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+5,2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+(5,2∙2,3)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=3,6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⟺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≈0,17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≈0,14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7993111" w14:textId="536B5142" w:rsidR="00AA6502" w:rsidRDefault="00867AAB" w:rsidP="00867AAB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Ostatecznie otrzymujemy wielomian interpolacyjny drugiego stopnia otrzymany metodą Newtona postaci:</w:t>
      </w:r>
    </w:p>
    <w:p w14:paraId="75336E55" w14:textId="43C6404E" w:rsidR="00867AAB" w:rsidRPr="00906058" w:rsidRDefault="00906058" w:rsidP="0002501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P(x)=0,14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+0,576x+1,493.</m:t>
          </m:r>
        </m:oMath>
      </m:oMathPara>
    </w:p>
    <w:p w14:paraId="5DFC9F25" w14:textId="77777777" w:rsidR="00B62F0B" w:rsidRDefault="00B62F0B" w:rsidP="00025017">
      <w:pPr>
        <w:rPr>
          <w:rFonts w:eastAsiaTheme="minorEastAsia"/>
          <w:iCs/>
        </w:rPr>
      </w:pPr>
    </w:p>
    <w:p w14:paraId="301FD0E6" w14:textId="29B50969" w:rsidR="00F33CCD" w:rsidRPr="00F56B54" w:rsidRDefault="00F33CCD" w:rsidP="003D56BB">
      <w:pPr>
        <w:pStyle w:val="Nagwek3"/>
        <w:rPr>
          <w:rFonts w:eastAsiaTheme="minorEastAsia"/>
        </w:rPr>
      </w:pPr>
      <w:bookmarkStart w:id="6" w:name="_Toc130556640"/>
      <w:r w:rsidRPr="00F56B54">
        <w:rPr>
          <w:rFonts w:eastAsiaTheme="minorEastAsia"/>
        </w:rPr>
        <w:t>Wnioski</w:t>
      </w:r>
      <w:bookmarkEnd w:id="6"/>
    </w:p>
    <w:p w14:paraId="7174B04F" w14:textId="551693F0" w:rsidR="009613AA" w:rsidRDefault="00E158A2" w:rsidP="00025017">
      <w:r>
        <w:t xml:space="preserve">Każda z metod interpolacji ma swoje wady i zalety. Należy odpowiednio dobrać metodę obliczeń </w:t>
      </w:r>
      <w:r w:rsidR="00EE0841">
        <w:t>by uzyskać satysfakcjonujące wyniki</w:t>
      </w:r>
      <w:r w:rsidR="009A5496">
        <w:t>, akceptowalną złożoność obliczeniową i minimalizację błędów obliczeniowych.</w:t>
      </w:r>
    </w:p>
    <w:p w14:paraId="701D7705" w14:textId="77777777" w:rsidR="004D2265" w:rsidRDefault="004D2265" w:rsidP="00025017"/>
    <w:p w14:paraId="0F343A25" w14:textId="2A644024" w:rsidR="00F33CCD" w:rsidRDefault="004D2265" w:rsidP="004D2265">
      <w:pPr>
        <w:jc w:val="left"/>
      </w:pPr>
      <w:r>
        <w:br w:type="page"/>
      </w:r>
    </w:p>
    <w:p w14:paraId="17743964" w14:textId="470B48D7" w:rsidR="00507560" w:rsidRDefault="00507560" w:rsidP="00507560">
      <w:pPr>
        <w:pStyle w:val="Nagwek2"/>
      </w:pPr>
      <w:bookmarkStart w:id="7" w:name="_Toc130556641"/>
      <w:r>
        <w:lastRenderedPageBreak/>
        <w:t>Zadanie 2</w:t>
      </w:r>
      <w:bookmarkEnd w:id="7"/>
      <w:r>
        <w:t xml:space="preserve"> </w:t>
      </w:r>
    </w:p>
    <w:p w14:paraId="114A9AC0" w14:textId="575516C5" w:rsidR="00507560" w:rsidRDefault="00CF7517" w:rsidP="00507560">
      <w:pPr>
        <w:pStyle w:val="Nagwek3"/>
      </w:pPr>
      <w:bookmarkStart w:id="8" w:name="_Toc130556642"/>
      <w:r>
        <w:t>Wyrażenie wielomianu metodą Hornera</w:t>
      </w:r>
      <w:bookmarkEnd w:id="8"/>
    </w:p>
    <w:p w14:paraId="7A418EF4" w14:textId="4A15DAC9" w:rsidR="00507560" w:rsidRDefault="0048505E" w:rsidP="00507560">
      <w:r>
        <w:t xml:space="preserve">Wielomian: </w:t>
      </w:r>
    </w:p>
    <w:p w14:paraId="1B136C6C" w14:textId="4779E0D4" w:rsidR="0048505E" w:rsidRPr="00F902E4" w:rsidRDefault="0048505E" w:rsidP="0048505E">
      <w:pPr>
        <w:spacing w:after="240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p(t)=3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+5t-4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4D359149" w14:textId="6AF9B723" w:rsidR="0048505E" w:rsidRDefault="00E91214" w:rsidP="0048505E">
      <w:pPr>
        <w:spacing w:after="240"/>
      </w:pPr>
      <w:r>
        <w:t>m</w:t>
      </w:r>
      <w:r w:rsidR="0048505E">
        <w:t>ożna</w:t>
      </w:r>
      <w:r>
        <w:t xml:space="preserve"> za pomocą schematu (metody) Hornera</w:t>
      </w:r>
      <w:r w:rsidR="0048505E">
        <w:t xml:space="preserve"> przedstawić w postaci:</w:t>
      </w:r>
    </w:p>
    <w:p w14:paraId="1D47A5DE" w14:textId="42510313" w:rsidR="0048505E" w:rsidRPr="00A94BD3" w:rsidRDefault="00E824E1" w:rsidP="007F745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+5t-4</m:t>
          </m:r>
          <m:r>
            <w:rPr>
              <w:rFonts w:ascii="Cambria Math" w:eastAsiaTheme="minorEastAsia" w:hAnsi="Cambria Math"/>
            </w:rPr>
            <m:t>=t(t(t(3)-7)+5)-4.</m:t>
          </m:r>
        </m:oMath>
      </m:oMathPara>
    </w:p>
    <w:p w14:paraId="29BDE22B" w14:textId="77777777" w:rsidR="00507560" w:rsidRDefault="00507560" w:rsidP="00507560"/>
    <w:p w14:paraId="1CCB9A3A" w14:textId="56077FDC" w:rsidR="00507560" w:rsidRDefault="00507560" w:rsidP="00507560">
      <w:pPr>
        <w:pStyle w:val="Nagwek3"/>
      </w:pPr>
      <w:bookmarkStart w:id="9" w:name="_Toc130556643"/>
      <w:r>
        <w:t>Wnioski</w:t>
      </w:r>
      <w:bookmarkEnd w:id="9"/>
    </w:p>
    <w:p w14:paraId="21999F0D" w14:textId="4AE638CD" w:rsidR="00507560" w:rsidRDefault="00A94BD3" w:rsidP="00507560">
      <w:r>
        <w:t xml:space="preserve">Tak przedstawiony wielomian jest łatwiejszy do obliczenia. Zamiast za każdym razem osobno obliczać </w:t>
      </w:r>
      <w:r w:rsidR="00BE438C">
        <w:t>wartość każdego wyrazu (przez co za każdy razem od nowa liczymy w</w:t>
      </w:r>
      <w:r w:rsidR="00E7244D">
        <w:t>artość potęgi zmiennej)</w:t>
      </w:r>
      <w:r w:rsidR="00F77E45">
        <w:t xml:space="preserve">, mnożymy </w:t>
      </w:r>
      <w:r w:rsidR="00790A67">
        <w:t xml:space="preserve">kolejno </w:t>
      </w:r>
      <w:r w:rsidR="00F77E45">
        <w:t xml:space="preserve">poszczególne wyrażenia </w:t>
      </w:r>
      <w:r w:rsidR="00790A67">
        <w:t xml:space="preserve">dodając lub odejmując współczynniki przy kolejnych potęgach. </w:t>
      </w:r>
      <w:r w:rsidR="0050435A">
        <w:t>Taka postać jest nie tylko wygodna do wykonywania obliczeń ręcznie, ale także jest efektywna przy dokonywaniu obliczeń w komputerze.</w:t>
      </w:r>
    </w:p>
    <w:p w14:paraId="25E0C08E" w14:textId="77777777" w:rsidR="004A5035" w:rsidRDefault="004A5035" w:rsidP="00507560"/>
    <w:p w14:paraId="0E5CED5E" w14:textId="2780363A" w:rsidR="004A5035" w:rsidRDefault="004A5035" w:rsidP="004A5035">
      <w:pPr>
        <w:jc w:val="left"/>
      </w:pPr>
      <w:r>
        <w:br w:type="page"/>
      </w:r>
    </w:p>
    <w:p w14:paraId="2BC8B343" w14:textId="0936453D" w:rsidR="00507560" w:rsidRDefault="00507560" w:rsidP="00507560">
      <w:pPr>
        <w:pStyle w:val="Nagwek2"/>
      </w:pPr>
      <w:bookmarkStart w:id="10" w:name="_Toc130556644"/>
      <w:r>
        <w:lastRenderedPageBreak/>
        <w:t>Zadanie 3</w:t>
      </w:r>
      <w:bookmarkEnd w:id="10"/>
    </w:p>
    <w:p w14:paraId="79BC0DAA" w14:textId="52EC4E23" w:rsidR="00507560" w:rsidRDefault="00B45AA8" w:rsidP="00507560">
      <w:pPr>
        <w:pStyle w:val="Nagwek3"/>
      </w:pPr>
      <w:bookmarkStart w:id="11" w:name="_Toc130556645"/>
      <w:r>
        <w:t>(a) Jednomiany</w:t>
      </w:r>
      <w:bookmarkEnd w:id="11"/>
    </w:p>
    <w:p w14:paraId="632D71B7" w14:textId="51E4A0EE" w:rsidR="00B45AA8" w:rsidRDefault="00433743" w:rsidP="00383182">
      <w:pPr>
        <w:spacing w:after="240"/>
        <w:rPr>
          <w:rFonts w:eastAsiaTheme="minorEastAsia"/>
        </w:rPr>
      </w:pPr>
      <w:r>
        <w:t xml:space="preserve">Trzeba wykonać </w:t>
      </w:r>
      <m:oMath>
        <m:r>
          <w:rPr>
            <w:rFonts w:ascii="Cambria Math" w:hAnsi="Cambria Math"/>
          </w:rPr>
          <m:t>n-1</m:t>
        </m:r>
      </m:oMath>
      <w:r w:rsidR="00E42857" w:rsidRPr="00D77090">
        <w:rPr>
          <w:i/>
        </w:rPr>
        <w:t xml:space="preserve"> </w:t>
      </w:r>
      <w:r w:rsidR="00E42857">
        <w:t>mnożeń</w:t>
      </w:r>
      <w:r>
        <w:t xml:space="preserve"> do ewaluacji wielomianu </w:t>
      </w:r>
      <m:oMath>
        <m:r>
          <w:rPr>
            <w:rFonts w:ascii="Cambria Math" w:hAnsi="Cambria Math"/>
          </w:rPr>
          <m:t>P(t)</m:t>
        </m:r>
      </m:oMath>
      <w:r w:rsidR="00184C1F">
        <w:rPr>
          <w:rFonts w:eastAsiaTheme="minorEastAsia"/>
        </w:rPr>
        <w:t xml:space="preserve"> stopnia </w:t>
      </w:r>
      <w:r w:rsidR="00126B1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n-1 </m:t>
        </m:r>
      </m:oMath>
      <w:r w:rsidR="00184C1F">
        <w:rPr>
          <w:rFonts w:eastAsiaTheme="minorEastAsia"/>
        </w:rPr>
        <w:t>w</w:t>
      </w:r>
      <w:r w:rsidR="00A03678">
        <w:rPr>
          <w:rFonts w:eastAsiaTheme="minorEastAsia"/>
        </w:rPr>
        <w:t> </w:t>
      </w:r>
      <w:r w:rsidR="00184C1F">
        <w:rPr>
          <w:rFonts w:eastAsiaTheme="minorEastAsia"/>
        </w:rPr>
        <w:t xml:space="preserve">punkcie </w:t>
      </w:r>
      <m:oMath>
        <m:r>
          <w:rPr>
            <w:rFonts w:ascii="Cambria Math" w:eastAsiaTheme="minorEastAsia" w:hAnsi="Cambria Math"/>
          </w:rPr>
          <m:t>t</m:t>
        </m:r>
      </m:oMath>
      <w:r w:rsidR="00383182">
        <w:rPr>
          <w:rFonts w:eastAsiaTheme="minorEastAsia"/>
        </w:rPr>
        <w:t>, gdyż wielomian interpolacyjny z jednomianami ma postać:</w:t>
      </w:r>
    </w:p>
    <w:p w14:paraId="558FB419" w14:textId="4297A1BE" w:rsidR="00252B23" w:rsidRPr="00D22243" w:rsidRDefault="00D22243" w:rsidP="00383182">
      <w:pPr>
        <w:spacing w:after="24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P(x)=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118B391C" w14:textId="3E39D5C1" w:rsidR="00383182" w:rsidRPr="00361A13" w:rsidRDefault="00361A13" w:rsidP="00C30CCA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750E6FE" w14:textId="63A4EBC1" w:rsidR="00361A13" w:rsidRPr="006A534B" w:rsidRDefault="006A534B" w:rsidP="00C30CCA">
      <w:pPr>
        <w:spacing w:after="24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0F0C86B6" w14:textId="423B2B0C" w:rsidR="00C30CCA" w:rsidRPr="00C30CCA" w:rsidRDefault="00D22243" w:rsidP="00B45AA8">
      <w:pPr>
        <w:rPr>
          <w:iCs/>
        </w:rPr>
      </w:pPr>
      <w:r>
        <w:rPr>
          <w:iCs/>
        </w:rPr>
        <w:t>W</w:t>
      </w:r>
      <w:r w:rsidR="004E48BB">
        <w:rPr>
          <w:iCs/>
        </w:rPr>
        <w:t>ielomian można obliczać za pomocą schematu Hornera co</w:t>
      </w:r>
      <w:r w:rsidR="002E2D9C">
        <w:rPr>
          <w:iCs/>
        </w:rPr>
        <w:t xml:space="preserve"> </w:t>
      </w:r>
      <w:r w:rsidR="004E48BB">
        <w:rPr>
          <w:iCs/>
        </w:rPr>
        <w:t xml:space="preserve">da </w:t>
      </w:r>
      <m:oMath>
        <m:r>
          <w:rPr>
            <w:rFonts w:ascii="Cambria Math" w:hAnsi="Cambria Math"/>
          </w:rPr>
          <m:t>n-1</m:t>
        </m:r>
      </m:oMath>
      <w:r w:rsidR="0013259A">
        <w:rPr>
          <w:rFonts w:eastAsiaTheme="minorEastAsia"/>
          <w:iCs/>
        </w:rPr>
        <w:t xml:space="preserve"> mnożeń.</w:t>
      </w:r>
    </w:p>
    <w:p w14:paraId="2D646086" w14:textId="77777777" w:rsidR="00B45AA8" w:rsidRDefault="00B45AA8" w:rsidP="00B45AA8"/>
    <w:p w14:paraId="25BC76F5" w14:textId="77777777" w:rsidR="00B45AA8" w:rsidRDefault="00B45AA8" w:rsidP="00B45AA8">
      <w:pPr>
        <w:pStyle w:val="Nagwek3"/>
      </w:pPr>
      <w:bookmarkStart w:id="12" w:name="_Toc130556646"/>
      <w:r>
        <w:t>(b) Wielomiany Lagrange’a</w:t>
      </w:r>
      <w:bookmarkEnd w:id="12"/>
    </w:p>
    <w:p w14:paraId="77D4858B" w14:textId="3B4431F5" w:rsidR="003B14CA" w:rsidRPr="003B14CA" w:rsidRDefault="004906A2" w:rsidP="002373F1">
      <w:pPr>
        <w:spacing w:after="240"/>
        <w:rPr>
          <w:rFonts w:eastAsiaTheme="minorEastAsia"/>
        </w:rPr>
      </w:pPr>
      <w:r>
        <w:t xml:space="preserve">Obliczenie wartości wyrazu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wymaga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 mnożeń. </w:t>
      </w:r>
      <w:r w:rsidR="00D71034">
        <w:rPr>
          <w:rFonts w:eastAsiaTheme="minorEastAsia"/>
        </w:rPr>
        <w:t>Przy dokonywaniu obliczeń występują także operacje dzielenia, kt</w:t>
      </w:r>
      <w:r w:rsidR="00A6735C">
        <w:rPr>
          <w:rFonts w:eastAsiaTheme="minorEastAsia"/>
        </w:rPr>
        <w:t>óre jest działaniem odwrotnym do mnożenia</w:t>
      </w:r>
      <w:r w:rsidR="003B14CA">
        <w:rPr>
          <w:rFonts w:eastAsiaTheme="minorEastAsia"/>
        </w:rPr>
        <w:t>:</w:t>
      </w:r>
    </w:p>
    <w:p w14:paraId="7C7E6F4A" w14:textId="5487E57C" w:rsidR="002373F1" w:rsidRDefault="008D6AAC" w:rsidP="003B14CA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(x)=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j=0, j≠i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674422CD" w14:textId="2466D783" w:rsidR="002373F1" w:rsidRDefault="004906A2" w:rsidP="002373F1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Należy obliczyć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 wyrazów</w:t>
      </w:r>
      <w:r w:rsidR="003B14C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3B14CA">
        <w:rPr>
          <w:rFonts w:eastAsiaTheme="minorEastAsia"/>
        </w:rPr>
        <w:t>:</w:t>
      </w:r>
    </w:p>
    <w:p w14:paraId="4F531941" w14:textId="00150CCE" w:rsidR="002373F1" w:rsidRDefault="002373F1" w:rsidP="003B14CA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P(x)=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2441A871" w14:textId="522EB5AF" w:rsidR="004906A2" w:rsidRPr="00A6735C" w:rsidRDefault="004906A2" w:rsidP="004906A2">
      <w:pPr>
        <w:rPr>
          <w:rFonts w:eastAsiaTheme="minorEastAsia"/>
        </w:rPr>
      </w:pPr>
      <w:r>
        <w:rPr>
          <w:rFonts w:eastAsiaTheme="minorEastAsia"/>
        </w:rPr>
        <w:t xml:space="preserve"> zatem łącznie należy dokonać</w:t>
      </w:r>
      <w:r w:rsidR="008A080D">
        <w:rPr>
          <w:rFonts w:eastAsiaTheme="minorEastAsia"/>
        </w:rPr>
        <w:t>:</w:t>
      </w:r>
      <w:r w:rsidR="00252B2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(n-1)∙n</m:t>
        </m:r>
      </m:oMath>
      <w:r>
        <w:rPr>
          <w:rFonts w:eastAsiaTheme="minorEastAsia"/>
        </w:rPr>
        <w:t xml:space="preserve"> mnożeń.</w:t>
      </w:r>
    </w:p>
    <w:p w14:paraId="25408AAB" w14:textId="77777777" w:rsidR="00B45AA8" w:rsidRDefault="00B45AA8" w:rsidP="00B45AA8"/>
    <w:p w14:paraId="3814924C" w14:textId="77777777" w:rsidR="00B45AA8" w:rsidRDefault="00B45AA8" w:rsidP="00B45AA8">
      <w:pPr>
        <w:pStyle w:val="Nagwek3"/>
      </w:pPr>
      <w:bookmarkStart w:id="13" w:name="_Toc130556647"/>
      <w:r>
        <w:t>(c) Wielomiany Newtona</w:t>
      </w:r>
      <w:bookmarkEnd w:id="13"/>
    </w:p>
    <w:p w14:paraId="767A47A6" w14:textId="106845BF" w:rsidR="00A34148" w:rsidRPr="008D2AF8" w:rsidRDefault="00A34148" w:rsidP="00A34148">
      <w:pPr>
        <w:rPr>
          <w:i/>
        </w:rPr>
      </w:pPr>
    </w:p>
    <w:p w14:paraId="3C34A1FF" w14:textId="77777777" w:rsidR="008D2AF8" w:rsidRDefault="00724B3C" w:rsidP="00942A6A">
      <w:pPr>
        <w:spacing w:after="240"/>
        <w:rPr>
          <w:rFonts w:eastAsiaTheme="minorEastAsia"/>
        </w:rPr>
      </w:pPr>
      <w:r>
        <w:t xml:space="preserve">Wyliczenie wyrazu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wymaga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mnożeń. Każdy z </w:t>
      </w:r>
      <m:oMath>
        <m:r>
          <w:rPr>
            <w:rFonts w:ascii="Cambria Math" w:eastAsiaTheme="minorEastAsia" w:hAnsi="Cambria Math"/>
          </w:rPr>
          <m:t>n</m:t>
        </m:r>
      </m:oMath>
      <w:r w:rsidR="00036B9A">
        <w:rPr>
          <w:rFonts w:eastAsiaTheme="minorEastAsia"/>
        </w:rPr>
        <w:t xml:space="preserve"> wyrazów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(x)</m:t>
        </m:r>
      </m:oMath>
      <w:r w:rsidR="00036B9A">
        <w:rPr>
          <w:rFonts w:eastAsiaTheme="minorEastAsia"/>
        </w:rPr>
        <w:t xml:space="preserve"> należy pomnożyć jeszcze przez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42A6A">
        <w:rPr>
          <w:rFonts w:eastAsiaTheme="minorEastAsia"/>
        </w:rPr>
        <w:t xml:space="preserve"> co daje nam kolejne </w:t>
      </w:r>
      <m:oMath>
        <m:r>
          <w:rPr>
            <w:rFonts w:ascii="Cambria Math" w:eastAsiaTheme="minorEastAsia" w:hAnsi="Cambria Math"/>
          </w:rPr>
          <m:t>n</m:t>
        </m:r>
      </m:oMath>
      <w:r w:rsidR="00942A6A">
        <w:rPr>
          <w:rFonts w:eastAsiaTheme="minorEastAsia"/>
        </w:rPr>
        <w:t xml:space="preserve"> mnożeń</w:t>
      </w:r>
      <w:r w:rsidR="008D2AF8">
        <w:rPr>
          <w:rFonts w:eastAsiaTheme="minorEastAsia"/>
        </w:rPr>
        <w:t>:</w:t>
      </w:r>
    </w:p>
    <w:p w14:paraId="4E97A5E0" w14:textId="715FFB5F" w:rsidR="008D2AF8" w:rsidRDefault="008D2AF8" w:rsidP="00942A6A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P(x)=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r>
                    <w:rPr>
                      <w:rFonts w:ascii="Cambria Math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4B9D4D67" w14:textId="2B2554B0" w:rsidR="00507560" w:rsidRDefault="00942A6A" w:rsidP="00942A6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 Łącznie daje to</w:t>
      </w:r>
      <w:r w:rsidR="005E1086">
        <w:rPr>
          <w:rFonts w:eastAsiaTheme="minorEastAsia"/>
        </w:rPr>
        <w:t xml:space="preserve"> </w:t>
      </w:r>
      <w:r w:rsidR="00252B23">
        <w:rPr>
          <w:rFonts w:eastAsiaTheme="minorEastAsia"/>
        </w:rPr>
        <w:t xml:space="preserve">liczbę </w:t>
      </w:r>
      <w:r w:rsidR="005E1086">
        <w:rPr>
          <w:rFonts w:eastAsiaTheme="minorEastAsia"/>
        </w:rPr>
        <w:t>mnożeń</w:t>
      </w:r>
      <w:r>
        <w:rPr>
          <w:rFonts w:eastAsiaTheme="minorEastAsia"/>
        </w:rPr>
        <w:t>:</w:t>
      </w:r>
    </w:p>
    <w:p w14:paraId="7DCEA8F7" w14:textId="22ECABFE" w:rsidR="00942A6A" w:rsidRPr="00DC609F" w:rsidRDefault="00DC609F" w:rsidP="00507560">
      <w:pPr>
        <w:rPr>
          <w:i/>
        </w:rPr>
      </w:pPr>
      <m:oMathPara>
        <m:oMath>
          <m:r>
            <w:rPr>
              <w:rFonts w:ascii="Cambria Math" w:hAnsi="Cambria Math"/>
            </w:rPr>
            <m:t>(0+1+2+</m:t>
          </m:r>
          <m:r>
            <w:rPr>
              <w:rFonts w:ascii="Cambria Math" w:eastAsiaTheme="minorEastAsia" w:hAnsi="Cambria Math"/>
            </w:rPr>
            <m:t>…</m:t>
          </m:r>
          <m:r>
            <w:rPr>
              <w:rFonts w:ascii="Cambria Math" w:eastAsiaTheme="minorEastAsia"/>
            </w:rPr>
            <m:t>+n)+(n)=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/>
                </w:rPr>
                <m:t>0+n</m:t>
              </m:r>
            </m:num>
            <m:den>
              <m:r>
                <w:rPr>
                  <w:rFonts w:ascii="Cambria Math" w:eastAsiaTheme="minorEastAsia"/>
                </w:rPr>
                <m:t>2</m:t>
              </m:r>
            </m:den>
          </m:f>
          <m:r>
            <w:rPr>
              <w:rFonts w:ascii="Cambria Math" w:eastAsiaTheme="minorEastAsia"/>
            </w:rPr>
            <m:t>(n+1)+n=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/>
                    </w:rPr>
                    <m:t>n</m:t>
                  </m:r>
                </m:e>
                <m:sup>
                  <m:r>
                    <w:rPr>
                      <w:rFonts w:ascii="Cambria Math" w:eastAsiaTheme="minorEastAsia"/>
                    </w:rPr>
                    <m:t>2</m:t>
                  </m:r>
                </m:sup>
              </m:sSup>
              <m:r>
                <w:rPr>
                  <w:rFonts w:ascii="Cambria Math" w:eastAsiaTheme="minorEastAsia"/>
                </w:rPr>
                <m:t>+n+2n</m:t>
              </m:r>
            </m:num>
            <m:den>
              <m:r>
                <w:rPr>
                  <w:rFonts w:ascii="Cambria Math" w:eastAsiaTheme="minorEastAsia"/>
                </w:rPr>
                <m:t>2</m:t>
              </m:r>
            </m:den>
          </m:f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/>
                    </w:rPr>
                    <m:t>n</m:t>
                  </m:r>
                </m:e>
                <m:sup>
                  <m:r>
                    <w:rPr>
                      <w:rFonts w:ascii="Cambria Math" w:eastAsiaTheme="minorEastAsia"/>
                    </w:rPr>
                    <m:t>2</m:t>
                  </m:r>
                </m:sup>
              </m:sSup>
              <m:r>
                <w:rPr>
                  <w:rFonts w:ascii="Cambria Math" w:eastAsiaTheme="minorEastAsia"/>
                </w:rPr>
                <m:t>+3n</m:t>
              </m:r>
            </m:num>
            <m:den>
              <m:r>
                <w:rPr>
                  <w:rFonts w:ascii="Cambria Math" w:eastAsiaTheme="minorEastAsia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n(n+3)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/>
            </w:rPr>
            <m:t>.</m:t>
          </m:r>
        </m:oMath>
      </m:oMathPara>
    </w:p>
    <w:p w14:paraId="7596454D" w14:textId="649EF00A" w:rsidR="00507560" w:rsidRDefault="00507560" w:rsidP="00507560"/>
    <w:p w14:paraId="5EB62C4B" w14:textId="2B70D3D5" w:rsidR="00507560" w:rsidRDefault="00507560" w:rsidP="00507560">
      <w:pPr>
        <w:pStyle w:val="Nagwek3"/>
      </w:pPr>
      <w:bookmarkStart w:id="14" w:name="_Toc130556648"/>
      <w:r>
        <w:lastRenderedPageBreak/>
        <w:t>Wnioski</w:t>
      </w:r>
      <w:bookmarkEnd w:id="14"/>
    </w:p>
    <w:p w14:paraId="6F16CA03" w14:textId="41501159" w:rsidR="00507560" w:rsidRDefault="00F53907" w:rsidP="00507560">
      <w:r>
        <w:t>Przy ewaluacji wielomianów w komputerze należy pamiętać o reprezentacji wielomianu</w:t>
      </w:r>
      <w:r w:rsidR="005F1F81">
        <w:t xml:space="preserve"> i jej wpływu na liczbę potrzebnych do wykonania mnożeń. Większa liczba mnożeń może wpłynąć n</w:t>
      </w:r>
      <w:r w:rsidR="00D734BD">
        <w:t>a złożoność obliczeniową zadania oraz może niekorzystnie wpłynąć na dokładność poprzez uwydatnienie błędów związanych z</w:t>
      </w:r>
      <w:r w:rsidR="009B4957">
        <w:t> </w:t>
      </w:r>
      <w:r w:rsidR="00D734BD">
        <w:t xml:space="preserve">obliczeniami w komputerze. </w:t>
      </w:r>
    </w:p>
    <w:p w14:paraId="2D3670E6" w14:textId="77777777" w:rsidR="00507560" w:rsidRDefault="00507560" w:rsidP="00507560"/>
    <w:p w14:paraId="3A5D1113" w14:textId="6F529155" w:rsidR="00EC3A68" w:rsidRDefault="00EC3A68" w:rsidP="00EC3A68">
      <w:pPr>
        <w:pStyle w:val="Nagwek2"/>
      </w:pPr>
      <w:bookmarkStart w:id="15" w:name="_Toc130556649"/>
      <w:r>
        <w:t>Zadanie 4 (Zadnie domowe 1)</w:t>
      </w:r>
      <w:bookmarkEnd w:id="15"/>
    </w:p>
    <w:p w14:paraId="51D413E4" w14:textId="7AEC6C6B" w:rsidR="00EC3A68" w:rsidRDefault="00EB4A51" w:rsidP="00817F76">
      <w:pPr>
        <w:pStyle w:val="Nagwek3"/>
      </w:pPr>
      <w:bookmarkStart w:id="16" w:name="_Toc130556650"/>
      <w:r>
        <w:t>Obliczenie wielomianu interpolacyjnego za pomocą jednomianów</w:t>
      </w:r>
      <w:bookmarkEnd w:id="16"/>
    </w:p>
    <w:p w14:paraId="72D30282" w14:textId="77777777" w:rsidR="00EC3A68" w:rsidRDefault="00EC3A68" w:rsidP="00EC3A68"/>
    <w:p w14:paraId="626B89EC" w14:textId="77777777" w:rsidR="00F65969" w:rsidRDefault="00F65969" w:rsidP="00EC3A68"/>
    <w:p w14:paraId="07BD2A0D" w14:textId="3AF9D870" w:rsidR="00F65969" w:rsidRDefault="00F65969" w:rsidP="00F65969">
      <w:pPr>
        <w:pStyle w:val="Nagwek3"/>
      </w:pPr>
      <w:bookmarkStart w:id="17" w:name="_Toc130556651"/>
      <w:r>
        <w:t xml:space="preserve">Obliczenie wielomianu interpolacyjnego Lagrange’a </w:t>
      </w:r>
      <w:r w:rsidR="00204DCA">
        <w:t>orax</w:t>
      </w:r>
      <w:r>
        <w:t xml:space="preserve"> pokazanie, że jest taki sam jak w (a)</w:t>
      </w:r>
      <w:bookmarkEnd w:id="17"/>
    </w:p>
    <w:p w14:paraId="045C095B" w14:textId="77777777" w:rsidR="00F65969" w:rsidRDefault="00F65969" w:rsidP="00F65969"/>
    <w:p w14:paraId="72AF24D1" w14:textId="77777777" w:rsidR="00F65969" w:rsidRDefault="00F65969" w:rsidP="00F65969"/>
    <w:p w14:paraId="4BD6C6E2" w14:textId="7943E013" w:rsidR="00F65969" w:rsidRDefault="00F65969" w:rsidP="00F65969">
      <w:pPr>
        <w:pStyle w:val="Nagwek3"/>
      </w:pPr>
      <w:bookmarkStart w:id="18" w:name="_Toc130556652"/>
      <w:r>
        <w:t xml:space="preserve">Obliczenie wielomianu interpolacyjnego Newtona korzystając z metody </w:t>
      </w:r>
      <w:r w:rsidR="000B7F2B">
        <w:t xml:space="preserve">trójkąta różnic i metody różnic skończonych </w:t>
      </w:r>
      <w:r w:rsidR="00204DCA">
        <w:t>oraz pokazanie, że każda z metod (a), (b) i (c) daje ten sam wynik</w:t>
      </w:r>
      <w:bookmarkEnd w:id="18"/>
    </w:p>
    <w:p w14:paraId="7F1E454E" w14:textId="77777777" w:rsidR="00F65969" w:rsidRDefault="00F65969" w:rsidP="00F65969"/>
    <w:p w14:paraId="15657925" w14:textId="77777777" w:rsidR="00FA55FC" w:rsidRDefault="00FA55FC" w:rsidP="00F65969"/>
    <w:p w14:paraId="26B12352" w14:textId="62944B2D" w:rsidR="00FA55FC" w:rsidRDefault="00FA55FC" w:rsidP="00FA55FC">
      <w:pPr>
        <w:pStyle w:val="Nagwek3"/>
      </w:pPr>
      <w:bookmarkStart w:id="19" w:name="_Toc130556653"/>
      <w:r>
        <w:t>Wnioski</w:t>
      </w:r>
      <w:bookmarkEnd w:id="19"/>
    </w:p>
    <w:p w14:paraId="3580E535" w14:textId="47EA4625" w:rsidR="00FA55FC" w:rsidRDefault="005B4944" w:rsidP="00FA55FC">
      <w:r>
        <w:t xml:space="preserve">Wszystkie 3 przedstawione metody dały na koniec ten sam wynik. </w:t>
      </w:r>
    </w:p>
    <w:p w14:paraId="6ABCF3AE" w14:textId="77777777" w:rsidR="00864E82" w:rsidRDefault="00864E82" w:rsidP="00FA55FC"/>
    <w:p w14:paraId="1497FB5C" w14:textId="77777777" w:rsidR="00864E82" w:rsidRDefault="00864E82" w:rsidP="00FA55FC"/>
    <w:p w14:paraId="260F54C0" w14:textId="77777777" w:rsidR="00864E82" w:rsidRDefault="00864E82" w:rsidP="00864E82">
      <w:pPr>
        <w:pStyle w:val="Akapitzlist"/>
        <w:numPr>
          <w:ilvl w:val="0"/>
          <w:numId w:val="10"/>
        </w:numPr>
      </w:pPr>
      <w:r>
        <w:t>Zadanie domowe 1</w:t>
      </w:r>
    </w:p>
    <w:p w14:paraId="353307F1" w14:textId="77777777" w:rsidR="00864E82" w:rsidRDefault="00864E82" w:rsidP="00864E82">
      <w:pPr>
        <w:pStyle w:val="Akapitzlist"/>
        <w:numPr>
          <w:ilvl w:val="1"/>
          <w:numId w:val="10"/>
        </w:numPr>
        <w:spacing w:after="240"/>
      </w:pPr>
      <w:r>
        <w:t>(a) Obliczyć wielomian interpolacyjny dla danych:</w:t>
      </w:r>
    </w:p>
    <w:p w14:paraId="01C47941" w14:textId="77777777" w:rsidR="00864E82" w:rsidRPr="000B227C" w:rsidRDefault="00864E82" w:rsidP="00864E82">
      <w:pPr>
        <w:spacing w:after="240"/>
        <w:ind w:left="36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(0,5; 5,5), (1; 14,5), (1,5; 32,5), (2; 62,5)</m:t>
          </m:r>
        </m:oMath>
      </m:oMathPara>
    </w:p>
    <w:p w14:paraId="696C57C7" w14:textId="77777777" w:rsidR="00864E82" w:rsidRPr="000B227C" w:rsidRDefault="00864E82" w:rsidP="00864E82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przy pomocy jednomianów.</w:t>
      </w:r>
    </w:p>
    <w:p w14:paraId="7C704ABA" w14:textId="77777777" w:rsidR="00864E82" w:rsidRDefault="00864E82" w:rsidP="00864E82"/>
    <w:p w14:paraId="7AEFC5D1" w14:textId="77777777" w:rsidR="00864E82" w:rsidRDefault="00864E82" w:rsidP="00864E82">
      <w:pPr>
        <w:pStyle w:val="Akapitzlist"/>
        <w:numPr>
          <w:ilvl w:val="1"/>
          <w:numId w:val="10"/>
        </w:numPr>
      </w:pPr>
      <w:r>
        <w:t>(b) Obliczyć wielomian interpolacyjny Lagrange’a dla tych samych danych i pokazać, że wielomian będzie ten sam co w (a).</w:t>
      </w:r>
    </w:p>
    <w:p w14:paraId="5B84D3B1" w14:textId="77777777" w:rsidR="00864E82" w:rsidRDefault="00864E82" w:rsidP="00864E82"/>
    <w:p w14:paraId="11BA1561" w14:textId="77777777" w:rsidR="00864E82" w:rsidRDefault="00864E82" w:rsidP="00864E82">
      <w:pPr>
        <w:pStyle w:val="Akapitzlist"/>
        <w:numPr>
          <w:ilvl w:val="1"/>
          <w:numId w:val="10"/>
        </w:numPr>
      </w:pPr>
      <w:r>
        <w:t>(c) Obliczyć wielomian interpolacyjny Newtona dla tych samych danych korzystając z metody używającej trójkąta różnic i metody różnic skończonych i pokazać, że każda metoda daje ten sam wynik.</w:t>
      </w:r>
    </w:p>
    <w:p w14:paraId="08AB1348" w14:textId="77777777" w:rsidR="00864E82" w:rsidRDefault="00864E82" w:rsidP="00FA55FC"/>
    <w:p w14:paraId="0C728880" w14:textId="67BBBA2D" w:rsidR="00FA55FC" w:rsidRPr="00FA55FC" w:rsidRDefault="00124A6F" w:rsidP="00124A6F">
      <w:pPr>
        <w:jc w:val="left"/>
      </w:pPr>
      <w:r>
        <w:br w:type="page"/>
      </w:r>
    </w:p>
    <w:p w14:paraId="34A08229" w14:textId="5FF0E87F" w:rsidR="00EC3A68" w:rsidRDefault="00EC3A68" w:rsidP="00EC3A68">
      <w:pPr>
        <w:pStyle w:val="Nagwek2"/>
      </w:pPr>
      <w:bookmarkStart w:id="20" w:name="_Toc130556654"/>
      <w:r>
        <w:lastRenderedPageBreak/>
        <w:t>Zadanie 5 (Zadanie domowe 2)</w:t>
      </w:r>
      <w:bookmarkEnd w:id="20"/>
    </w:p>
    <w:p w14:paraId="13DECD73" w14:textId="7951420C" w:rsidR="00EC3A68" w:rsidRDefault="00721E2B" w:rsidP="008D2BCB">
      <w:pPr>
        <w:pStyle w:val="Nagwek3"/>
      </w:pPr>
      <w:bookmarkStart w:id="21" w:name="_Toc130556655"/>
      <w:r>
        <w:t>Dowiedzenie, że wzór używający różnic skończonych daje wyniki funkcji</w:t>
      </w:r>
      <w:r w:rsidR="0055515F">
        <w:t xml:space="preserve"> bazowych w interpolującym wielomianie Newtona</w:t>
      </w:r>
      <w:bookmarkEnd w:id="21"/>
    </w:p>
    <w:p w14:paraId="06F0B8D3" w14:textId="638355AC" w:rsidR="008D2BCB" w:rsidRDefault="00763440" w:rsidP="00F879D9">
      <w:pPr>
        <w:spacing w:after="240"/>
      </w:pPr>
      <w:r>
        <w:t>Teza:</w:t>
      </w:r>
    </w:p>
    <w:p w14:paraId="64781FD7" w14:textId="3DDC271E" w:rsidR="00F879D9" w:rsidRDefault="00F879D9" w:rsidP="00F879D9">
      <w:pPr>
        <w:spacing w:after="240"/>
        <w:ind w:firstLine="360"/>
      </w:pPr>
      <w:r>
        <w:t>Wzór używający różnic skończonych:</w:t>
      </w:r>
    </w:p>
    <w:p w14:paraId="30C2B71E" w14:textId="77777777" w:rsidR="00F879D9" w:rsidRDefault="008D6AAC" w:rsidP="00F879D9">
      <w:pPr>
        <w:spacing w:after="240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122D3D41" w14:textId="68747AB7" w:rsidR="00F879D9" w:rsidRDefault="00F879D9" w:rsidP="00F879D9">
      <w:pPr>
        <w:spacing w:after="240"/>
        <w:ind w:left="360"/>
        <w:rPr>
          <w:rFonts w:eastAsiaTheme="minorEastAsia"/>
        </w:rPr>
      </w:pPr>
      <w:r>
        <w:t xml:space="preserve">daje współczynnik </w:t>
      </w:r>
      <m:oMath>
        <m:r>
          <w:rPr>
            <w:rFonts w:ascii="Cambria Math" w:hAnsi="Cambria Math"/>
          </w:rPr>
          <m:t>j-tej</m:t>
        </m:r>
      </m:oMath>
      <w:r w:rsidRPr="00F879D9">
        <w:rPr>
          <w:rFonts w:eastAsiaTheme="minorEastAsia"/>
        </w:rPr>
        <w:t xml:space="preserve"> funkcji bazowej w interpolującym wielomianie Newtona.</w:t>
      </w:r>
    </w:p>
    <w:p w14:paraId="152C9020" w14:textId="77777777" w:rsidR="00F879D9" w:rsidRDefault="00F879D9" w:rsidP="00F879D9">
      <w:pPr>
        <w:spacing w:after="240"/>
        <w:rPr>
          <w:rFonts w:eastAsiaTheme="minorEastAsia"/>
        </w:rPr>
      </w:pPr>
      <w:r>
        <w:rPr>
          <w:rFonts w:eastAsiaTheme="minorEastAsia"/>
        </w:rPr>
        <w:t>Dowód:</w:t>
      </w:r>
    </w:p>
    <w:p w14:paraId="3052BB07" w14:textId="117915B9" w:rsidR="00F879D9" w:rsidRDefault="00037F7D" w:rsidP="00037F7D">
      <w:pPr>
        <w:tabs>
          <w:tab w:val="left" w:pos="1666"/>
        </w:tabs>
        <w:spacing w:after="240"/>
        <w:ind w:left="360"/>
        <w:rPr>
          <w:rFonts w:eastAsiaTheme="minorEastAsia"/>
        </w:rPr>
      </w:pPr>
      <w:r>
        <w:rPr>
          <w:rFonts w:eastAsiaTheme="minorEastAsia"/>
        </w:rPr>
        <w:t>Interpolacyjny wielomian Newtona ma postać:</w:t>
      </w:r>
    </w:p>
    <w:p w14:paraId="3CFD7477" w14:textId="4B15F119" w:rsidR="00037F7D" w:rsidRPr="00B34A46" w:rsidRDefault="008D6AAC" w:rsidP="00037F7D">
      <w:pPr>
        <w:tabs>
          <w:tab w:val="left" w:pos="1666"/>
        </w:tabs>
        <w:spacing w:after="240"/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(x)=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)…(x-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37932419" w14:textId="52EEEAE7" w:rsidR="00B34A46" w:rsidRPr="00EC4921" w:rsidRDefault="00EC4921" w:rsidP="00037F7D">
      <w:pPr>
        <w:tabs>
          <w:tab w:val="left" w:pos="1666"/>
        </w:tabs>
        <w:spacing w:after="240"/>
        <w:ind w:left="360"/>
        <w:rPr>
          <w:rFonts w:eastAsiaTheme="minorEastAsia"/>
          <w:i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W(x)=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)(x-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)+…+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)(x-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)…(x-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),</m:t>
          </m:r>
        </m:oMath>
      </m:oMathPara>
    </w:p>
    <w:p w14:paraId="5E0853BB" w14:textId="25391016" w:rsidR="00205661" w:rsidRDefault="00205661" w:rsidP="00037F7D">
      <w:pPr>
        <w:tabs>
          <w:tab w:val="left" w:pos="1666"/>
        </w:tabs>
        <w:spacing w:after="240"/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gdzie:</w:t>
      </w:r>
    </w:p>
    <w:p w14:paraId="2C108D36" w14:textId="77777777" w:rsidR="00051196" w:rsidRPr="009A33E8" w:rsidRDefault="008D6AAC" w:rsidP="00051196">
      <w:pPr>
        <w:pStyle w:val="Akapitzlist"/>
        <w:numPr>
          <w:ilvl w:val="0"/>
          <w:numId w:val="24"/>
        </w:numPr>
        <w:tabs>
          <w:tab w:val="left" w:pos="1666"/>
        </w:tabs>
        <w:spacing w:after="24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=1;</m:t>
        </m:r>
      </m:oMath>
    </w:p>
    <w:p w14:paraId="12061208" w14:textId="77777777" w:rsidR="00051196" w:rsidRPr="009A33E8" w:rsidRDefault="008D6AAC" w:rsidP="00051196">
      <w:pPr>
        <w:pStyle w:val="Akapitzlist"/>
        <w:numPr>
          <w:ilvl w:val="0"/>
          <w:numId w:val="24"/>
        </w:numPr>
        <w:tabs>
          <w:tab w:val="left" w:pos="1666"/>
        </w:tabs>
        <w:spacing w:after="24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;</m:t>
        </m:r>
      </m:oMath>
    </w:p>
    <w:p w14:paraId="0DEE8657" w14:textId="77777777" w:rsidR="00051196" w:rsidRPr="00051196" w:rsidRDefault="008D6AAC" w:rsidP="00051196">
      <w:pPr>
        <w:pStyle w:val="Akapitzlist"/>
        <w:numPr>
          <w:ilvl w:val="0"/>
          <w:numId w:val="24"/>
        </w:numPr>
        <w:tabs>
          <w:tab w:val="left" w:pos="1666"/>
        </w:tabs>
        <w:spacing w:after="24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nary>
                  <m:naryPr>
                    <m:chr m:val="∏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j=0, j≠i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</m:den>
            </m:f>
            <m:r>
              <w:rPr>
                <w:rFonts w:ascii="Cambria Math" w:eastAsiaTheme="minorEastAsia" w:hAnsi="Cambria Math"/>
              </w:rPr>
              <m:t>.</m:t>
            </m:r>
          </m:e>
        </m:nary>
      </m:oMath>
    </w:p>
    <w:p w14:paraId="10BD596C" w14:textId="55D4673B" w:rsidR="00051196" w:rsidRDefault="00DF1EC6" w:rsidP="00037F7D">
      <w:pPr>
        <w:tabs>
          <w:tab w:val="left" w:pos="1666"/>
        </w:tabs>
        <w:spacing w:after="240"/>
        <w:ind w:left="360"/>
        <w:rPr>
          <w:rFonts w:eastAsiaTheme="minorEastAsia"/>
          <w:iCs/>
        </w:rPr>
      </w:pPr>
      <w:r w:rsidRPr="00DF1EC6">
        <w:rPr>
          <w:rFonts w:eastAsiaTheme="minorEastAsia"/>
          <w:iCs/>
        </w:rPr>
        <w:t>Ró</w:t>
      </w:r>
      <w:r>
        <w:rPr>
          <w:rFonts w:eastAsiaTheme="minorEastAsia"/>
          <w:iCs/>
        </w:rPr>
        <w:t>ż</w:t>
      </w:r>
      <w:r w:rsidRPr="00DF1EC6">
        <w:rPr>
          <w:rFonts w:eastAsiaTheme="minorEastAsia"/>
          <w:iCs/>
        </w:rPr>
        <w:t xml:space="preserve">nica dzielona funkcji </w:t>
      </w:r>
      <m:oMath>
        <m:r>
          <w:rPr>
            <w:rFonts w:ascii="Cambria Math" w:eastAsiaTheme="minorEastAsia" w:hAnsi="Cambria Math"/>
          </w:rPr>
          <m:t>f</m:t>
        </m:r>
      </m:oMath>
      <w:r w:rsidRPr="00DF1EC6">
        <w:rPr>
          <w:rFonts w:eastAsiaTheme="minorEastAsia"/>
          <w:iCs/>
        </w:rPr>
        <w:t xml:space="preserve"> oparta na r</w:t>
      </w:r>
      <w:r w:rsidR="00F951A0">
        <w:rPr>
          <w:rFonts w:eastAsiaTheme="minorEastAsia"/>
          <w:iCs/>
        </w:rPr>
        <w:t>óż</w:t>
      </w:r>
      <w:r w:rsidRPr="00DF1EC6">
        <w:rPr>
          <w:rFonts w:eastAsiaTheme="minorEastAsia"/>
          <w:iCs/>
        </w:rPr>
        <w:t>nyc</w:t>
      </w:r>
      <w:r>
        <w:rPr>
          <w:rFonts w:eastAsiaTheme="minorEastAsia"/>
          <w:iCs/>
        </w:rPr>
        <w:t>h</w:t>
      </w:r>
      <w:r w:rsidRPr="00DF1EC6">
        <w:rPr>
          <w:rFonts w:eastAsiaTheme="minorEastAsia"/>
          <w:iCs/>
        </w:rPr>
        <w:t xml:space="preserve"> w</w:t>
      </w:r>
      <w:r>
        <w:rPr>
          <w:rFonts w:eastAsiaTheme="minorEastAsia"/>
          <w:iCs/>
        </w:rPr>
        <w:t>ę</w:t>
      </w:r>
      <w:r w:rsidRPr="00DF1EC6">
        <w:rPr>
          <w:rFonts w:eastAsiaTheme="minorEastAsia"/>
          <w:iCs/>
        </w:rPr>
        <w:t>z</w:t>
      </w:r>
      <w:r>
        <w:rPr>
          <w:rFonts w:eastAsiaTheme="minorEastAsia"/>
          <w:iCs/>
        </w:rPr>
        <w:t>ł</w:t>
      </w:r>
      <w:r w:rsidRPr="00DF1EC6">
        <w:rPr>
          <w:rFonts w:eastAsiaTheme="minorEastAsia"/>
          <w:iCs/>
        </w:rPr>
        <w:t xml:space="preserve">ach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sz w:val="22"/>
            <w:szCs w:val="22"/>
          </w:rPr>
          <m:t>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F951A0">
        <w:rPr>
          <w:rFonts w:eastAsiaTheme="minorEastAsia"/>
          <w:iCs/>
        </w:rPr>
        <w:t xml:space="preserve"> </w:t>
      </w:r>
      <w:r w:rsidRPr="00DF1EC6">
        <w:rPr>
          <w:rFonts w:eastAsiaTheme="minorEastAsia"/>
          <w:iCs/>
        </w:rPr>
        <w:t>jest zde</w:t>
      </w:r>
      <w:r w:rsidR="00F951A0">
        <w:rPr>
          <w:rFonts w:eastAsiaTheme="minorEastAsia"/>
          <w:iCs/>
        </w:rPr>
        <w:t>fi</w:t>
      </w:r>
      <w:r w:rsidRPr="00DF1EC6">
        <w:rPr>
          <w:rFonts w:eastAsiaTheme="minorEastAsia"/>
          <w:iCs/>
        </w:rPr>
        <w:t>niowana indukcyjnie:</w:t>
      </w:r>
    </w:p>
    <w:p w14:paraId="39086457" w14:textId="09A7FDFD" w:rsidR="00F951A0" w:rsidRPr="00456E72" w:rsidRDefault="00456E72" w:rsidP="00DF3DF0">
      <w:pPr>
        <w:tabs>
          <w:tab w:val="left" w:pos="1666"/>
        </w:tabs>
        <w:spacing w:after="240"/>
        <w:ind w:left="360"/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sz w:val="22"/>
              <w:szCs w:val="22"/>
            </w:rPr>
            <m:t>…</m:t>
          </m:r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…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…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11A9CA7" w14:textId="114CD6DD" w:rsidR="00F951A0" w:rsidRDefault="00331D44" w:rsidP="00037F7D">
      <w:pPr>
        <w:tabs>
          <w:tab w:val="left" w:pos="1666"/>
        </w:tabs>
        <w:spacing w:after="240"/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 xml:space="preserve">Ponadto, jeśli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39618C">
        <w:rPr>
          <w:rFonts w:eastAsiaTheme="minorEastAsia"/>
          <w:iCs/>
        </w:rPr>
        <w:t xml:space="preserve"> jest wielomianem interpolującym dla węzłów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sz w:val="22"/>
            <w:szCs w:val="22"/>
          </w:rPr>
          <m:t>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95B97">
        <w:rPr>
          <w:rFonts w:eastAsiaTheme="minorEastAsia"/>
          <w:iCs/>
        </w:rPr>
        <w:t xml:space="preserve"> to zachodzi tożsamościowa równość</w:t>
      </w:r>
      <w:r>
        <w:rPr>
          <w:rFonts w:eastAsiaTheme="minorEastAsia"/>
          <w:iCs/>
        </w:rPr>
        <w:t>:</w:t>
      </w:r>
    </w:p>
    <w:p w14:paraId="60F48500" w14:textId="7924219B" w:rsidR="00331D44" w:rsidRPr="00FB32A7" w:rsidRDefault="008D6AAC" w:rsidP="00037F7D">
      <w:pPr>
        <w:tabs>
          <w:tab w:val="left" w:pos="1666"/>
        </w:tabs>
        <w:spacing w:after="240"/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(x)=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(x)-(x-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3CD6E9A1" w14:textId="77777777" w:rsidR="00FB32A7" w:rsidRDefault="00FB32A7" w:rsidP="00037F7D">
      <w:pPr>
        <w:tabs>
          <w:tab w:val="left" w:pos="1666"/>
        </w:tabs>
        <w:spacing w:after="240"/>
        <w:ind w:left="360"/>
        <w:rPr>
          <w:rFonts w:eastAsiaTheme="minorEastAsia"/>
          <w:i/>
          <w:iCs/>
        </w:rPr>
      </w:pPr>
    </w:p>
    <w:p w14:paraId="7A6DEE83" w14:textId="77777777" w:rsidR="00F2129C" w:rsidRDefault="00F2129C" w:rsidP="00037F7D">
      <w:pPr>
        <w:tabs>
          <w:tab w:val="left" w:pos="1666"/>
        </w:tabs>
        <w:spacing w:after="240"/>
        <w:ind w:left="360"/>
        <w:rPr>
          <w:rFonts w:eastAsiaTheme="minorEastAsia"/>
          <w:i/>
          <w:iCs/>
        </w:rPr>
      </w:pPr>
    </w:p>
    <w:p w14:paraId="47176328" w14:textId="77777777" w:rsidR="00F2129C" w:rsidRDefault="00F2129C" w:rsidP="00037F7D">
      <w:pPr>
        <w:tabs>
          <w:tab w:val="left" w:pos="1666"/>
        </w:tabs>
        <w:spacing w:after="240"/>
        <w:ind w:left="360"/>
        <w:rPr>
          <w:rFonts w:eastAsiaTheme="minorEastAsia"/>
          <w:i/>
          <w:iCs/>
        </w:rPr>
      </w:pPr>
    </w:p>
    <w:p w14:paraId="30A5139B" w14:textId="77777777" w:rsidR="00F2129C" w:rsidRPr="0015368A" w:rsidRDefault="00F2129C" w:rsidP="00037F7D">
      <w:pPr>
        <w:tabs>
          <w:tab w:val="left" w:pos="1666"/>
        </w:tabs>
        <w:spacing w:after="240"/>
        <w:ind w:left="360"/>
        <w:rPr>
          <w:rFonts w:eastAsiaTheme="minorEastAsia"/>
          <w:i/>
          <w:iCs/>
        </w:rPr>
      </w:pPr>
    </w:p>
    <w:p w14:paraId="026600A7" w14:textId="77777777" w:rsidR="00990B17" w:rsidRDefault="00587ED3" w:rsidP="00037F7D">
      <w:pPr>
        <w:tabs>
          <w:tab w:val="left" w:pos="1666"/>
        </w:tabs>
        <w:spacing w:after="240"/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Należy udowodnić, że prawa strona równania</w:t>
      </w:r>
      <w:r w:rsidR="00E37BA6">
        <w:rPr>
          <w:rFonts w:eastAsiaTheme="minorEastAsia"/>
          <w:iCs/>
        </w:rPr>
        <w:t xml:space="preserve">, oznaczona jako </w:t>
      </w:r>
      <m:oMath>
        <m:r>
          <w:rPr>
            <w:rFonts w:ascii="Cambria Math" w:eastAsiaTheme="minorEastAsia" w:hAnsi="Cambria Math"/>
          </w:rPr>
          <m:t>v(x)</m:t>
        </m:r>
      </m:oMath>
      <w:r w:rsidR="00DC1129">
        <w:rPr>
          <w:rFonts w:eastAsiaTheme="minorEastAsia"/>
        </w:rPr>
        <w:t xml:space="preserve"> </w:t>
      </w:r>
      <w:r w:rsidR="00E37BA6" w:rsidRPr="00DC1129">
        <w:rPr>
          <w:rFonts w:eastAsiaTheme="minorEastAsia"/>
        </w:rPr>
        <w:t xml:space="preserve">przyjmuje w węzłach interpolacji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…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="00E37BA6">
        <w:rPr>
          <w:rFonts w:eastAsiaTheme="minorEastAsia"/>
          <w:iCs/>
        </w:rPr>
        <w:t xml:space="preserve"> wartości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f(x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r>
          <w:rPr>
            <w:rFonts w:ascii="Cambria Math" w:eastAsiaTheme="minorEastAsia" w:hAnsi="Cambria Math"/>
            <w:sz w:val="22"/>
            <w:szCs w:val="22"/>
          </w:rPr>
          <m:t>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f(x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430C4">
        <w:rPr>
          <w:rFonts w:eastAsiaTheme="minorEastAsia"/>
          <w:iCs/>
        </w:rPr>
        <w:t xml:space="preserve">, </w:t>
      </w:r>
    </w:p>
    <w:p w14:paraId="60F08957" w14:textId="0F59C84E" w:rsidR="00F951A0" w:rsidRDefault="007430C4" w:rsidP="00037F7D">
      <w:pPr>
        <w:tabs>
          <w:tab w:val="left" w:pos="1666"/>
        </w:tabs>
        <w:spacing w:after="240"/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 xml:space="preserve">dla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78B916B6" w14:textId="1965692E" w:rsidR="00E37BA6" w:rsidRPr="00990B17" w:rsidRDefault="00990B17" w:rsidP="00037F7D">
      <w:pPr>
        <w:tabs>
          <w:tab w:val="left" w:pos="1666"/>
        </w:tabs>
        <w:spacing w:after="240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i,j-1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2805761C" w14:textId="0D1C1F3E" w:rsidR="00990B17" w:rsidRDefault="00990B17" w:rsidP="00037F7D">
      <w:pPr>
        <w:tabs>
          <w:tab w:val="left" w:pos="1666"/>
        </w:tabs>
        <w:spacing w:after="240"/>
        <w:ind w:left="360"/>
        <w:rPr>
          <w:rFonts w:eastAsiaTheme="minorEastAsia"/>
          <w:iCs/>
        </w:rPr>
      </w:pPr>
      <w:r>
        <w:rPr>
          <w:rFonts w:eastAsiaTheme="minorEastAsia"/>
        </w:rPr>
        <w:t xml:space="preserve">dla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iCs/>
        </w:rPr>
        <w:t>:</w:t>
      </w:r>
    </w:p>
    <w:p w14:paraId="663C5D15" w14:textId="17669FAF" w:rsidR="00990B17" w:rsidRPr="00DE604F" w:rsidRDefault="00DE604F" w:rsidP="00037F7D">
      <w:pPr>
        <w:tabs>
          <w:tab w:val="left" w:pos="1666"/>
        </w:tabs>
        <w:spacing w:after="240"/>
        <w:ind w:left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i+1,j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F3E9B73" w14:textId="4B59B071" w:rsidR="008A633A" w:rsidRDefault="008623FC" w:rsidP="00037F7D">
      <w:pPr>
        <w:tabs>
          <w:tab w:val="left" w:pos="1666"/>
        </w:tabs>
        <w:spacing w:after="240"/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 xml:space="preserve">Dla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∈{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sz w:val="22"/>
            <w:szCs w:val="22"/>
          </w:rPr>
          <m:t>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2A365A">
        <w:rPr>
          <w:rFonts w:eastAsiaTheme="minorEastAsia"/>
          <w:iCs/>
        </w:rPr>
        <w:t>:</w:t>
      </w:r>
    </w:p>
    <w:p w14:paraId="0F038BE9" w14:textId="1BBEADED" w:rsidR="002A365A" w:rsidRPr="00BB5856" w:rsidRDefault="001870BC" w:rsidP="00037F7D">
      <w:pPr>
        <w:tabs>
          <w:tab w:val="left" w:pos="1666"/>
        </w:tabs>
        <w:spacing w:after="240"/>
        <w:ind w:left="360"/>
        <w:rPr>
          <w:rFonts w:eastAsiaTheme="minorEastAsia"/>
          <w:i/>
          <w:sz w:val="21"/>
          <w:szCs w:val="21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i+1,j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1"/>
                  <w:szCs w:val="21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i,j-1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c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1"/>
                  <w:szCs w:val="21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c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1"/>
              <w:szCs w:val="21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.</m:t>
          </m:r>
        </m:oMath>
      </m:oMathPara>
    </w:p>
    <w:p w14:paraId="0B11613B" w14:textId="294D2DC8" w:rsidR="00946995" w:rsidRDefault="00BB5856" w:rsidP="00946995">
      <w:pPr>
        <w:tabs>
          <w:tab w:val="left" w:pos="1666"/>
        </w:tabs>
        <w:spacing w:after="240"/>
        <w:ind w:left="360"/>
        <w:rPr>
          <w:rFonts w:eastAsiaTheme="minorEastAsia"/>
        </w:rPr>
      </w:pPr>
      <w:r w:rsidRPr="00946995">
        <w:rPr>
          <w:rFonts w:eastAsiaTheme="minorEastAsia"/>
        </w:rPr>
        <w:t xml:space="preserve">Zatem zależność rekurencyjna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46995">
        <w:rPr>
          <w:rFonts w:eastAsiaTheme="minorEastAsia"/>
        </w:rPr>
        <w:t xml:space="preserve"> jest </w:t>
      </w:r>
      <w:r w:rsidR="00946995" w:rsidRPr="00946995">
        <w:rPr>
          <w:rFonts w:eastAsiaTheme="minorEastAsia"/>
        </w:rPr>
        <w:t>prawdziwa.</w:t>
      </w:r>
    </w:p>
    <w:p w14:paraId="209CE332" w14:textId="77777777" w:rsidR="00FB32A7" w:rsidRDefault="00FB32A7" w:rsidP="00946995">
      <w:pPr>
        <w:tabs>
          <w:tab w:val="left" w:pos="1666"/>
        </w:tabs>
        <w:spacing w:after="240"/>
        <w:ind w:left="360"/>
        <w:rPr>
          <w:rFonts w:eastAsiaTheme="minorEastAsia"/>
        </w:rPr>
      </w:pPr>
    </w:p>
    <w:p w14:paraId="12794688" w14:textId="14F472FD" w:rsidR="00F951A0" w:rsidRDefault="002E6AB1" w:rsidP="00531E9B">
      <w:pPr>
        <w:tabs>
          <w:tab w:val="left" w:pos="1666"/>
        </w:tabs>
        <w:spacing w:after="240"/>
        <w:ind w:left="360"/>
        <w:rPr>
          <w:rFonts w:eastAsiaTheme="minorEastAsia"/>
          <w:iCs/>
        </w:rPr>
      </w:pPr>
      <w:r>
        <w:rPr>
          <w:rFonts w:eastAsiaTheme="minorEastAsia"/>
        </w:rPr>
        <w:t>Indukcyjnie ze względu na stopień wielomianu</w:t>
      </w:r>
      <w:r w:rsidR="00957909">
        <w:rPr>
          <w:rFonts w:eastAsiaTheme="minorEastAsia"/>
        </w:rPr>
        <w:t xml:space="preserve">: załóżmy, 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…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78480A" w:rsidRPr="0078480A">
        <w:t xml:space="preserve"> </w:t>
      </w:r>
      <w:r w:rsidR="0078480A" w:rsidRPr="0078480A">
        <w:rPr>
          <w:rFonts w:eastAsiaTheme="minorEastAsia"/>
        </w:rPr>
        <w:t>jest</w:t>
      </w:r>
      <w:r w:rsidR="0078480A">
        <w:rPr>
          <w:rFonts w:eastAsiaTheme="minorEastAsia"/>
        </w:rPr>
        <w:t xml:space="preserve"> </w:t>
      </w:r>
      <w:r w:rsidR="0078480A" w:rsidRPr="0078480A">
        <w:rPr>
          <w:rFonts w:eastAsiaTheme="minorEastAsia"/>
        </w:rPr>
        <w:t>prawdziwe,</w:t>
      </w:r>
      <w:r w:rsidR="0078480A">
        <w:rPr>
          <w:rFonts w:eastAsiaTheme="minorEastAsia"/>
        </w:rPr>
        <w:t xml:space="preserve"> </w:t>
      </w:r>
      <w:r w:rsidR="00531E9B" w:rsidRPr="0078480A">
        <w:rPr>
          <w:rFonts w:eastAsiaTheme="minorEastAsia"/>
        </w:rPr>
        <w:t>wtedy,</w:t>
      </w:r>
      <w:r w:rsidR="0078480A">
        <w:rPr>
          <w:rFonts w:eastAsiaTheme="minorEastAsia"/>
        </w:rPr>
        <w:t xml:space="preserve"> </w:t>
      </w:r>
      <w:r w:rsidR="00CD4BDF">
        <w:rPr>
          <w:rFonts w:eastAsiaTheme="minorEastAsia"/>
        </w:rPr>
        <w:t>jeżeli stopień wielomianu</w:t>
      </w:r>
      <w:r w:rsidR="0078480A">
        <w:rPr>
          <w:rFonts w:eastAsiaTheme="minorEastAsia"/>
        </w:rPr>
        <w:t>:</w:t>
      </w:r>
      <w:r w:rsidR="00B9701B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n=0</m:t>
        </m:r>
      </m:oMath>
      <w:r w:rsidR="00CD4BDF">
        <w:rPr>
          <w:rFonts w:eastAsiaTheme="minorEastAsia"/>
          <w:iCs/>
        </w:rPr>
        <w:t xml:space="preserve"> to: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531E9B">
        <w:rPr>
          <w:rFonts w:eastAsiaTheme="minorEastAsia"/>
          <w:iCs/>
        </w:rPr>
        <w:t xml:space="preserve"> oraz:</w:t>
      </w:r>
    </w:p>
    <w:p w14:paraId="140AF8DF" w14:textId="6FF16B13" w:rsidR="00051196" w:rsidRPr="00894611" w:rsidRDefault="008D6AAC" w:rsidP="00894611">
      <w:pPr>
        <w:tabs>
          <w:tab w:val="left" w:pos="1666"/>
        </w:tabs>
        <w:spacing w:after="240"/>
        <w:ind w:left="360"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0,n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0,n-1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∙…∙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FAE9451" w14:textId="58F46A04" w:rsidR="00894611" w:rsidRDefault="00894611" w:rsidP="00894611">
      <w:pPr>
        <w:tabs>
          <w:tab w:val="left" w:pos="1666"/>
        </w:tabs>
        <w:spacing w:after="240"/>
        <w:ind w:left="360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zatem: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ascii="Cambria Math" w:eastAsiaTheme="minorEastAsia" w:hAnsi="Cambria Math"/>
          <w:iCs/>
        </w:rPr>
        <w:t xml:space="preserve"> jest współczynnikiem </w:t>
      </w:r>
      <w:r w:rsidR="00264D34">
        <w:rPr>
          <w:rFonts w:ascii="Cambria Math" w:eastAsiaTheme="minorEastAsia" w:hAnsi="Cambria Math"/>
          <w:iCs/>
        </w:rPr>
        <w:t xml:space="preserve">przy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64D34">
        <w:rPr>
          <w:rFonts w:ascii="Cambria Math" w:eastAsiaTheme="minorEastAsia" w:hAnsi="Cambria Math"/>
          <w:iCs/>
        </w:rPr>
        <w:t>.</w:t>
      </w:r>
    </w:p>
    <w:p w14:paraId="735FE2CE" w14:textId="2CD81A45" w:rsidR="00BF0214" w:rsidRDefault="00BF0214" w:rsidP="00894611">
      <w:pPr>
        <w:tabs>
          <w:tab w:val="left" w:pos="1666"/>
        </w:tabs>
        <w:spacing w:after="240"/>
        <w:ind w:left="360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Udowodniliśmy zatem, że:</w:t>
      </w:r>
    </w:p>
    <w:p w14:paraId="0927A0A4" w14:textId="0A285141" w:rsidR="00BF0214" w:rsidRPr="003D08A4" w:rsidRDefault="008D6AAC" w:rsidP="00894611">
      <w:pPr>
        <w:tabs>
          <w:tab w:val="left" w:pos="1666"/>
        </w:tabs>
        <w:spacing w:after="240"/>
        <w:ind w:left="360"/>
        <w:rPr>
          <w:rFonts w:ascii="Cambria Math" w:eastAsiaTheme="minorEastAsia" w:hAnsi="Cambria Math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0, n</m:t>
              </m:r>
            </m:sub>
          </m:sSub>
          <m:r>
            <w:rPr>
              <w:rFonts w:ascii="Cambria Math" w:eastAsiaTheme="minorEastAsia" w:hAnsi="Cambria Math"/>
            </w:rPr>
            <m:t>(x)=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(x)-(x-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9656E71" w14:textId="01B3C4B8" w:rsidR="00FB32A7" w:rsidRDefault="00FB32A7" w:rsidP="00477050">
      <w:pPr>
        <w:tabs>
          <w:tab w:val="left" w:pos="1666"/>
        </w:tabs>
        <w:spacing w:after="240"/>
        <w:ind w:left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iCs/>
        </w:rPr>
        <w:t>a z założenia indukcyjnego wiadomo, że</w:t>
      </w:r>
      <w:r w:rsidR="00F56471">
        <w:rPr>
          <w:rFonts w:ascii="Cambria Math" w:eastAsiaTheme="minorEastAsia" w:hAnsi="Cambria Math"/>
          <w:iCs/>
        </w:rPr>
        <w:t xml:space="preserve"> współczynnik przy: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F56471">
        <w:rPr>
          <w:rFonts w:ascii="Cambria Math" w:eastAsiaTheme="minorEastAsia" w:hAnsi="Cambria Math"/>
          <w:iCs/>
        </w:rPr>
        <w:t xml:space="preserve"> w wie</w:t>
      </w:r>
      <w:r w:rsidR="003D08A4">
        <w:rPr>
          <w:rFonts w:ascii="Cambria Math" w:eastAsiaTheme="minorEastAsia" w:hAnsi="Cambria Math"/>
          <w:iCs/>
        </w:rPr>
        <w:t>l</w:t>
      </w:r>
      <w:r w:rsidR="00F56471">
        <w:rPr>
          <w:rFonts w:ascii="Cambria Math" w:eastAsiaTheme="minorEastAsia" w:hAnsi="Cambria Math"/>
          <w:iCs/>
        </w:rPr>
        <w:t>omian</w:t>
      </w:r>
      <w:r w:rsidR="003D08A4">
        <w:rPr>
          <w:rFonts w:ascii="Cambria Math" w:eastAsiaTheme="minorEastAsia" w:hAnsi="Cambria Math"/>
          <w:iCs/>
        </w:rPr>
        <w:t>ach</w:t>
      </w:r>
      <w:r w:rsidR="00F56471">
        <w:rPr>
          <w:rFonts w:ascii="Cambria Math" w:eastAsiaTheme="minorEastAsia" w:hAnsi="Cambria Math"/>
          <w:i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1,n</m:t>
            </m:r>
          </m:sub>
        </m:sSub>
      </m:oMath>
      <w:r w:rsidR="00F56471">
        <w:rPr>
          <w:rFonts w:ascii="Cambria Math" w:eastAsiaTheme="minorEastAsia" w:hAnsi="Cambria Math"/>
          <w:iCs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0,n-1</m:t>
            </m:r>
          </m:sub>
        </m:sSub>
      </m:oMath>
      <w:r w:rsidR="003D08A4">
        <w:rPr>
          <w:rFonts w:ascii="Cambria Math" w:eastAsiaTheme="minorEastAsia" w:hAnsi="Cambria Math"/>
          <w:iCs/>
        </w:rPr>
        <w:t xml:space="preserve"> są oparte o ilorazy różnicowe: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…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3D08A4">
        <w:rPr>
          <w:rFonts w:ascii="Cambria Math" w:eastAsiaTheme="minorEastAsia" w:hAnsi="Cambria Math"/>
        </w:rPr>
        <w:t xml:space="preserve"> 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…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</m:oMath>
      <w:r w:rsidR="00477050">
        <w:rPr>
          <w:rFonts w:ascii="Cambria Math" w:eastAsiaTheme="minorEastAsia" w:hAnsi="Cambria Math"/>
        </w:rPr>
        <w:t>, zatem:</w:t>
      </w:r>
    </w:p>
    <w:p w14:paraId="2F0BA902" w14:textId="357FEDDB" w:rsidR="00BF6BDD" w:rsidRPr="001928AE" w:rsidRDefault="008D6AAC" w:rsidP="003B5515">
      <w:pPr>
        <w:tabs>
          <w:tab w:val="left" w:pos="1666"/>
        </w:tabs>
        <w:spacing w:after="240"/>
        <w:ind w:left="360"/>
        <w:rPr>
          <w:rFonts w:ascii="Cambria Math" w:eastAsiaTheme="minorEastAsia" w:hAnsi="Cambria Math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…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…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…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QED.</m:t>
          </m:r>
        </m:oMath>
      </m:oMathPara>
    </w:p>
    <w:p w14:paraId="0F5ABE78" w14:textId="3B86DF26" w:rsidR="001928AE" w:rsidRPr="003B5515" w:rsidRDefault="003B5515" w:rsidP="00477050">
      <w:pPr>
        <w:tabs>
          <w:tab w:val="left" w:pos="1666"/>
        </w:tabs>
        <w:spacing w:after="240"/>
        <w:ind w:left="360"/>
        <w:rPr>
          <w:rFonts w:ascii="Cambria Math" w:eastAsiaTheme="minorEastAsia" w:hAnsi="Cambria Math"/>
          <w:iCs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14:paraId="029A355E" w14:textId="77777777" w:rsidR="008D2BCB" w:rsidRDefault="008D2BCB" w:rsidP="00EC3A68"/>
    <w:p w14:paraId="474FFBE7" w14:textId="5A9E845A" w:rsidR="008D2BCB" w:rsidRDefault="008D2BCB" w:rsidP="008D2BCB">
      <w:pPr>
        <w:pStyle w:val="Nagwek3"/>
      </w:pPr>
      <w:bookmarkStart w:id="22" w:name="_Toc130556656"/>
      <w:r>
        <w:t>Wnioski</w:t>
      </w:r>
      <w:bookmarkEnd w:id="22"/>
    </w:p>
    <w:p w14:paraId="746FCC7A" w14:textId="00A7E74A" w:rsidR="00EC3A68" w:rsidRDefault="007706F0" w:rsidP="00EC3A68">
      <w:r>
        <w:t>Dowiedliśmy, że wzór używający różnic skończonych daje wyniki funkcji bazowych w interpolującym wielomianie Newtona.</w:t>
      </w:r>
    </w:p>
    <w:p w14:paraId="64E05795" w14:textId="77777777" w:rsidR="00C31835" w:rsidRDefault="00C31835" w:rsidP="00EC3A68"/>
    <w:p w14:paraId="404CBFFC" w14:textId="6F718B3A" w:rsidR="00EC3A68" w:rsidRPr="00EC3A68" w:rsidRDefault="00EC3A68" w:rsidP="00EC3A68">
      <w:pPr>
        <w:pStyle w:val="Nagwek2"/>
      </w:pPr>
      <w:bookmarkStart w:id="23" w:name="_Toc130556657"/>
      <w:r>
        <w:lastRenderedPageBreak/>
        <w:t>Zadanie 6 (Zadanie domowe 3)</w:t>
      </w:r>
      <w:bookmarkEnd w:id="23"/>
    </w:p>
    <w:p w14:paraId="780A237B" w14:textId="564A9B5F" w:rsidR="00EC3A68" w:rsidRDefault="00917F09" w:rsidP="00644DDF">
      <w:pPr>
        <w:pStyle w:val="Nagwek3"/>
      </w:pPr>
      <w:bookmarkStart w:id="24" w:name="_Toc130556658"/>
      <w:r>
        <w:t xml:space="preserve">Interpolacja funkcji w przedziale przy użyciu wielomianów Lagrange’a </w:t>
      </w:r>
      <w:r w:rsidR="007C7904">
        <w:t>2. stopnia</w:t>
      </w:r>
      <w:bookmarkEnd w:id="24"/>
      <w:r>
        <w:t xml:space="preserve"> </w:t>
      </w:r>
    </w:p>
    <w:p w14:paraId="30E2F8BC" w14:textId="23408281" w:rsidR="00CA4BC2" w:rsidRPr="00CA4BC2" w:rsidRDefault="00CA4BC2" w:rsidP="00CA4BC2">
      <w:r>
        <w:t>Dla wielomianu drugiego stopnia potrzeba 3 węzłów interpolacji.</w:t>
      </w:r>
    </w:p>
    <w:p w14:paraId="0B889D2B" w14:textId="7CCD8F00" w:rsidR="00C0768C" w:rsidRDefault="00491FAC" w:rsidP="00C0768C">
      <w:r>
        <w:t xml:space="preserve">Węzły interpolacji: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=-4,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=4.</m:t>
        </m:r>
      </m:oMath>
    </w:p>
    <w:p w14:paraId="54D7B074" w14:textId="77777777" w:rsidR="00C0768C" w:rsidRDefault="00C0768C" w:rsidP="00C0768C"/>
    <w:tbl>
      <w:tblPr>
        <w:tblStyle w:val="Tabela-Siatka"/>
        <w:tblW w:w="9061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574AC7" w14:paraId="5A7D6869" w14:textId="77777777" w:rsidTr="00502C23">
        <w:tc>
          <w:tcPr>
            <w:tcW w:w="2265" w:type="dxa"/>
            <w:vAlign w:val="center"/>
          </w:tcPr>
          <w:p w14:paraId="1076F312" w14:textId="66CDCF33" w:rsidR="00574AC7" w:rsidRDefault="00574AC7" w:rsidP="00502C2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265" w:type="dxa"/>
            <w:vAlign w:val="center"/>
          </w:tcPr>
          <w:p w14:paraId="0F81DD45" w14:textId="32C6E645" w:rsidR="00574AC7" w:rsidRDefault="00574AC7" w:rsidP="00502C23">
            <w:pPr>
              <w:jc w:val="center"/>
            </w:pPr>
            <w:r>
              <w:t>-4</w:t>
            </w:r>
          </w:p>
        </w:tc>
        <w:tc>
          <w:tcPr>
            <w:tcW w:w="2265" w:type="dxa"/>
            <w:vAlign w:val="center"/>
          </w:tcPr>
          <w:p w14:paraId="0412666E" w14:textId="137CBDC9" w:rsidR="00574AC7" w:rsidRDefault="00574AC7" w:rsidP="00502C23">
            <w:pPr>
              <w:jc w:val="center"/>
            </w:pPr>
            <w:r>
              <w:t>0</w:t>
            </w:r>
          </w:p>
        </w:tc>
        <w:tc>
          <w:tcPr>
            <w:tcW w:w="2266" w:type="dxa"/>
            <w:vAlign w:val="center"/>
          </w:tcPr>
          <w:p w14:paraId="50F02C94" w14:textId="33897DE5" w:rsidR="00574AC7" w:rsidRDefault="00574AC7" w:rsidP="00502C23">
            <w:pPr>
              <w:jc w:val="center"/>
            </w:pPr>
            <w:r>
              <w:t>4</w:t>
            </w:r>
          </w:p>
        </w:tc>
      </w:tr>
      <w:tr w:rsidR="00574AC7" w14:paraId="4FD6ABC4" w14:textId="77777777" w:rsidTr="00502C23">
        <w:tc>
          <w:tcPr>
            <w:tcW w:w="2265" w:type="dxa"/>
            <w:vAlign w:val="center"/>
          </w:tcPr>
          <w:p w14:paraId="67CF7CCD" w14:textId="0092D470" w:rsidR="00574AC7" w:rsidRDefault="008D6AAC" w:rsidP="00502C23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2265" w:type="dxa"/>
            <w:vAlign w:val="center"/>
          </w:tcPr>
          <w:p w14:paraId="181B712B" w14:textId="22F0F789" w:rsidR="00574AC7" w:rsidRDefault="00CB0CC5" w:rsidP="00502C23">
            <w:pPr>
              <w:jc w:val="center"/>
            </w:pPr>
            <w:r>
              <w:t>0,7568</w:t>
            </w:r>
          </w:p>
        </w:tc>
        <w:tc>
          <w:tcPr>
            <w:tcW w:w="2265" w:type="dxa"/>
            <w:vAlign w:val="center"/>
          </w:tcPr>
          <w:p w14:paraId="6FD13D1C" w14:textId="46A911EA" w:rsidR="00574AC7" w:rsidRDefault="00922729" w:rsidP="00502C23">
            <w:pPr>
              <w:jc w:val="center"/>
            </w:pPr>
            <w:r>
              <w:t>0,0000</w:t>
            </w:r>
          </w:p>
        </w:tc>
        <w:tc>
          <w:tcPr>
            <w:tcW w:w="2266" w:type="dxa"/>
            <w:vAlign w:val="center"/>
          </w:tcPr>
          <w:p w14:paraId="492247BE" w14:textId="6BC75F0B" w:rsidR="00574AC7" w:rsidRDefault="00922729" w:rsidP="00502C23">
            <w:pPr>
              <w:jc w:val="center"/>
            </w:pPr>
            <w:r>
              <w:t>0,7568</w:t>
            </w:r>
          </w:p>
        </w:tc>
      </w:tr>
    </w:tbl>
    <w:p w14:paraId="447A0ECF" w14:textId="474129E6" w:rsidR="00574AC7" w:rsidRDefault="00502C23" w:rsidP="00710280">
      <w:pPr>
        <w:jc w:val="center"/>
      </w:pPr>
      <w:r>
        <w:t xml:space="preserve">Tabela 1. Wartości </w:t>
      </w:r>
      <w:r w:rsidR="00710280">
        <w:t>funkcji w 3 węzłach</w:t>
      </w:r>
    </w:p>
    <w:p w14:paraId="7F89840A" w14:textId="77777777" w:rsidR="00EF735E" w:rsidRDefault="00EF735E" w:rsidP="00EF735E"/>
    <w:p w14:paraId="599B6E4A" w14:textId="4C2F78F2" w:rsidR="00EF735E" w:rsidRDefault="00EF735E" w:rsidP="00EF735E">
      <w:r>
        <w:t>Teraz możemy skorzystać ze wzoru interpolacyjnego Lagrange'a dla wielomianu 2</w:t>
      </w:r>
      <w:r w:rsidR="00F936BA">
        <w:t>.</w:t>
      </w:r>
      <w:r>
        <w:t xml:space="preserve"> stopnia:</w:t>
      </w:r>
    </w:p>
    <w:p w14:paraId="3AE2F40F" w14:textId="77777777" w:rsidR="00EF735E" w:rsidRDefault="00EF735E" w:rsidP="00EF735E"/>
    <w:p w14:paraId="2FB9C1DC" w14:textId="77777777" w:rsidR="00EF735E" w:rsidRPr="00EF735E" w:rsidRDefault="00EF735E" w:rsidP="00EF735E">
      <w:pPr>
        <w:rPr>
          <w:lang w:val="en-US"/>
        </w:rPr>
      </w:pPr>
      <w:r w:rsidRPr="00EF735E">
        <w:rPr>
          <w:lang w:val="en-US"/>
        </w:rPr>
        <w:t>L(x)=f(x0)((x-x1)/(x0-x1))((x-x2)/(x0-x2))+f(x1)((x-x0)/(x1-x0))((x-x2)/(x1-x2))+f(x2)((x-x0)/(x2-x0))((x-x1)/(x2-x1))</w:t>
      </w:r>
    </w:p>
    <w:p w14:paraId="044EE9AB" w14:textId="77777777" w:rsidR="00EF735E" w:rsidRPr="00F812DD" w:rsidRDefault="00EF735E" w:rsidP="00EF735E">
      <w:pPr>
        <w:rPr>
          <w:lang w:val="en-US"/>
        </w:rPr>
      </w:pPr>
    </w:p>
    <w:p w14:paraId="6267094E" w14:textId="77777777" w:rsidR="00EF735E" w:rsidRDefault="00EF735E" w:rsidP="00EF735E">
      <w:r>
        <w:t>Podstawiając wartości węzłów i funkcji otrzymujemy:</w:t>
      </w:r>
    </w:p>
    <w:p w14:paraId="25DCDA6B" w14:textId="77777777" w:rsidR="00EF735E" w:rsidRDefault="00EF735E" w:rsidP="00EF735E"/>
    <w:p w14:paraId="24B3EF9F" w14:textId="77777777" w:rsidR="00EF735E" w:rsidRDefault="00EF735E" w:rsidP="00EF735E">
      <w:r>
        <w:t>L(x)=0.757*((x-0)/(4-0))((x-4)/(-4))+0((x+4)/(-4))((x-4)/(0-4))+0.757((x+4)/(0+4))*((x-0)/(4-0))</w:t>
      </w:r>
    </w:p>
    <w:p w14:paraId="7191DD61" w14:textId="77777777" w:rsidR="00584503" w:rsidRDefault="00584503" w:rsidP="00EF735E"/>
    <w:p w14:paraId="25FC7BCF" w14:textId="77777777" w:rsidR="00EF735E" w:rsidRDefault="00EF735E" w:rsidP="00EF735E"/>
    <w:p w14:paraId="62266DE4" w14:textId="77777777" w:rsidR="00EF735E" w:rsidRDefault="00EF735E" w:rsidP="00EF735E">
      <w:r>
        <w:t>Po uproszczeniu otrzymujemy:</w:t>
      </w:r>
    </w:p>
    <w:p w14:paraId="7752BEC8" w14:textId="77777777" w:rsidR="00EF735E" w:rsidRDefault="00EF735E" w:rsidP="00EF735E"/>
    <w:p w14:paraId="3C6E01A2" w14:textId="0668C171" w:rsidR="00EF735E" w:rsidRPr="00F812DD" w:rsidRDefault="00F812DD" w:rsidP="00EF735E">
      <w:pPr>
        <w:rPr>
          <w:i/>
        </w:rPr>
      </w:pPr>
      <m:oMathPara>
        <m:oMath>
          <m:r>
            <w:rPr>
              <w:rFonts w:ascii="Cambria Math" w:hAnsi="Cambria Math"/>
            </w:rPr>
            <m:t>L(x)=0.3785∙(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-16)-0.189∙(x+4)(x-4).</m:t>
          </m:r>
        </m:oMath>
      </m:oMathPara>
    </w:p>
    <w:p w14:paraId="63416ACF" w14:textId="77777777" w:rsidR="00EF735E" w:rsidRDefault="00EF735E" w:rsidP="00EF735E"/>
    <w:p w14:paraId="6D1F9036" w14:textId="5FAB6190" w:rsidR="00EF735E" w:rsidRDefault="00EF735E" w:rsidP="00EF735E">
      <w:r>
        <w:t>Wielomian ten interpoluje funkcję |sin x| w przedziale [-4,4] z dokładnością do 2 stopnia.</w:t>
      </w:r>
    </w:p>
    <w:p w14:paraId="37987A7F" w14:textId="77777777" w:rsidR="00EF735E" w:rsidRPr="00C0768C" w:rsidRDefault="00EF735E" w:rsidP="00C0768C"/>
    <w:p w14:paraId="371AA505" w14:textId="2361A98A" w:rsidR="007C7904" w:rsidRDefault="007C7904" w:rsidP="007C7904">
      <w:pPr>
        <w:pStyle w:val="Nagwek3"/>
      </w:pPr>
      <w:bookmarkStart w:id="25" w:name="_Toc130556659"/>
      <w:r>
        <w:t>Interpolacja funkcji w przedziale przy użyciu wielomianów Lagrange’a 5. stopnia</w:t>
      </w:r>
      <w:bookmarkEnd w:id="25"/>
      <w:r>
        <w:t xml:space="preserve"> </w:t>
      </w:r>
    </w:p>
    <w:p w14:paraId="4D120CF7" w14:textId="053D09ED" w:rsidR="00CA4BC2" w:rsidRPr="00CA4BC2" w:rsidRDefault="00CA4BC2" w:rsidP="00CA4BC2">
      <w:r>
        <w:t>Dla wielomianu piątego stopnia potrzeba 6 węzłów interpolacji.</w:t>
      </w:r>
    </w:p>
    <w:p w14:paraId="25E21C89" w14:textId="458357FC" w:rsidR="00491FAC" w:rsidRDefault="00491FAC" w:rsidP="00491FAC">
      <w:r>
        <w:t xml:space="preserve">Węzły interpolacji: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=-2,4,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=-0,8,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=0,8,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=2,4,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=4 .</m:t>
        </m:r>
      </m:oMath>
    </w:p>
    <w:p w14:paraId="63AF0A2D" w14:textId="77777777" w:rsidR="007C7904" w:rsidRDefault="007C7904" w:rsidP="007C7904"/>
    <w:tbl>
      <w:tblPr>
        <w:tblStyle w:val="Tabela-Siatka"/>
        <w:tblW w:w="9061" w:type="dxa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5"/>
        <w:gridCol w:w="1295"/>
        <w:gridCol w:w="1295"/>
      </w:tblGrid>
      <w:tr w:rsidR="00574AC7" w14:paraId="3E0C6AD9" w14:textId="77777777" w:rsidTr="00502C23">
        <w:tc>
          <w:tcPr>
            <w:tcW w:w="1294" w:type="dxa"/>
            <w:vAlign w:val="center"/>
          </w:tcPr>
          <w:p w14:paraId="250DE079" w14:textId="001836C7" w:rsidR="00574AC7" w:rsidRDefault="00574AC7" w:rsidP="00502C2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94" w:type="dxa"/>
            <w:vAlign w:val="center"/>
          </w:tcPr>
          <w:p w14:paraId="0223873D" w14:textId="34818317" w:rsidR="00574AC7" w:rsidRDefault="00574AC7" w:rsidP="00502C23">
            <w:pPr>
              <w:jc w:val="center"/>
            </w:pPr>
            <w:r>
              <w:t>-4</w:t>
            </w:r>
          </w:p>
        </w:tc>
        <w:tc>
          <w:tcPr>
            <w:tcW w:w="1294" w:type="dxa"/>
            <w:vAlign w:val="center"/>
          </w:tcPr>
          <w:p w14:paraId="2807D839" w14:textId="792563C3" w:rsidR="00574AC7" w:rsidRDefault="000D2A45" w:rsidP="00502C23">
            <w:pPr>
              <w:jc w:val="center"/>
            </w:pPr>
            <w:r>
              <w:t>-2,4</w:t>
            </w:r>
          </w:p>
        </w:tc>
        <w:tc>
          <w:tcPr>
            <w:tcW w:w="1294" w:type="dxa"/>
            <w:vAlign w:val="center"/>
          </w:tcPr>
          <w:p w14:paraId="4FFECADD" w14:textId="12FFC496" w:rsidR="00574AC7" w:rsidRDefault="000D2A45" w:rsidP="00502C23">
            <w:pPr>
              <w:jc w:val="center"/>
            </w:pPr>
            <w:r>
              <w:t>-0,8</w:t>
            </w:r>
          </w:p>
        </w:tc>
        <w:tc>
          <w:tcPr>
            <w:tcW w:w="1295" w:type="dxa"/>
            <w:vAlign w:val="center"/>
          </w:tcPr>
          <w:p w14:paraId="7CB96E0D" w14:textId="61F2AFC4" w:rsidR="00574AC7" w:rsidRDefault="000D2A45" w:rsidP="00502C23">
            <w:pPr>
              <w:jc w:val="center"/>
            </w:pPr>
            <w:r>
              <w:t>0,8</w:t>
            </w:r>
          </w:p>
        </w:tc>
        <w:tc>
          <w:tcPr>
            <w:tcW w:w="1295" w:type="dxa"/>
            <w:vAlign w:val="center"/>
          </w:tcPr>
          <w:p w14:paraId="70BFECE5" w14:textId="16A64C87" w:rsidR="00574AC7" w:rsidRDefault="00502C23" w:rsidP="00502C23">
            <w:pPr>
              <w:jc w:val="center"/>
            </w:pPr>
            <w:r>
              <w:t>2,4</w:t>
            </w:r>
          </w:p>
        </w:tc>
        <w:tc>
          <w:tcPr>
            <w:tcW w:w="1295" w:type="dxa"/>
            <w:vAlign w:val="center"/>
          </w:tcPr>
          <w:p w14:paraId="0DEFF6EB" w14:textId="0FE2FC47" w:rsidR="00574AC7" w:rsidRDefault="0034211A" w:rsidP="00502C23">
            <w:pPr>
              <w:jc w:val="center"/>
            </w:pPr>
            <w:r>
              <w:t>4</w:t>
            </w:r>
          </w:p>
        </w:tc>
      </w:tr>
      <w:tr w:rsidR="00574AC7" w14:paraId="5215870B" w14:textId="77777777" w:rsidTr="00502C23">
        <w:tc>
          <w:tcPr>
            <w:tcW w:w="1294" w:type="dxa"/>
            <w:vAlign w:val="center"/>
          </w:tcPr>
          <w:p w14:paraId="353C31EC" w14:textId="3BFA1C47" w:rsidR="00574AC7" w:rsidRDefault="008D6AAC" w:rsidP="00502C23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294" w:type="dxa"/>
            <w:vAlign w:val="center"/>
          </w:tcPr>
          <w:p w14:paraId="7D6BD3A1" w14:textId="4A5EC1D0" w:rsidR="00574AC7" w:rsidRDefault="00922729" w:rsidP="00502C23">
            <w:pPr>
              <w:jc w:val="center"/>
            </w:pPr>
            <w:r>
              <w:t>0,7568</w:t>
            </w:r>
          </w:p>
        </w:tc>
        <w:tc>
          <w:tcPr>
            <w:tcW w:w="1294" w:type="dxa"/>
            <w:vAlign w:val="center"/>
          </w:tcPr>
          <w:p w14:paraId="2CA2CEA9" w14:textId="2D4470FC" w:rsidR="00574AC7" w:rsidRDefault="00EA5795" w:rsidP="00502C23">
            <w:pPr>
              <w:jc w:val="center"/>
            </w:pPr>
            <w:r>
              <w:t>0,6755</w:t>
            </w:r>
          </w:p>
        </w:tc>
        <w:tc>
          <w:tcPr>
            <w:tcW w:w="1294" w:type="dxa"/>
            <w:vAlign w:val="center"/>
          </w:tcPr>
          <w:p w14:paraId="7CDEF6F1" w14:textId="4D839D3E" w:rsidR="00574AC7" w:rsidRDefault="00EA5795" w:rsidP="00502C23">
            <w:pPr>
              <w:jc w:val="center"/>
            </w:pPr>
            <w:r>
              <w:t>0,7173</w:t>
            </w:r>
          </w:p>
        </w:tc>
        <w:tc>
          <w:tcPr>
            <w:tcW w:w="1295" w:type="dxa"/>
            <w:vAlign w:val="center"/>
          </w:tcPr>
          <w:p w14:paraId="10B47BAE" w14:textId="6548EFC6" w:rsidR="00574AC7" w:rsidRDefault="00EA5795" w:rsidP="00502C23">
            <w:pPr>
              <w:jc w:val="center"/>
            </w:pPr>
            <w:r>
              <w:t>0,7173</w:t>
            </w:r>
          </w:p>
        </w:tc>
        <w:tc>
          <w:tcPr>
            <w:tcW w:w="1295" w:type="dxa"/>
            <w:vAlign w:val="center"/>
          </w:tcPr>
          <w:p w14:paraId="76F98D10" w14:textId="69C8C27E" w:rsidR="00574AC7" w:rsidRDefault="00EA5795" w:rsidP="00502C23">
            <w:pPr>
              <w:jc w:val="center"/>
            </w:pPr>
            <w:r>
              <w:t>0,6755</w:t>
            </w:r>
          </w:p>
        </w:tc>
        <w:tc>
          <w:tcPr>
            <w:tcW w:w="1295" w:type="dxa"/>
            <w:vAlign w:val="center"/>
          </w:tcPr>
          <w:p w14:paraId="5EA58A42" w14:textId="53711293" w:rsidR="00574AC7" w:rsidRDefault="00922729" w:rsidP="00502C23">
            <w:pPr>
              <w:jc w:val="center"/>
            </w:pPr>
            <w:r>
              <w:t>0,7568</w:t>
            </w:r>
          </w:p>
        </w:tc>
      </w:tr>
    </w:tbl>
    <w:p w14:paraId="5D9EF886" w14:textId="6F354372" w:rsidR="00574AC7" w:rsidRDefault="00710280" w:rsidP="00710280">
      <w:pPr>
        <w:jc w:val="center"/>
      </w:pPr>
      <w:r>
        <w:t>Tabela 2. Wartości funkcji w 6 węzłach</w:t>
      </w:r>
    </w:p>
    <w:p w14:paraId="1A3F0951" w14:textId="14EC5D50" w:rsidR="001C614E" w:rsidRDefault="001C614E" w:rsidP="007C7904"/>
    <w:p w14:paraId="0DD93C71" w14:textId="20CDB72C" w:rsidR="001C614E" w:rsidRDefault="00FC47EE" w:rsidP="001C614E">
      <w:pPr>
        <w:spacing w:after="240"/>
      </w:pPr>
      <w:r>
        <w:t>Wielomian interpolacyjny ma postać:</w:t>
      </w:r>
    </w:p>
    <w:p w14:paraId="21CC220D" w14:textId="082FFD4C" w:rsidR="00A756E2" w:rsidRDefault="001F3952" w:rsidP="00A756E2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P(x)=L₀(x)⋅|sin(-4)|+L₁(x)⋅|sin(-2,4)|+L₂(x)⋅|sin(-0,8)|+L₃(x)⋅|sin(0,8)|+L₄(x)⋅|sin(2,4)|+L₅(x)⋅|sin(4)|,</m:t>
          </m:r>
        </m:oMath>
      </m:oMathPara>
    </w:p>
    <w:p w14:paraId="7A0698FE" w14:textId="6FB24A67" w:rsidR="00655A62" w:rsidRDefault="00A756E2" w:rsidP="007C7904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 w:cs="Cambria Math"/>
          </w:rPr>
          <m:t>₀</m:t>
        </m:r>
        <m:r>
          <w:rPr>
            <w:rFonts w:ascii="Cambria Math" w:eastAsiaTheme="minorEastAsia" w:hAnsi="Cambria Math"/>
          </w:rPr>
          <m:t>(x), L</m:t>
        </m:r>
        <m:r>
          <w:rPr>
            <w:rFonts w:ascii="Cambria Math" w:eastAsiaTheme="minorEastAsia" w:hAnsi="Cambria Math" w:cs="Cambria Math"/>
          </w:rPr>
          <m:t>₁</m:t>
        </m:r>
        <m:r>
          <w:rPr>
            <w:rFonts w:ascii="Cambria Math" w:eastAsiaTheme="minorEastAsia" w:hAnsi="Cambria Math"/>
          </w:rPr>
          <m:t>(x), L</m:t>
        </m:r>
        <m:r>
          <w:rPr>
            <w:rFonts w:ascii="Cambria Math" w:eastAsiaTheme="minorEastAsia" w:hAnsi="Cambria Math" w:cs="Cambria Math"/>
          </w:rPr>
          <m:t>₂</m:t>
        </m:r>
        <m:r>
          <w:rPr>
            <w:rFonts w:ascii="Cambria Math" w:eastAsiaTheme="minorEastAsia" w:hAnsi="Cambria Math"/>
          </w:rPr>
          <m:t>(x), L</m:t>
        </m:r>
        <m:r>
          <w:rPr>
            <w:rFonts w:ascii="Cambria Math" w:eastAsiaTheme="minorEastAsia" w:hAnsi="Cambria Math" w:cs="Cambria Math"/>
          </w:rPr>
          <m:t>₃</m:t>
        </m:r>
        <m:r>
          <w:rPr>
            <w:rFonts w:ascii="Cambria Math" w:eastAsiaTheme="minorEastAsia" w:hAnsi="Cambria Math"/>
          </w:rPr>
          <m:t>(x), L</m:t>
        </m:r>
        <m:r>
          <w:rPr>
            <w:rFonts w:ascii="Cambria Math" w:eastAsiaTheme="minorEastAsia" w:hAnsi="Cambria Math" w:cs="Cambria Math"/>
          </w:rPr>
          <m:t>₄</m:t>
        </m:r>
        <m:r>
          <w:rPr>
            <w:rFonts w:ascii="Cambria Math" w:eastAsiaTheme="minorEastAsia" w:hAnsi="Cambria Math"/>
          </w:rPr>
          <m:t>(x), L</m:t>
        </m:r>
        <m:r>
          <w:rPr>
            <w:rFonts w:ascii="Cambria Math" w:eastAsiaTheme="minorEastAsia" w:hAnsi="Cambria Math" w:cs="Cambria Math"/>
          </w:rPr>
          <m:t>₅</m:t>
        </m:r>
        <m:r>
          <w:rPr>
            <w:rFonts w:ascii="Cambria Math" w:eastAsiaTheme="minorEastAsia" w:hAnsi="Cambria Math"/>
          </w:rPr>
          <m:t>(x)</m:t>
        </m:r>
      </m:oMath>
      <w:r w:rsidR="00EF2891" w:rsidRPr="00EF2891">
        <w:rPr>
          <w:rFonts w:eastAsiaTheme="minorEastAsia"/>
        </w:rPr>
        <w:t xml:space="preserve"> to wielomiany Lagrange'a dla kolejnych punktów interpolacyjnych, zdefiniowane następująco:</w:t>
      </w:r>
    </w:p>
    <w:p w14:paraId="6D6A2D95" w14:textId="799F5A53" w:rsidR="00D61897" w:rsidRPr="00D61897" w:rsidRDefault="00D61897" w:rsidP="00D61897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w:lastRenderedPageBreak/>
            <m:t>L₀(x)=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(x-x₁)⋅(x-x₂)⋅(x-x₃)⋅(x-x₄)⋅(x-x₅)</m:t>
              </m:r>
            </m:num>
            <m:den>
              <m:r>
                <w:rPr>
                  <w:rFonts w:ascii="Cambria Math" w:hAnsi="Cambria Math"/>
                </w:rPr>
                <m:t>(x₀-x₁)⋅(x₀-x₂)⋅(x₀-x₃)⋅(x₀-x₄)⋅(x₀-x₅)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1D639CC6" w14:textId="30D7B513" w:rsidR="00D61897" w:rsidRPr="00D61897" w:rsidRDefault="00D61897" w:rsidP="00D61897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L₁(x)=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(x-x₀)⋅(x-x₂)⋅(x-x₃)⋅(x-x₄)⋅(x-x₅)</m:t>
              </m:r>
            </m:num>
            <m:den>
              <m:r>
                <w:rPr>
                  <w:rFonts w:ascii="Cambria Math" w:hAnsi="Cambria Math"/>
                </w:rPr>
                <m:t>(x₁-x₀)⋅(x₁-x₂)⋅(x₁-x₃)⋅(x₁-x₄)⋅(x₁-x₅)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11822449" w14:textId="32C3598D" w:rsidR="00D61897" w:rsidRPr="00D61897" w:rsidRDefault="00D61897" w:rsidP="00D61897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L₂(x)=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(x-x₀)⋅(x-x₁)⋅(x-x₃)⋅(x-x₄)⋅(x-x₅)</m:t>
              </m:r>
            </m:num>
            <m:den>
              <m:r>
                <w:rPr>
                  <w:rFonts w:ascii="Cambria Math" w:hAnsi="Cambria Math"/>
                </w:rPr>
                <m:t>(x₂-x₀)⋅(x₂-x₁)⋅(x₂-x₃)⋅(x₂-x₄)⋅(x₂-x₅)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48B6BB84" w14:textId="123A978E" w:rsidR="00D61897" w:rsidRPr="00D61897" w:rsidRDefault="00D61897" w:rsidP="00D61897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L₃(x)=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(x-x₀)⋅(x-x₁)⋅(x-x₂)⋅(x-x₄)⋅(x-x₅)</m:t>
              </m:r>
            </m:num>
            <m:den>
              <m:r>
                <w:rPr>
                  <w:rFonts w:ascii="Cambria Math" w:hAnsi="Cambria Math"/>
                </w:rPr>
                <m:t>(x₃-x₀)⋅(x₃-x₁)⋅(x₃-x₂)⋅(x₃-x₄)⋅(x₃-x₅)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5449D3B" w14:textId="774817B4" w:rsidR="00D61897" w:rsidRPr="00D61897" w:rsidRDefault="00D61897" w:rsidP="00D61897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L₄(x)=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(x-x₀)⋅(x-x₁)⋅(x-x₂)⋅(x-x₃)⋅(x-x₅)</m:t>
              </m:r>
            </m:num>
            <m:den>
              <m:r>
                <w:rPr>
                  <w:rFonts w:ascii="Cambria Math" w:hAnsi="Cambria Math"/>
                </w:rPr>
                <m:t>(x₄-x₀)⋅(x₄-x₁)⋅(x₄-x₂)⋅(x₄-x₃)⋅(x₄-x₅)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00F74507" w14:textId="009F4825" w:rsidR="001A064B" w:rsidRDefault="00D61897" w:rsidP="001A064B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L₅(x)=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(x-x₀)⋅(x-x₁)⋅(x-x₂)⋅(x-x₃)⋅(x-x₄)</m:t>
              </m:r>
            </m:num>
            <m:den>
              <m:r>
                <w:rPr>
                  <w:rFonts w:ascii="Cambria Math" w:hAnsi="Cambria Math"/>
                </w:rPr>
                <m:t>(x₅-x₀)⋅(x₅-x₁)⋅(x₅-x₂)⋅(x₅-x₃)⋅(x₅-x₄)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53967B3" w14:textId="1FF634D6" w:rsidR="001A064B" w:rsidRDefault="0022257E" w:rsidP="001A064B">
      <w:pPr>
        <w:spacing w:after="240"/>
        <w:rPr>
          <w:rFonts w:eastAsiaTheme="minorEastAsia"/>
        </w:rPr>
      </w:pPr>
      <w:r>
        <w:rPr>
          <w:rFonts w:eastAsiaTheme="minorEastAsia"/>
        </w:rPr>
        <w:t>Przekształcamy</w:t>
      </w:r>
      <w:r w:rsidR="001A064B">
        <w:rPr>
          <w:rFonts w:eastAsiaTheme="minorEastAsia"/>
        </w:rPr>
        <w:t>:</w:t>
      </w:r>
    </w:p>
    <w:p w14:paraId="1AC21676" w14:textId="7194694A" w:rsidR="00B402C5" w:rsidRPr="00B402C5" w:rsidRDefault="005C5514" w:rsidP="00B402C5">
      <w:pPr>
        <w:rPr>
          <w:rFonts w:ascii="Cambria Math" w:eastAsiaTheme="minorEastAsia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(-0.00006x⁵+0.0058x⁴-0.16x³1.33x²-2.87x+1.34)|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(x₀)|+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0.0015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-0.067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+0.96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-5.1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+10.67x-6.87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(-0.012x⁵+0.38x⁴-3.97x³+17.83x²-29.4x+14.47)|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(x₂)|+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(0.015x⁵-0.3x⁴+2.23x³-7.29x²+10.07x-3.55)|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(x₃)|+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(-0.012x⁵+0.19x⁴-0.89x³+1.79x²-1.57x+0.0)|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(x₄)|+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(0.0015x⁵-0.012x⁴+0.32x³-3.07x²+11.53x-10.67)|sin(x₅)|</m:t>
          </m:r>
        </m:oMath>
      </m:oMathPara>
    </w:p>
    <w:p w14:paraId="14D3F26C" w14:textId="2133C90F" w:rsidR="004F74AB" w:rsidRDefault="004F74AB" w:rsidP="006E1B3A">
      <w:pPr>
        <w:spacing w:after="240"/>
        <w:rPr>
          <w:rFonts w:eastAsiaTheme="minorEastAsia"/>
        </w:rPr>
      </w:pPr>
      <w:r>
        <w:rPr>
          <w:rFonts w:eastAsiaTheme="minorEastAsia"/>
        </w:rPr>
        <w:t>g</w:t>
      </w:r>
      <w:r w:rsidR="00B402C5">
        <w:rPr>
          <w:rFonts w:eastAsiaTheme="minorEastAsia"/>
        </w:rPr>
        <w:t>dzie</w:t>
      </w:r>
      <w:r>
        <w:rPr>
          <w:rFonts w:eastAsiaTheme="minorEastAsia"/>
        </w:rPr>
        <w:t>:</w:t>
      </w:r>
    </w:p>
    <w:p w14:paraId="1E3C533E" w14:textId="77777777" w:rsidR="006E1B3A" w:rsidRPr="006E1B3A" w:rsidRDefault="004F74AB" w:rsidP="006E1B3A">
      <w:pPr>
        <w:pStyle w:val="Akapitzlist"/>
        <w:numPr>
          <w:ilvl w:val="0"/>
          <w:numId w:val="25"/>
        </w:numPr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(x₀)|=1,</m:t>
        </m:r>
      </m:oMath>
    </w:p>
    <w:p w14:paraId="2D8C0895" w14:textId="77777777" w:rsidR="006E1B3A" w:rsidRPr="006E1B3A" w:rsidRDefault="004F74AB" w:rsidP="006E1B3A">
      <w:pPr>
        <w:pStyle w:val="Akapitzlist"/>
        <w:numPr>
          <w:ilvl w:val="0"/>
          <w:numId w:val="25"/>
        </w:numPr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(x₁)|=0.675,</m:t>
        </m:r>
      </m:oMath>
    </w:p>
    <w:p w14:paraId="37DFC0D4" w14:textId="77777777" w:rsidR="006E1B3A" w:rsidRPr="006E1B3A" w:rsidRDefault="004F74AB" w:rsidP="006E1B3A">
      <w:pPr>
        <w:pStyle w:val="Akapitzlist"/>
        <w:numPr>
          <w:ilvl w:val="0"/>
          <w:numId w:val="25"/>
        </w:numPr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(x₂)|=0.717,</m:t>
        </m:r>
      </m:oMath>
    </w:p>
    <w:p w14:paraId="6B23498B" w14:textId="77777777" w:rsidR="006E1B3A" w:rsidRPr="006E1B3A" w:rsidRDefault="004F74AB" w:rsidP="006E1B3A">
      <w:pPr>
        <w:pStyle w:val="Akapitzlist"/>
        <w:numPr>
          <w:ilvl w:val="0"/>
          <w:numId w:val="25"/>
        </w:numPr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(x₃)|=0.717,</m:t>
        </m:r>
      </m:oMath>
    </w:p>
    <w:p w14:paraId="50A47CC9" w14:textId="77777777" w:rsidR="006E1B3A" w:rsidRPr="006E1B3A" w:rsidRDefault="004F74AB" w:rsidP="006E1B3A">
      <w:pPr>
        <w:pStyle w:val="Akapitzlist"/>
        <w:numPr>
          <w:ilvl w:val="0"/>
          <w:numId w:val="25"/>
        </w:numPr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(x₄)|=0.675,</m:t>
        </m:r>
      </m:oMath>
    </w:p>
    <w:p w14:paraId="0F56E7A3" w14:textId="696B3386" w:rsidR="000C054B" w:rsidRPr="006E1B3A" w:rsidRDefault="004F74AB" w:rsidP="006E1B3A">
      <w:pPr>
        <w:pStyle w:val="Akapitzlist"/>
        <w:numPr>
          <w:ilvl w:val="0"/>
          <w:numId w:val="25"/>
        </w:numPr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|sin(x₅)|=1.</m:t>
        </m:r>
      </m:oMath>
    </w:p>
    <w:p w14:paraId="4DFFD729" w14:textId="2D09C9CB" w:rsidR="00F4005B" w:rsidRDefault="00F4005B" w:rsidP="00F4005B">
      <w:pPr>
        <w:spacing w:after="240"/>
        <w:rPr>
          <w:rFonts w:eastAsiaTheme="minorEastAsia"/>
        </w:rPr>
      </w:pPr>
      <w:r>
        <w:rPr>
          <w:rFonts w:eastAsiaTheme="minorEastAsia"/>
        </w:rPr>
        <w:t>Ostatecznie wielomian ma postać:</w:t>
      </w:r>
    </w:p>
    <w:p w14:paraId="71A35FE1" w14:textId="50FE8F99" w:rsidR="00F4005B" w:rsidRDefault="00803843" w:rsidP="00D618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=-0.00113643x⁵+0.4204x⁴-0.622085x³+5.0055202x²-2.2082095x-7.</m:t>
          </m:r>
          <m:r>
            <w:rPr>
              <w:rFonts w:ascii="Cambria Math" w:eastAsiaTheme="minorEastAsia" w:hAnsi="Cambria Math"/>
              <w:sz w:val="21"/>
              <w:szCs w:val="21"/>
            </w:rPr>
            <m:t>5461388</m:t>
          </m:r>
        </m:oMath>
      </m:oMathPara>
    </w:p>
    <w:p w14:paraId="4D329DE3" w14:textId="77777777" w:rsidR="00F4005B" w:rsidRPr="004F74AB" w:rsidRDefault="00F4005B" w:rsidP="00D61897">
      <w:pPr>
        <w:rPr>
          <w:rFonts w:eastAsiaTheme="minorEastAsia"/>
        </w:rPr>
      </w:pPr>
    </w:p>
    <w:p w14:paraId="4D0E128B" w14:textId="72BEBA5A" w:rsidR="007C7904" w:rsidRDefault="007C7904" w:rsidP="007C7904">
      <w:pPr>
        <w:pStyle w:val="Nagwek3"/>
      </w:pPr>
      <w:bookmarkStart w:id="26" w:name="_Toc130556660"/>
      <w:r>
        <w:t>Interpolacja funkcji w przedziale przy użyciu wielomianów Lagrange’a 10. stopnia</w:t>
      </w:r>
      <w:bookmarkEnd w:id="26"/>
      <w:r>
        <w:t xml:space="preserve"> </w:t>
      </w:r>
    </w:p>
    <w:p w14:paraId="664EDB45" w14:textId="73E38B03" w:rsidR="00CA4BC2" w:rsidRPr="00CA4BC2" w:rsidRDefault="00CA4BC2" w:rsidP="00CA4BC2">
      <w:r>
        <w:t>Dla wielomianu dziesiątego stopnia potrzeba 11 węzłów interpolacji.</w:t>
      </w:r>
    </w:p>
    <w:p w14:paraId="76F9DB62" w14:textId="6AD3D571" w:rsidR="00EC3A68" w:rsidRDefault="00491FAC" w:rsidP="00EC3A68">
      <w:r>
        <w:t xml:space="preserve">Węzły interpolacji: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=-4,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=-3,2,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=-2,4,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=-1,6,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=-0,8,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=0,8,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=1,6,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=2,4,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=3,2,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=4.</m:t>
        </m:r>
      </m:oMath>
    </w:p>
    <w:p w14:paraId="59A09653" w14:textId="77777777" w:rsidR="009B7CD3" w:rsidRDefault="009B7CD3" w:rsidP="00EC3A68"/>
    <w:tbl>
      <w:tblPr>
        <w:tblStyle w:val="Tabela-Siatka"/>
        <w:tblpPr w:leftFromText="141" w:rightFromText="141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810"/>
        <w:gridCol w:w="767"/>
        <w:gridCol w:w="767"/>
        <w:gridCol w:w="767"/>
        <w:gridCol w:w="767"/>
        <w:gridCol w:w="767"/>
        <w:gridCol w:w="582"/>
        <w:gridCol w:w="767"/>
        <w:gridCol w:w="767"/>
        <w:gridCol w:w="767"/>
        <w:gridCol w:w="767"/>
        <w:gridCol w:w="767"/>
      </w:tblGrid>
      <w:tr w:rsidR="0099159D" w14:paraId="578938AE" w14:textId="77777777" w:rsidTr="00502C23">
        <w:tc>
          <w:tcPr>
            <w:tcW w:w="873" w:type="dxa"/>
            <w:vAlign w:val="center"/>
          </w:tcPr>
          <w:p w14:paraId="5D77B034" w14:textId="77777777" w:rsidR="00574AC7" w:rsidRPr="0099159D" w:rsidRDefault="00574AC7" w:rsidP="00502C23">
            <w:pPr>
              <w:jc w:val="center"/>
              <w:rPr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  <w:tc>
          <w:tcPr>
            <w:tcW w:w="745" w:type="dxa"/>
            <w:vAlign w:val="center"/>
          </w:tcPr>
          <w:p w14:paraId="53AFB3F9" w14:textId="6936CBC3" w:rsidR="00574AC7" w:rsidRPr="0099159D" w:rsidRDefault="003D21E3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-4</w:t>
            </w:r>
          </w:p>
        </w:tc>
        <w:tc>
          <w:tcPr>
            <w:tcW w:w="745" w:type="dxa"/>
            <w:vAlign w:val="center"/>
          </w:tcPr>
          <w:p w14:paraId="169845AE" w14:textId="4CBA9E3F" w:rsidR="00574AC7" w:rsidRPr="0099159D" w:rsidRDefault="003D21E3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-3,2</w:t>
            </w:r>
          </w:p>
        </w:tc>
        <w:tc>
          <w:tcPr>
            <w:tcW w:w="745" w:type="dxa"/>
            <w:vAlign w:val="center"/>
          </w:tcPr>
          <w:p w14:paraId="6AB5DF1A" w14:textId="4AC13BB0" w:rsidR="00574AC7" w:rsidRPr="0099159D" w:rsidRDefault="003D21E3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-2,4</w:t>
            </w:r>
          </w:p>
        </w:tc>
        <w:tc>
          <w:tcPr>
            <w:tcW w:w="744" w:type="dxa"/>
            <w:vAlign w:val="center"/>
          </w:tcPr>
          <w:p w14:paraId="5E3CDFCE" w14:textId="65016B06" w:rsidR="00574AC7" w:rsidRPr="0099159D" w:rsidRDefault="003D21E3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-1,6</w:t>
            </w:r>
          </w:p>
        </w:tc>
        <w:tc>
          <w:tcPr>
            <w:tcW w:w="744" w:type="dxa"/>
            <w:vAlign w:val="center"/>
          </w:tcPr>
          <w:p w14:paraId="6062C93C" w14:textId="67D0F2EF" w:rsidR="00574AC7" w:rsidRPr="0099159D" w:rsidRDefault="003D21E3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-0,8</w:t>
            </w:r>
          </w:p>
        </w:tc>
        <w:tc>
          <w:tcPr>
            <w:tcW w:w="744" w:type="dxa"/>
            <w:vAlign w:val="center"/>
          </w:tcPr>
          <w:p w14:paraId="48CEF61C" w14:textId="5604AE96" w:rsidR="00574AC7" w:rsidRPr="0099159D" w:rsidRDefault="003D21E3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0</w:t>
            </w:r>
          </w:p>
        </w:tc>
        <w:tc>
          <w:tcPr>
            <w:tcW w:w="744" w:type="dxa"/>
            <w:vAlign w:val="center"/>
          </w:tcPr>
          <w:p w14:paraId="46C47EEA" w14:textId="0DAB5915" w:rsidR="00574AC7" w:rsidRPr="0099159D" w:rsidRDefault="003D21E3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0,8</w:t>
            </w:r>
          </w:p>
        </w:tc>
        <w:tc>
          <w:tcPr>
            <w:tcW w:w="744" w:type="dxa"/>
            <w:vAlign w:val="center"/>
          </w:tcPr>
          <w:p w14:paraId="7B45C2AD" w14:textId="18C1D558" w:rsidR="00574AC7" w:rsidRPr="0099159D" w:rsidRDefault="003D21E3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1,6</w:t>
            </w:r>
          </w:p>
        </w:tc>
        <w:tc>
          <w:tcPr>
            <w:tcW w:w="744" w:type="dxa"/>
            <w:vAlign w:val="center"/>
          </w:tcPr>
          <w:p w14:paraId="3E4A67BA" w14:textId="1CEF1BE5" w:rsidR="00574AC7" w:rsidRPr="0099159D" w:rsidRDefault="003D21E3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2,4</w:t>
            </w:r>
          </w:p>
        </w:tc>
        <w:tc>
          <w:tcPr>
            <w:tcW w:w="745" w:type="dxa"/>
            <w:vAlign w:val="center"/>
          </w:tcPr>
          <w:p w14:paraId="477A0E3B" w14:textId="6B4F9596" w:rsidR="00574AC7" w:rsidRPr="0099159D" w:rsidRDefault="003D21E3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3,2</w:t>
            </w:r>
          </w:p>
        </w:tc>
        <w:tc>
          <w:tcPr>
            <w:tcW w:w="745" w:type="dxa"/>
            <w:vAlign w:val="center"/>
          </w:tcPr>
          <w:p w14:paraId="3080C819" w14:textId="672A79FA" w:rsidR="00574AC7" w:rsidRPr="0099159D" w:rsidRDefault="003D21E3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4</w:t>
            </w:r>
          </w:p>
        </w:tc>
      </w:tr>
      <w:tr w:rsidR="0099159D" w14:paraId="5B6DFF35" w14:textId="77777777" w:rsidTr="00502C23">
        <w:tc>
          <w:tcPr>
            <w:tcW w:w="873" w:type="dxa"/>
            <w:vAlign w:val="center"/>
          </w:tcPr>
          <w:p w14:paraId="46503DA2" w14:textId="77777777" w:rsidR="00574AC7" w:rsidRPr="0099159D" w:rsidRDefault="008D6AAC" w:rsidP="00502C23">
            <w:pPr>
              <w:jc w:val="center"/>
              <w:rPr>
                <w:i/>
                <w:sz w:val="18"/>
                <w:szCs w:val="1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745" w:type="dxa"/>
            <w:vAlign w:val="center"/>
          </w:tcPr>
          <w:p w14:paraId="0F594233" w14:textId="303E295F" w:rsidR="00574AC7" w:rsidRPr="0099159D" w:rsidRDefault="00922729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0,7568</w:t>
            </w:r>
          </w:p>
        </w:tc>
        <w:tc>
          <w:tcPr>
            <w:tcW w:w="745" w:type="dxa"/>
            <w:vAlign w:val="center"/>
          </w:tcPr>
          <w:p w14:paraId="6E4D69E7" w14:textId="7FE3C881" w:rsidR="00574AC7" w:rsidRPr="0099159D" w:rsidRDefault="00CF2B37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0,0</w:t>
            </w:r>
            <w:r w:rsidR="0099159D" w:rsidRPr="0099159D">
              <w:rPr>
                <w:sz w:val="18"/>
                <w:szCs w:val="18"/>
              </w:rPr>
              <w:t>584</w:t>
            </w:r>
          </w:p>
        </w:tc>
        <w:tc>
          <w:tcPr>
            <w:tcW w:w="745" w:type="dxa"/>
            <w:vAlign w:val="center"/>
          </w:tcPr>
          <w:p w14:paraId="2AE4B8C8" w14:textId="35AF3975" w:rsidR="00574AC7" w:rsidRPr="0099159D" w:rsidRDefault="00EA5795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0,6755</w:t>
            </w:r>
          </w:p>
        </w:tc>
        <w:tc>
          <w:tcPr>
            <w:tcW w:w="744" w:type="dxa"/>
            <w:vAlign w:val="center"/>
          </w:tcPr>
          <w:p w14:paraId="23919FDC" w14:textId="4D5FD07E" w:rsidR="00574AC7" w:rsidRPr="0099159D" w:rsidRDefault="00CF2B37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0,9996</w:t>
            </w:r>
          </w:p>
        </w:tc>
        <w:tc>
          <w:tcPr>
            <w:tcW w:w="744" w:type="dxa"/>
            <w:vAlign w:val="center"/>
          </w:tcPr>
          <w:p w14:paraId="24AE6E2D" w14:textId="3F558985" w:rsidR="00574AC7" w:rsidRPr="0099159D" w:rsidRDefault="00EA5795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0,7173</w:t>
            </w:r>
          </w:p>
        </w:tc>
        <w:tc>
          <w:tcPr>
            <w:tcW w:w="744" w:type="dxa"/>
            <w:vAlign w:val="center"/>
          </w:tcPr>
          <w:p w14:paraId="52C5711D" w14:textId="74F495EB" w:rsidR="00574AC7" w:rsidRPr="0099159D" w:rsidRDefault="00CF2B37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0</w:t>
            </w:r>
          </w:p>
        </w:tc>
        <w:tc>
          <w:tcPr>
            <w:tcW w:w="744" w:type="dxa"/>
            <w:vAlign w:val="center"/>
          </w:tcPr>
          <w:p w14:paraId="7B914B49" w14:textId="4F898849" w:rsidR="00574AC7" w:rsidRPr="0099159D" w:rsidRDefault="00EA5795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0,7173</w:t>
            </w:r>
          </w:p>
        </w:tc>
        <w:tc>
          <w:tcPr>
            <w:tcW w:w="744" w:type="dxa"/>
            <w:vAlign w:val="center"/>
          </w:tcPr>
          <w:p w14:paraId="100222FD" w14:textId="57D204FD" w:rsidR="00574AC7" w:rsidRPr="0099159D" w:rsidRDefault="00CF2B37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0,9996</w:t>
            </w:r>
          </w:p>
        </w:tc>
        <w:tc>
          <w:tcPr>
            <w:tcW w:w="744" w:type="dxa"/>
            <w:vAlign w:val="center"/>
          </w:tcPr>
          <w:p w14:paraId="3D04F3F1" w14:textId="1E3C030A" w:rsidR="00574AC7" w:rsidRPr="0099159D" w:rsidRDefault="00EA5795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0,6755</w:t>
            </w:r>
          </w:p>
        </w:tc>
        <w:tc>
          <w:tcPr>
            <w:tcW w:w="745" w:type="dxa"/>
            <w:vAlign w:val="center"/>
          </w:tcPr>
          <w:p w14:paraId="020F2897" w14:textId="50BE6C91" w:rsidR="00574AC7" w:rsidRPr="0099159D" w:rsidRDefault="0099159D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0,0584</w:t>
            </w:r>
          </w:p>
        </w:tc>
        <w:tc>
          <w:tcPr>
            <w:tcW w:w="745" w:type="dxa"/>
            <w:vAlign w:val="center"/>
          </w:tcPr>
          <w:p w14:paraId="1A94D9A3" w14:textId="5BC5EF10" w:rsidR="00574AC7" w:rsidRPr="0099159D" w:rsidRDefault="00922729" w:rsidP="00502C23">
            <w:pPr>
              <w:jc w:val="center"/>
              <w:rPr>
                <w:sz w:val="18"/>
                <w:szCs w:val="18"/>
              </w:rPr>
            </w:pPr>
            <w:r w:rsidRPr="0099159D">
              <w:rPr>
                <w:sz w:val="18"/>
                <w:szCs w:val="18"/>
              </w:rPr>
              <w:t>0,7568</w:t>
            </w:r>
          </w:p>
        </w:tc>
      </w:tr>
    </w:tbl>
    <w:p w14:paraId="6D2AFDAD" w14:textId="7EDF229F" w:rsidR="00574AC7" w:rsidRDefault="00710280" w:rsidP="00710280">
      <w:pPr>
        <w:jc w:val="center"/>
      </w:pPr>
      <w:r>
        <w:t>Tabela 3. Wartości funkcji w 11 węzłach</w:t>
      </w:r>
    </w:p>
    <w:p w14:paraId="36191F3E" w14:textId="77777777" w:rsidR="00574AC7" w:rsidRDefault="00574AC7" w:rsidP="00EC3A68"/>
    <w:p w14:paraId="0D48E64B" w14:textId="77777777" w:rsidR="001C614E" w:rsidRDefault="001C614E" w:rsidP="001C614E">
      <w:pPr>
        <w:spacing w:after="240"/>
      </w:pPr>
      <w:r>
        <w:t>Po wstawieniu wartości do wzoru otrzymujemy równanie:</w:t>
      </w:r>
    </w:p>
    <w:p w14:paraId="2E2A8A95" w14:textId="5E8CD609" w:rsidR="001C614E" w:rsidRPr="00973BDF" w:rsidRDefault="008D6AAC" w:rsidP="00EC3A68">
      <w:pPr>
        <w:rPr>
          <w:lang w:val="en-US"/>
        </w:rPr>
      </w:pPr>
      <w:sdt>
        <w:sdtPr>
          <w:rPr>
            <w:rFonts w:ascii="Cambria Math" w:hAnsi="Cambria Math"/>
            <w:i/>
            <w:lang w:val="en-US"/>
          </w:rPr>
          <w:id w:val="161665223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Tekstzastpczy"/>
                  <w:rFonts w:ascii="Cambria Math" w:hAnsi="Cambria Math"/>
                </w:rPr>
                <m:t>Wpisz tutaj równanie.</m:t>
              </m:r>
            </m:oMath>
          </m:oMathPara>
        </w:sdtContent>
      </w:sdt>
    </w:p>
    <w:p w14:paraId="2F81C064" w14:textId="77777777" w:rsidR="00973BDF" w:rsidRPr="006C3C8C" w:rsidRDefault="00973BDF" w:rsidP="00EC3A68">
      <w:pPr>
        <w:rPr>
          <w:lang w:val="en-US"/>
        </w:rPr>
      </w:pPr>
    </w:p>
    <w:p w14:paraId="19236E8D" w14:textId="6C400BB0" w:rsidR="009B7CD3" w:rsidRDefault="009B7CD3" w:rsidP="009B7CD3">
      <w:pPr>
        <w:pStyle w:val="Nagwek3"/>
      </w:pPr>
      <w:bookmarkStart w:id="27" w:name="_Toc130556661"/>
      <w:r>
        <w:t>Wykres i interpretacja wykresu</w:t>
      </w:r>
      <w:bookmarkEnd w:id="27"/>
    </w:p>
    <w:p w14:paraId="486FE336" w14:textId="77777777" w:rsidR="009B7CD3" w:rsidRDefault="009B7CD3" w:rsidP="009B7CD3"/>
    <w:p w14:paraId="6255402D" w14:textId="77777777" w:rsidR="009B7CD3" w:rsidRPr="009B7CD3" w:rsidRDefault="009B7CD3" w:rsidP="009B7CD3"/>
    <w:p w14:paraId="4196CAE6" w14:textId="0CC15EE7" w:rsidR="00644DDF" w:rsidRDefault="00644DDF" w:rsidP="00644DDF">
      <w:pPr>
        <w:pStyle w:val="Nagwek3"/>
      </w:pPr>
      <w:bookmarkStart w:id="28" w:name="_Toc130556662"/>
      <w:r>
        <w:t>Wnioski</w:t>
      </w:r>
      <w:bookmarkEnd w:id="28"/>
    </w:p>
    <w:p w14:paraId="6B17DD84" w14:textId="77777777" w:rsidR="00644DDF" w:rsidRDefault="00644DDF" w:rsidP="00644DDF"/>
    <w:p w14:paraId="4E3E4BDD" w14:textId="5A35E5EA" w:rsidR="00644DDF" w:rsidRPr="00644DDF" w:rsidRDefault="00133FBE" w:rsidP="00133FBE">
      <w:pPr>
        <w:jc w:val="left"/>
      </w:pPr>
      <w:r>
        <w:br w:type="page"/>
      </w:r>
    </w:p>
    <w:p w14:paraId="7F6E7C2C" w14:textId="0809C04F" w:rsidR="00076E67" w:rsidRPr="00076E67" w:rsidRDefault="00076E67" w:rsidP="00EF5BDC">
      <w:pPr>
        <w:pStyle w:val="Nagwek1"/>
      </w:pPr>
      <w:bookmarkStart w:id="29" w:name="_Toc130556663"/>
      <w:r>
        <w:lastRenderedPageBreak/>
        <w:t>Bibliografia</w:t>
      </w:r>
      <w:bookmarkEnd w:id="29"/>
    </w:p>
    <w:p w14:paraId="702055C1" w14:textId="15756456" w:rsidR="00426D14" w:rsidRDefault="00125A33" w:rsidP="005B41FB">
      <w:pPr>
        <w:pStyle w:val="Akapitzlist"/>
        <w:numPr>
          <w:ilvl w:val="0"/>
          <w:numId w:val="11"/>
        </w:numPr>
      </w:pPr>
      <w:r>
        <w:t xml:space="preserve">Wykłady dr inż. Katarzyny Rycerz </w:t>
      </w:r>
      <w:r w:rsidR="00C7659D">
        <w:t xml:space="preserve">z przedmiotu </w:t>
      </w:r>
      <w:r w:rsidR="00C7659D" w:rsidRPr="008D6AAC">
        <w:rPr>
          <w:i/>
          <w:iCs/>
        </w:rPr>
        <w:t>Metody obliczeniowe w</w:t>
      </w:r>
      <w:r w:rsidR="00672EBD" w:rsidRPr="008D6AAC">
        <w:rPr>
          <w:i/>
          <w:iCs/>
        </w:rPr>
        <w:t> </w:t>
      </w:r>
      <w:r w:rsidR="00C7659D" w:rsidRPr="008D6AAC">
        <w:rPr>
          <w:i/>
          <w:iCs/>
        </w:rPr>
        <w:t>nauce i technice</w:t>
      </w:r>
      <w:r w:rsidR="00C7659D">
        <w:t xml:space="preserve"> na czwartym semestrze kierunku Informatyka w AGH w</w:t>
      </w:r>
      <w:r w:rsidR="00672EBD">
        <w:t> </w:t>
      </w:r>
      <w:r w:rsidR="00C7659D">
        <w:t>Krakowie</w:t>
      </w:r>
    </w:p>
    <w:p w14:paraId="7BE6750E" w14:textId="13EDEAA4" w:rsidR="005F4E0E" w:rsidRDefault="005F4E0E" w:rsidP="005B41FB">
      <w:pPr>
        <w:pStyle w:val="Akapitzlist"/>
        <w:numPr>
          <w:ilvl w:val="0"/>
          <w:numId w:val="11"/>
        </w:numPr>
      </w:pPr>
      <w:r>
        <w:t>Wykresy kreślono za pomocą internetowego programu GeoGebra</w:t>
      </w:r>
      <w:r w:rsidR="00CF626A">
        <w:t xml:space="preserve">: </w:t>
      </w:r>
      <w:r w:rsidR="00CF626A" w:rsidRPr="00CF626A">
        <w:t>https://www.geogebra.org/calculator</w:t>
      </w:r>
      <w:r w:rsidR="00CF626A">
        <w:t xml:space="preserve"> </w:t>
      </w:r>
    </w:p>
    <w:p w14:paraId="29ED1770" w14:textId="02B120AE" w:rsidR="00D428F6" w:rsidRDefault="002A4BF2" w:rsidP="00D428F6">
      <w:pPr>
        <w:pStyle w:val="Akapitzlist"/>
        <w:numPr>
          <w:ilvl w:val="0"/>
          <w:numId w:val="11"/>
        </w:numPr>
      </w:pPr>
      <w:r>
        <w:t xml:space="preserve">Obliczenia wykonywano </w:t>
      </w:r>
      <w:r w:rsidR="00C573DA">
        <w:t xml:space="preserve">za pomocą internetowego programu WolframAlpha: </w:t>
      </w:r>
      <w:r w:rsidR="00C573DA" w:rsidRPr="00C573DA">
        <w:t>https://www.wolframalpha.com/</w:t>
      </w:r>
      <w:r w:rsidR="00C573DA">
        <w:t xml:space="preserve"> </w:t>
      </w:r>
      <w:r w:rsidR="00D428F6">
        <w:t xml:space="preserve">oraz programu Microsoft Excel: </w:t>
      </w:r>
      <w:r w:rsidR="00EA21CA" w:rsidRPr="00EA21CA">
        <w:t>https://www.microsoft.com/pl-pl/microsoft-365/excel</w:t>
      </w:r>
      <w:r w:rsidR="00EA21CA">
        <w:t xml:space="preserve"> </w:t>
      </w:r>
    </w:p>
    <w:p w14:paraId="1876CC1F" w14:textId="65A3CF27" w:rsidR="00C573DA" w:rsidRDefault="00C573DA" w:rsidP="005B41FB">
      <w:pPr>
        <w:pStyle w:val="Akapitzlist"/>
        <w:numPr>
          <w:ilvl w:val="0"/>
          <w:numId w:val="11"/>
        </w:numPr>
      </w:pPr>
      <w:r>
        <w:t>Programy napisane zostały w języku Python w wersji 3.11</w:t>
      </w:r>
      <w:r w:rsidR="00204007">
        <w:t xml:space="preserve">: </w:t>
      </w:r>
      <w:r w:rsidR="00204007" w:rsidRPr="00204007">
        <w:t>https://www.python.org/</w:t>
      </w:r>
      <w:r w:rsidR="00204007">
        <w:t xml:space="preserve"> </w:t>
      </w:r>
    </w:p>
    <w:p w14:paraId="4A320D62" w14:textId="3A507482" w:rsidR="00515ACE" w:rsidRDefault="00515ACE" w:rsidP="005B41FB">
      <w:pPr>
        <w:pStyle w:val="Akapitzlist"/>
        <w:numPr>
          <w:ilvl w:val="0"/>
          <w:numId w:val="11"/>
        </w:numPr>
      </w:pPr>
      <w:r>
        <w:t xml:space="preserve">Wykorzystano bibliotekę NumPy dla języka Python </w:t>
      </w:r>
      <w:r w:rsidR="00C958A4">
        <w:t xml:space="preserve">w wersji 1.24: </w:t>
      </w:r>
      <w:r w:rsidR="00C958A4" w:rsidRPr="00C958A4">
        <w:t>https://numpy.org/doc/stable/index.html</w:t>
      </w:r>
      <w:r w:rsidR="00C958A4">
        <w:t xml:space="preserve"> </w:t>
      </w:r>
    </w:p>
    <w:p w14:paraId="1CFD622A" w14:textId="01164633" w:rsidR="0083405E" w:rsidRPr="00076E67" w:rsidRDefault="0083405E" w:rsidP="002D559E">
      <w:pPr>
        <w:pStyle w:val="Akapitzlist"/>
        <w:numPr>
          <w:ilvl w:val="0"/>
          <w:numId w:val="11"/>
        </w:numPr>
      </w:pPr>
    </w:p>
    <w:sectPr w:rsidR="0083405E" w:rsidRPr="00076E67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063B" w14:textId="77777777" w:rsidR="008E71E3" w:rsidRDefault="008E71E3" w:rsidP="00EF5BDC">
      <w:r>
        <w:separator/>
      </w:r>
    </w:p>
    <w:p w14:paraId="73D7C844" w14:textId="77777777" w:rsidR="008E71E3" w:rsidRDefault="008E71E3" w:rsidP="00EF5BDC"/>
    <w:p w14:paraId="382AD9CE" w14:textId="77777777" w:rsidR="008E71E3" w:rsidRDefault="008E71E3"/>
  </w:endnote>
  <w:endnote w:type="continuationSeparator" w:id="0">
    <w:p w14:paraId="1BBEA5AD" w14:textId="77777777" w:rsidR="008E71E3" w:rsidRDefault="008E71E3" w:rsidP="00EF5BDC">
      <w:r>
        <w:continuationSeparator/>
      </w:r>
    </w:p>
    <w:p w14:paraId="7BE6979D" w14:textId="77777777" w:rsidR="008E71E3" w:rsidRDefault="008E71E3" w:rsidP="00EF5BDC"/>
    <w:p w14:paraId="585363F6" w14:textId="77777777" w:rsidR="008E71E3" w:rsidRDefault="008E71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98221607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7E1E1483" w14:textId="4A86E20B" w:rsidR="00426D14" w:rsidRDefault="00426D14" w:rsidP="00EF5BDC">
        <w:pPr>
          <w:pStyle w:val="Stopka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4E1C8F"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2B5BDC45" w14:textId="77777777" w:rsidR="00426D14" w:rsidRDefault="00426D14" w:rsidP="00EF5BDC">
    <w:pPr>
      <w:pStyle w:val="Stopka"/>
    </w:pPr>
  </w:p>
  <w:p w14:paraId="1AC6F9E7" w14:textId="77777777" w:rsidR="00452DC8" w:rsidRDefault="00452DC8" w:rsidP="00EF5BDC"/>
  <w:p w14:paraId="1FE356F9" w14:textId="77777777" w:rsidR="006F6824" w:rsidRDefault="006F68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887113274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584D0C2B" w14:textId="40A496CD" w:rsidR="006F6824" w:rsidRDefault="00426D14" w:rsidP="00EA44F3">
        <w:pPr>
          <w:pStyle w:val="Stopka"/>
          <w:jc w:val="center"/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43BB9" w14:textId="77777777" w:rsidR="008E71E3" w:rsidRDefault="008E71E3" w:rsidP="00EF5BDC">
      <w:r>
        <w:separator/>
      </w:r>
    </w:p>
    <w:p w14:paraId="2D641707" w14:textId="77777777" w:rsidR="008E71E3" w:rsidRDefault="008E71E3" w:rsidP="00EF5BDC"/>
    <w:p w14:paraId="73D433D1" w14:textId="77777777" w:rsidR="008E71E3" w:rsidRDefault="008E71E3"/>
  </w:footnote>
  <w:footnote w:type="continuationSeparator" w:id="0">
    <w:p w14:paraId="36165EAF" w14:textId="77777777" w:rsidR="008E71E3" w:rsidRDefault="008E71E3" w:rsidP="00EF5BDC">
      <w:r>
        <w:continuationSeparator/>
      </w:r>
    </w:p>
    <w:p w14:paraId="133B3DB0" w14:textId="77777777" w:rsidR="008E71E3" w:rsidRDefault="008E71E3" w:rsidP="00EF5BDC"/>
    <w:p w14:paraId="62BA41CE" w14:textId="77777777" w:rsidR="008E71E3" w:rsidRDefault="008E71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4FC6"/>
    <w:multiLevelType w:val="multilevel"/>
    <w:tmpl w:val="17B016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095F03"/>
    <w:multiLevelType w:val="hybridMultilevel"/>
    <w:tmpl w:val="8EF85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F298E"/>
    <w:multiLevelType w:val="hybridMultilevel"/>
    <w:tmpl w:val="F326BB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F4B78"/>
    <w:multiLevelType w:val="hybridMultilevel"/>
    <w:tmpl w:val="40A677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C342A"/>
    <w:multiLevelType w:val="hybridMultilevel"/>
    <w:tmpl w:val="CA7CA8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BA447F"/>
    <w:multiLevelType w:val="hybridMultilevel"/>
    <w:tmpl w:val="717289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33A9B"/>
    <w:multiLevelType w:val="multilevel"/>
    <w:tmpl w:val="C7269AB6"/>
    <w:styleLink w:val="Biecalista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ambria Math" w:eastAsia="Cambria Math" w:hAnsi="Cambria Math"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7" w15:restartNumberingAfterBreak="0">
    <w:nsid w:val="29D57DF5"/>
    <w:multiLevelType w:val="hybridMultilevel"/>
    <w:tmpl w:val="C8863E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E5114"/>
    <w:multiLevelType w:val="hybridMultilevel"/>
    <w:tmpl w:val="818AF6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27A07"/>
    <w:multiLevelType w:val="hybridMultilevel"/>
    <w:tmpl w:val="448E5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B321D"/>
    <w:multiLevelType w:val="multilevel"/>
    <w:tmpl w:val="CC4E4D0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Century" w:eastAsiaTheme="minorHAnsi" w:hAnsi="Century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A1D184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C2B6F00"/>
    <w:multiLevelType w:val="multilevel"/>
    <w:tmpl w:val="1850FC06"/>
    <w:lvl w:ilvl="0">
      <w:start w:val="1"/>
      <w:numFmt w:val="decimal"/>
      <w:pStyle w:val="Nagwek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440" w:hanging="720"/>
      </w:pPr>
      <w:rPr>
        <w:rFonts w:ascii="Century" w:hAnsi="Century" w:hint="default"/>
      </w:rPr>
    </w:lvl>
    <w:lvl w:ilvl="3">
      <w:start w:val="1"/>
      <w:numFmt w:val="decimal"/>
      <w:pStyle w:val="Nagwek4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3" w15:restartNumberingAfterBreak="0">
    <w:nsid w:val="42173AAB"/>
    <w:multiLevelType w:val="hybridMultilevel"/>
    <w:tmpl w:val="09BCC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D291F"/>
    <w:multiLevelType w:val="hybridMultilevel"/>
    <w:tmpl w:val="8FD45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04083"/>
    <w:multiLevelType w:val="hybridMultilevel"/>
    <w:tmpl w:val="295AE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71D24"/>
    <w:multiLevelType w:val="hybridMultilevel"/>
    <w:tmpl w:val="26F288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173F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EA2BEB"/>
    <w:multiLevelType w:val="hybridMultilevel"/>
    <w:tmpl w:val="0B60BA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A73F0"/>
    <w:multiLevelType w:val="hybridMultilevel"/>
    <w:tmpl w:val="33EEB00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16727A"/>
    <w:multiLevelType w:val="hybridMultilevel"/>
    <w:tmpl w:val="1DD618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95C3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7BC48CC"/>
    <w:multiLevelType w:val="multilevel"/>
    <w:tmpl w:val="F0405294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D96A0C"/>
    <w:multiLevelType w:val="hybridMultilevel"/>
    <w:tmpl w:val="2BE6A3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209262">
    <w:abstractNumId w:val="21"/>
  </w:num>
  <w:num w:numId="2" w16cid:durableId="287245960">
    <w:abstractNumId w:val="22"/>
  </w:num>
  <w:num w:numId="3" w16cid:durableId="319038389">
    <w:abstractNumId w:val="15"/>
  </w:num>
  <w:num w:numId="4" w16cid:durableId="580456296">
    <w:abstractNumId w:val="12"/>
  </w:num>
  <w:num w:numId="5" w16cid:durableId="1588342391">
    <w:abstractNumId w:val="5"/>
  </w:num>
  <w:num w:numId="6" w16cid:durableId="1077288509">
    <w:abstractNumId w:val="9"/>
  </w:num>
  <w:num w:numId="7" w16cid:durableId="1230729608">
    <w:abstractNumId w:val="13"/>
  </w:num>
  <w:num w:numId="8" w16cid:durableId="1636256476">
    <w:abstractNumId w:val="2"/>
  </w:num>
  <w:num w:numId="9" w16cid:durableId="522012864">
    <w:abstractNumId w:val="8"/>
  </w:num>
  <w:num w:numId="10" w16cid:durableId="1862359898">
    <w:abstractNumId w:val="17"/>
  </w:num>
  <w:num w:numId="11" w16cid:durableId="209272095">
    <w:abstractNumId w:val="3"/>
  </w:num>
  <w:num w:numId="12" w16cid:durableId="2022050533">
    <w:abstractNumId w:val="7"/>
  </w:num>
  <w:num w:numId="13" w16cid:durableId="506750692">
    <w:abstractNumId w:val="23"/>
  </w:num>
  <w:num w:numId="14" w16cid:durableId="880173649">
    <w:abstractNumId w:val="18"/>
  </w:num>
  <w:num w:numId="15" w16cid:durableId="1829513184">
    <w:abstractNumId w:val="20"/>
  </w:num>
  <w:num w:numId="16" w16cid:durableId="2049212011">
    <w:abstractNumId w:val="1"/>
  </w:num>
  <w:num w:numId="17" w16cid:durableId="1868366419">
    <w:abstractNumId w:val="14"/>
  </w:num>
  <w:num w:numId="18" w16cid:durableId="11263917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80057831">
    <w:abstractNumId w:val="6"/>
  </w:num>
  <w:num w:numId="20" w16cid:durableId="1576088611">
    <w:abstractNumId w:val="19"/>
  </w:num>
  <w:num w:numId="21" w16cid:durableId="782502535">
    <w:abstractNumId w:val="0"/>
  </w:num>
  <w:num w:numId="22" w16cid:durableId="217210883">
    <w:abstractNumId w:val="10"/>
  </w:num>
  <w:num w:numId="23" w16cid:durableId="476188800">
    <w:abstractNumId w:val="11"/>
  </w:num>
  <w:num w:numId="24" w16cid:durableId="1625305241">
    <w:abstractNumId w:val="4"/>
  </w:num>
  <w:num w:numId="25" w16cid:durableId="18523332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89"/>
    <w:rsid w:val="00000EE2"/>
    <w:rsid w:val="00016FEC"/>
    <w:rsid w:val="000173D0"/>
    <w:rsid w:val="00021054"/>
    <w:rsid w:val="00021816"/>
    <w:rsid w:val="00025017"/>
    <w:rsid w:val="00025F6F"/>
    <w:rsid w:val="000316FD"/>
    <w:rsid w:val="000317C9"/>
    <w:rsid w:val="00034604"/>
    <w:rsid w:val="00035024"/>
    <w:rsid w:val="00036B9A"/>
    <w:rsid w:val="00036EC0"/>
    <w:rsid w:val="00037F7D"/>
    <w:rsid w:val="00040702"/>
    <w:rsid w:val="00043724"/>
    <w:rsid w:val="00046103"/>
    <w:rsid w:val="0005049A"/>
    <w:rsid w:val="00051196"/>
    <w:rsid w:val="00054C58"/>
    <w:rsid w:val="00062C48"/>
    <w:rsid w:val="00070D3C"/>
    <w:rsid w:val="00072A10"/>
    <w:rsid w:val="00076E67"/>
    <w:rsid w:val="00087E62"/>
    <w:rsid w:val="00087FD1"/>
    <w:rsid w:val="000940E3"/>
    <w:rsid w:val="00094698"/>
    <w:rsid w:val="00095B97"/>
    <w:rsid w:val="000A0F83"/>
    <w:rsid w:val="000B227C"/>
    <w:rsid w:val="000B66B0"/>
    <w:rsid w:val="000B7F2B"/>
    <w:rsid w:val="000C054B"/>
    <w:rsid w:val="000C234D"/>
    <w:rsid w:val="000C3C7B"/>
    <w:rsid w:val="000D2A45"/>
    <w:rsid w:val="000D39AB"/>
    <w:rsid w:val="000D6AEE"/>
    <w:rsid w:val="000E16C7"/>
    <w:rsid w:val="000F25A5"/>
    <w:rsid w:val="000F3ECF"/>
    <w:rsid w:val="000F5D7B"/>
    <w:rsid w:val="00102D3E"/>
    <w:rsid w:val="00104BD6"/>
    <w:rsid w:val="00104C7C"/>
    <w:rsid w:val="00107F28"/>
    <w:rsid w:val="00114880"/>
    <w:rsid w:val="00120D46"/>
    <w:rsid w:val="0012243E"/>
    <w:rsid w:val="00122B28"/>
    <w:rsid w:val="0012379D"/>
    <w:rsid w:val="00123AF6"/>
    <w:rsid w:val="00124A6F"/>
    <w:rsid w:val="00125A33"/>
    <w:rsid w:val="00125D56"/>
    <w:rsid w:val="00126B1B"/>
    <w:rsid w:val="0013259A"/>
    <w:rsid w:val="00133B92"/>
    <w:rsid w:val="00133FBE"/>
    <w:rsid w:val="00134141"/>
    <w:rsid w:val="0013478A"/>
    <w:rsid w:val="00136647"/>
    <w:rsid w:val="001429A7"/>
    <w:rsid w:val="00143F97"/>
    <w:rsid w:val="00144C2B"/>
    <w:rsid w:val="00146027"/>
    <w:rsid w:val="0015368A"/>
    <w:rsid w:val="001548F9"/>
    <w:rsid w:val="00154FC5"/>
    <w:rsid w:val="00155160"/>
    <w:rsid w:val="00163D56"/>
    <w:rsid w:val="00170895"/>
    <w:rsid w:val="001725F4"/>
    <w:rsid w:val="00174685"/>
    <w:rsid w:val="00175294"/>
    <w:rsid w:val="00183C6A"/>
    <w:rsid w:val="00184392"/>
    <w:rsid w:val="00184C1F"/>
    <w:rsid w:val="001870BC"/>
    <w:rsid w:val="00187515"/>
    <w:rsid w:val="00192278"/>
    <w:rsid w:val="001928AE"/>
    <w:rsid w:val="001928B1"/>
    <w:rsid w:val="00194F10"/>
    <w:rsid w:val="001A064B"/>
    <w:rsid w:val="001A37D2"/>
    <w:rsid w:val="001A45C1"/>
    <w:rsid w:val="001A51BA"/>
    <w:rsid w:val="001A718D"/>
    <w:rsid w:val="001B33F0"/>
    <w:rsid w:val="001B4F0D"/>
    <w:rsid w:val="001B537F"/>
    <w:rsid w:val="001B768F"/>
    <w:rsid w:val="001C0056"/>
    <w:rsid w:val="001C0910"/>
    <w:rsid w:val="001C1DEF"/>
    <w:rsid w:val="001C4931"/>
    <w:rsid w:val="001C614E"/>
    <w:rsid w:val="001E1D23"/>
    <w:rsid w:val="001E244F"/>
    <w:rsid w:val="001F29A2"/>
    <w:rsid w:val="001F3952"/>
    <w:rsid w:val="001F4C17"/>
    <w:rsid w:val="00204007"/>
    <w:rsid w:val="00204575"/>
    <w:rsid w:val="0020471C"/>
    <w:rsid w:val="00204DCA"/>
    <w:rsid w:val="00205661"/>
    <w:rsid w:val="00222311"/>
    <w:rsid w:val="0022257E"/>
    <w:rsid w:val="00225E7A"/>
    <w:rsid w:val="00227990"/>
    <w:rsid w:val="00232004"/>
    <w:rsid w:val="002373F1"/>
    <w:rsid w:val="002377A5"/>
    <w:rsid w:val="00241C25"/>
    <w:rsid w:val="00242EE8"/>
    <w:rsid w:val="00242F2B"/>
    <w:rsid w:val="00245441"/>
    <w:rsid w:val="00252B23"/>
    <w:rsid w:val="0025622E"/>
    <w:rsid w:val="00264327"/>
    <w:rsid w:val="00264D34"/>
    <w:rsid w:val="002663FD"/>
    <w:rsid w:val="00285B3A"/>
    <w:rsid w:val="00287220"/>
    <w:rsid w:val="00294C4D"/>
    <w:rsid w:val="00297EFA"/>
    <w:rsid w:val="002A1A0C"/>
    <w:rsid w:val="002A24B6"/>
    <w:rsid w:val="002A2588"/>
    <w:rsid w:val="002A2CAE"/>
    <w:rsid w:val="002A365A"/>
    <w:rsid w:val="002A4BF2"/>
    <w:rsid w:val="002A6A02"/>
    <w:rsid w:val="002C2D20"/>
    <w:rsid w:val="002D1617"/>
    <w:rsid w:val="002D559E"/>
    <w:rsid w:val="002E2D9C"/>
    <w:rsid w:val="002E58A0"/>
    <w:rsid w:val="002E6AB1"/>
    <w:rsid w:val="002E74E4"/>
    <w:rsid w:val="002F1E90"/>
    <w:rsid w:val="003040EC"/>
    <w:rsid w:val="00305A64"/>
    <w:rsid w:val="003068E7"/>
    <w:rsid w:val="003104DE"/>
    <w:rsid w:val="0032034A"/>
    <w:rsid w:val="00320B3A"/>
    <w:rsid w:val="00322C85"/>
    <w:rsid w:val="00323398"/>
    <w:rsid w:val="00325372"/>
    <w:rsid w:val="00331D44"/>
    <w:rsid w:val="00332B87"/>
    <w:rsid w:val="00334C9C"/>
    <w:rsid w:val="003361C7"/>
    <w:rsid w:val="00336CA2"/>
    <w:rsid w:val="0034211A"/>
    <w:rsid w:val="00342542"/>
    <w:rsid w:val="00344725"/>
    <w:rsid w:val="00345B80"/>
    <w:rsid w:val="00352473"/>
    <w:rsid w:val="00356699"/>
    <w:rsid w:val="003606F4"/>
    <w:rsid w:val="00361A13"/>
    <w:rsid w:val="00361F05"/>
    <w:rsid w:val="00366034"/>
    <w:rsid w:val="00370DF0"/>
    <w:rsid w:val="003770B4"/>
    <w:rsid w:val="00381305"/>
    <w:rsid w:val="00381983"/>
    <w:rsid w:val="00383182"/>
    <w:rsid w:val="0039445F"/>
    <w:rsid w:val="0039618C"/>
    <w:rsid w:val="00397147"/>
    <w:rsid w:val="003A1A60"/>
    <w:rsid w:val="003A2BC1"/>
    <w:rsid w:val="003A2F15"/>
    <w:rsid w:val="003A3A0E"/>
    <w:rsid w:val="003A4813"/>
    <w:rsid w:val="003A6483"/>
    <w:rsid w:val="003B14CA"/>
    <w:rsid w:val="003B1953"/>
    <w:rsid w:val="003B4FE1"/>
    <w:rsid w:val="003B5515"/>
    <w:rsid w:val="003C2A7E"/>
    <w:rsid w:val="003C6215"/>
    <w:rsid w:val="003C73BC"/>
    <w:rsid w:val="003C797B"/>
    <w:rsid w:val="003D03C7"/>
    <w:rsid w:val="003D08A4"/>
    <w:rsid w:val="003D164B"/>
    <w:rsid w:val="003D20A2"/>
    <w:rsid w:val="003D21E3"/>
    <w:rsid w:val="003D56BB"/>
    <w:rsid w:val="003E5215"/>
    <w:rsid w:val="003F2193"/>
    <w:rsid w:val="003F6B24"/>
    <w:rsid w:val="004002F6"/>
    <w:rsid w:val="004007E8"/>
    <w:rsid w:val="00407DB3"/>
    <w:rsid w:val="00416AF4"/>
    <w:rsid w:val="00426393"/>
    <w:rsid w:val="004269CE"/>
    <w:rsid w:val="00426D14"/>
    <w:rsid w:val="004273B9"/>
    <w:rsid w:val="0043028E"/>
    <w:rsid w:val="00433743"/>
    <w:rsid w:val="004410CB"/>
    <w:rsid w:val="00441FE0"/>
    <w:rsid w:val="004433EE"/>
    <w:rsid w:val="004437F0"/>
    <w:rsid w:val="00443E9A"/>
    <w:rsid w:val="004477AA"/>
    <w:rsid w:val="00452DC8"/>
    <w:rsid w:val="00455615"/>
    <w:rsid w:val="00456A55"/>
    <w:rsid w:val="00456E72"/>
    <w:rsid w:val="00461553"/>
    <w:rsid w:val="00470BDD"/>
    <w:rsid w:val="00473FC6"/>
    <w:rsid w:val="00476FAD"/>
    <w:rsid w:val="00477050"/>
    <w:rsid w:val="0048505E"/>
    <w:rsid w:val="004906A2"/>
    <w:rsid w:val="00490FCE"/>
    <w:rsid w:val="00491FAC"/>
    <w:rsid w:val="004943E6"/>
    <w:rsid w:val="00494ADD"/>
    <w:rsid w:val="00496368"/>
    <w:rsid w:val="004A0C39"/>
    <w:rsid w:val="004A5035"/>
    <w:rsid w:val="004B13DE"/>
    <w:rsid w:val="004C2AAC"/>
    <w:rsid w:val="004C3A1F"/>
    <w:rsid w:val="004C6753"/>
    <w:rsid w:val="004D1037"/>
    <w:rsid w:val="004D1A83"/>
    <w:rsid w:val="004D2265"/>
    <w:rsid w:val="004D659F"/>
    <w:rsid w:val="004E1C8F"/>
    <w:rsid w:val="004E237A"/>
    <w:rsid w:val="004E48BB"/>
    <w:rsid w:val="004E6D77"/>
    <w:rsid w:val="004E7CEA"/>
    <w:rsid w:val="004F2B21"/>
    <w:rsid w:val="004F6E48"/>
    <w:rsid w:val="004F74AB"/>
    <w:rsid w:val="00500D6A"/>
    <w:rsid w:val="005012B9"/>
    <w:rsid w:val="00502C23"/>
    <w:rsid w:val="00503E95"/>
    <w:rsid w:val="0050435A"/>
    <w:rsid w:val="00504CFB"/>
    <w:rsid w:val="00507560"/>
    <w:rsid w:val="00507BCD"/>
    <w:rsid w:val="00515ACE"/>
    <w:rsid w:val="005170D5"/>
    <w:rsid w:val="0052405A"/>
    <w:rsid w:val="00531E9B"/>
    <w:rsid w:val="0053659A"/>
    <w:rsid w:val="00540E64"/>
    <w:rsid w:val="00544037"/>
    <w:rsid w:val="00554F46"/>
    <w:rsid w:val="0055515F"/>
    <w:rsid w:val="0055524F"/>
    <w:rsid w:val="00561E49"/>
    <w:rsid w:val="00563412"/>
    <w:rsid w:val="00564259"/>
    <w:rsid w:val="00565B95"/>
    <w:rsid w:val="00567341"/>
    <w:rsid w:val="00567E82"/>
    <w:rsid w:val="00571A98"/>
    <w:rsid w:val="00572F8B"/>
    <w:rsid w:val="00574AC7"/>
    <w:rsid w:val="00574DF7"/>
    <w:rsid w:val="0057560B"/>
    <w:rsid w:val="00577489"/>
    <w:rsid w:val="005774E5"/>
    <w:rsid w:val="00581DCB"/>
    <w:rsid w:val="00584503"/>
    <w:rsid w:val="00587ED3"/>
    <w:rsid w:val="005A55E9"/>
    <w:rsid w:val="005A75F8"/>
    <w:rsid w:val="005B00C5"/>
    <w:rsid w:val="005B2C0A"/>
    <w:rsid w:val="005B3014"/>
    <w:rsid w:val="005B41FB"/>
    <w:rsid w:val="005B4944"/>
    <w:rsid w:val="005B529C"/>
    <w:rsid w:val="005B7BE9"/>
    <w:rsid w:val="005C5514"/>
    <w:rsid w:val="005D6CEB"/>
    <w:rsid w:val="005E01FA"/>
    <w:rsid w:val="005E1086"/>
    <w:rsid w:val="005E1B04"/>
    <w:rsid w:val="005E3674"/>
    <w:rsid w:val="005E377B"/>
    <w:rsid w:val="005E52E8"/>
    <w:rsid w:val="005E6177"/>
    <w:rsid w:val="005E68FC"/>
    <w:rsid w:val="005F1F81"/>
    <w:rsid w:val="005F4E0E"/>
    <w:rsid w:val="005F4F0F"/>
    <w:rsid w:val="0060188C"/>
    <w:rsid w:val="00602384"/>
    <w:rsid w:val="006034CA"/>
    <w:rsid w:val="00606B54"/>
    <w:rsid w:val="00611913"/>
    <w:rsid w:val="006119BD"/>
    <w:rsid w:val="0061288E"/>
    <w:rsid w:val="006138B9"/>
    <w:rsid w:val="00615BB2"/>
    <w:rsid w:val="0062350E"/>
    <w:rsid w:val="0062440B"/>
    <w:rsid w:val="00626807"/>
    <w:rsid w:val="00630176"/>
    <w:rsid w:val="0063272C"/>
    <w:rsid w:val="006435FB"/>
    <w:rsid w:val="00644DDF"/>
    <w:rsid w:val="006453C3"/>
    <w:rsid w:val="006463E3"/>
    <w:rsid w:val="00655A62"/>
    <w:rsid w:val="00655B88"/>
    <w:rsid w:val="00664608"/>
    <w:rsid w:val="00665716"/>
    <w:rsid w:val="00670E52"/>
    <w:rsid w:val="00672EBD"/>
    <w:rsid w:val="00676250"/>
    <w:rsid w:val="00684DBD"/>
    <w:rsid w:val="00690D7A"/>
    <w:rsid w:val="006A09BB"/>
    <w:rsid w:val="006A1BD6"/>
    <w:rsid w:val="006A2AB4"/>
    <w:rsid w:val="006A50AB"/>
    <w:rsid w:val="006A534B"/>
    <w:rsid w:val="006A6C09"/>
    <w:rsid w:val="006B41F0"/>
    <w:rsid w:val="006B4CB4"/>
    <w:rsid w:val="006B5E8B"/>
    <w:rsid w:val="006C1471"/>
    <w:rsid w:val="006C18DE"/>
    <w:rsid w:val="006C3C8C"/>
    <w:rsid w:val="006C4688"/>
    <w:rsid w:val="006C66D0"/>
    <w:rsid w:val="006C672A"/>
    <w:rsid w:val="006D07A8"/>
    <w:rsid w:val="006D2E28"/>
    <w:rsid w:val="006D361F"/>
    <w:rsid w:val="006D48B3"/>
    <w:rsid w:val="006D55AC"/>
    <w:rsid w:val="006D70EB"/>
    <w:rsid w:val="006E1B3A"/>
    <w:rsid w:val="006E3B8A"/>
    <w:rsid w:val="006E5C26"/>
    <w:rsid w:val="006F0A85"/>
    <w:rsid w:val="006F1C76"/>
    <w:rsid w:val="006F5E75"/>
    <w:rsid w:val="006F62F2"/>
    <w:rsid w:val="006F6824"/>
    <w:rsid w:val="0070264A"/>
    <w:rsid w:val="00710280"/>
    <w:rsid w:val="00710367"/>
    <w:rsid w:val="00712D56"/>
    <w:rsid w:val="00712DC1"/>
    <w:rsid w:val="00716058"/>
    <w:rsid w:val="00717D91"/>
    <w:rsid w:val="00721C27"/>
    <w:rsid w:val="00721E2B"/>
    <w:rsid w:val="00724B3C"/>
    <w:rsid w:val="007269EE"/>
    <w:rsid w:val="00727E18"/>
    <w:rsid w:val="00727F7E"/>
    <w:rsid w:val="0073423F"/>
    <w:rsid w:val="007366FF"/>
    <w:rsid w:val="00736F11"/>
    <w:rsid w:val="007371AE"/>
    <w:rsid w:val="00740282"/>
    <w:rsid w:val="007430C4"/>
    <w:rsid w:val="007463BD"/>
    <w:rsid w:val="00750B04"/>
    <w:rsid w:val="007517B0"/>
    <w:rsid w:val="00760602"/>
    <w:rsid w:val="00761E68"/>
    <w:rsid w:val="00763440"/>
    <w:rsid w:val="007706F0"/>
    <w:rsid w:val="007760AB"/>
    <w:rsid w:val="00782521"/>
    <w:rsid w:val="0078480A"/>
    <w:rsid w:val="00790A67"/>
    <w:rsid w:val="0079530A"/>
    <w:rsid w:val="007A7199"/>
    <w:rsid w:val="007B03E8"/>
    <w:rsid w:val="007B2EAE"/>
    <w:rsid w:val="007C53C4"/>
    <w:rsid w:val="007C7904"/>
    <w:rsid w:val="007D4DD1"/>
    <w:rsid w:val="007E1C75"/>
    <w:rsid w:val="007E5C48"/>
    <w:rsid w:val="007F20BE"/>
    <w:rsid w:val="007F3E40"/>
    <w:rsid w:val="007F406F"/>
    <w:rsid w:val="007F7455"/>
    <w:rsid w:val="00802544"/>
    <w:rsid w:val="00803843"/>
    <w:rsid w:val="0080500D"/>
    <w:rsid w:val="008077BE"/>
    <w:rsid w:val="00816264"/>
    <w:rsid w:val="00817F76"/>
    <w:rsid w:val="00823AED"/>
    <w:rsid w:val="00827210"/>
    <w:rsid w:val="0083405E"/>
    <w:rsid w:val="00844758"/>
    <w:rsid w:val="00847B02"/>
    <w:rsid w:val="00851BEA"/>
    <w:rsid w:val="00853A4D"/>
    <w:rsid w:val="00855767"/>
    <w:rsid w:val="0086099C"/>
    <w:rsid w:val="0086151A"/>
    <w:rsid w:val="0086212A"/>
    <w:rsid w:val="008623FC"/>
    <w:rsid w:val="00864E82"/>
    <w:rsid w:val="008678BB"/>
    <w:rsid w:val="00867AAB"/>
    <w:rsid w:val="008725AF"/>
    <w:rsid w:val="0087477A"/>
    <w:rsid w:val="00874E41"/>
    <w:rsid w:val="00876057"/>
    <w:rsid w:val="00876344"/>
    <w:rsid w:val="00883A33"/>
    <w:rsid w:val="008942CA"/>
    <w:rsid w:val="00894611"/>
    <w:rsid w:val="00895468"/>
    <w:rsid w:val="008A080D"/>
    <w:rsid w:val="008A28D9"/>
    <w:rsid w:val="008A3564"/>
    <w:rsid w:val="008A633A"/>
    <w:rsid w:val="008B182A"/>
    <w:rsid w:val="008C3F04"/>
    <w:rsid w:val="008C6840"/>
    <w:rsid w:val="008D1921"/>
    <w:rsid w:val="008D2AF8"/>
    <w:rsid w:val="008D2BCB"/>
    <w:rsid w:val="008D6AAC"/>
    <w:rsid w:val="008E1918"/>
    <w:rsid w:val="008E5364"/>
    <w:rsid w:val="008E618A"/>
    <w:rsid w:val="008E71E3"/>
    <w:rsid w:val="008E72FC"/>
    <w:rsid w:val="008F5BEB"/>
    <w:rsid w:val="008F65DE"/>
    <w:rsid w:val="00900341"/>
    <w:rsid w:val="0090129C"/>
    <w:rsid w:val="00903303"/>
    <w:rsid w:val="00904148"/>
    <w:rsid w:val="00906058"/>
    <w:rsid w:val="00913ADC"/>
    <w:rsid w:val="00917F09"/>
    <w:rsid w:val="00922729"/>
    <w:rsid w:val="009248B8"/>
    <w:rsid w:val="0092787E"/>
    <w:rsid w:val="0093007A"/>
    <w:rsid w:val="00930799"/>
    <w:rsid w:val="00936B77"/>
    <w:rsid w:val="00940F6D"/>
    <w:rsid w:val="00942A6A"/>
    <w:rsid w:val="00946995"/>
    <w:rsid w:val="00952BAD"/>
    <w:rsid w:val="00956AED"/>
    <w:rsid w:val="00957909"/>
    <w:rsid w:val="009579CD"/>
    <w:rsid w:val="00957B01"/>
    <w:rsid w:val="009613AA"/>
    <w:rsid w:val="009621D7"/>
    <w:rsid w:val="00965CA7"/>
    <w:rsid w:val="009667A7"/>
    <w:rsid w:val="00970D4A"/>
    <w:rsid w:val="00973BDF"/>
    <w:rsid w:val="009848A8"/>
    <w:rsid w:val="00984A48"/>
    <w:rsid w:val="00990B17"/>
    <w:rsid w:val="0099159D"/>
    <w:rsid w:val="00996F90"/>
    <w:rsid w:val="00997193"/>
    <w:rsid w:val="009A0541"/>
    <w:rsid w:val="009A0C9F"/>
    <w:rsid w:val="009A33E8"/>
    <w:rsid w:val="009A3933"/>
    <w:rsid w:val="009A3D7A"/>
    <w:rsid w:val="009A4E53"/>
    <w:rsid w:val="009A5496"/>
    <w:rsid w:val="009B4957"/>
    <w:rsid w:val="009B5913"/>
    <w:rsid w:val="009B59D3"/>
    <w:rsid w:val="009B5D76"/>
    <w:rsid w:val="009B7CD3"/>
    <w:rsid w:val="009C0ACE"/>
    <w:rsid w:val="009C3C75"/>
    <w:rsid w:val="009C3FCF"/>
    <w:rsid w:val="009C4251"/>
    <w:rsid w:val="009D2E04"/>
    <w:rsid w:val="009E15BC"/>
    <w:rsid w:val="009F01D8"/>
    <w:rsid w:val="009F6B90"/>
    <w:rsid w:val="009F7069"/>
    <w:rsid w:val="00A03586"/>
    <w:rsid w:val="00A03678"/>
    <w:rsid w:val="00A03A47"/>
    <w:rsid w:val="00A073DB"/>
    <w:rsid w:val="00A22A8B"/>
    <w:rsid w:val="00A2629D"/>
    <w:rsid w:val="00A32D1D"/>
    <w:rsid w:val="00A34148"/>
    <w:rsid w:val="00A34D59"/>
    <w:rsid w:val="00A46589"/>
    <w:rsid w:val="00A519EF"/>
    <w:rsid w:val="00A54645"/>
    <w:rsid w:val="00A556E5"/>
    <w:rsid w:val="00A63013"/>
    <w:rsid w:val="00A64211"/>
    <w:rsid w:val="00A65315"/>
    <w:rsid w:val="00A6735C"/>
    <w:rsid w:val="00A67ADF"/>
    <w:rsid w:val="00A70925"/>
    <w:rsid w:val="00A756E2"/>
    <w:rsid w:val="00A8788D"/>
    <w:rsid w:val="00A90CDC"/>
    <w:rsid w:val="00A92C2E"/>
    <w:rsid w:val="00A936BB"/>
    <w:rsid w:val="00A937FE"/>
    <w:rsid w:val="00A94BD3"/>
    <w:rsid w:val="00AA0076"/>
    <w:rsid w:val="00AA35AF"/>
    <w:rsid w:val="00AA4940"/>
    <w:rsid w:val="00AA6155"/>
    <w:rsid w:val="00AA6502"/>
    <w:rsid w:val="00AA6928"/>
    <w:rsid w:val="00AA71A7"/>
    <w:rsid w:val="00AA7C5F"/>
    <w:rsid w:val="00AB1AB5"/>
    <w:rsid w:val="00AB4E78"/>
    <w:rsid w:val="00AC0B61"/>
    <w:rsid w:val="00AD36EC"/>
    <w:rsid w:val="00AD45CF"/>
    <w:rsid w:val="00AE03F4"/>
    <w:rsid w:val="00AE1EC4"/>
    <w:rsid w:val="00AE4756"/>
    <w:rsid w:val="00AE6B61"/>
    <w:rsid w:val="00AE716C"/>
    <w:rsid w:val="00AF0D90"/>
    <w:rsid w:val="00AF7F46"/>
    <w:rsid w:val="00B0074D"/>
    <w:rsid w:val="00B046C4"/>
    <w:rsid w:val="00B04F9A"/>
    <w:rsid w:val="00B11A23"/>
    <w:rsid w:val="00B12707"/>
    <w:rsid w:val="00B164EA"/>
    <w:rsid w:val="00B16696"/>
    <w:rsid w:val="00B3190A"/>
    <w:rsid w:val="00B34A46"/>
    <w:rsid w:val="00B373F2"/>
    <w:rsid w:val="00B402C5"/>
    <w:rsid w:val="00B45AA8"/>
    <w:rsid w:val="00B533B7"/>
    <w:rsid w:val="00B54C31"/>
    <w:rsid w:val="00B55F3D"/>
    <w:rsid w:val="00B60958"/>
    <w:rsid w:val="00B61361"/>
    <w:rsid w:val="00B62E8A"/>
    <w:rsid w:val="00B62F0B"/>
    <w:rsid w:val="00B63C86"/>
    <w:rsid w:val="00B648A1"/>
    <w:rsid w:val="00B704CE"/>
    <w:rsid w:val="00B77489"/>
    <w:rsid w:val="00B863FE"/>
    <w:rsid w:val="00B91BC4"/>
    <w:rsid w:val="00B9701B"/>
    <w:rsid w:val="00BB5856"/>
    <w:rsid w:val="00BB67D9"/>
    <w:rsid w:val="00BD3448"/>
    <w:rsid w:val="00BE0316"/>
    <w:rsid w:val="00BE140C"/>
    <w:rsid w:val="00BE438C"/>
    <w:rsid w:val="00BE5809"/>
    <w:rsid w:val="00BF0214"/>
    <w:rsid w:val="00BF68BF"/>
    <w:rsid w:val="00BF6BDD"/>
    <w:rsid w:val="00C0641F"/>
    <w:rsid w:val="00C07541"/>
    <w:rsid w:val="00C0768C"/>
    <w:rsid w:val="00C13C4F"/>
    <w:rsid w:val="00C201C2"/>
    <w:rsid w:val="00C21622"/>
    <w:rsid w:val="00C224CF"/>
    <w:rsid w:val="00C261A8"/>
    <w:rsid w:val="00C30CCA"/>
    <w:rsid w:val="00C31835"/>
    <w:rsid w:val="00C31FAF"/>
    <w:rsid w:val="00C32F0A"/>
    <w:rsid w:val="00C33F7B"/>
    <w:rsid w:val="00C36A7C"/>
    <w:rsid w:val="00C37B61"/>
    <w:rsid w:val="00C417B2"/>
    <w:rsid w:val="00C4232D"/>
    <w:rsid w:val="00C45561"/>
    <w:rsid w:val="00C47F89"/>
    <w:rsid w:val="00C5683B"/>
    <w:rsid w:val="00C56BFB"/>
    <w:rsid w:val="00C573DA"/>
    <w:rsid w:val="00C629F4"/>
    <w:rsid w:val="00C65522"/>
    <w:rsid w:val="00C7659D"/>
    <w:rsid w:val="00C80747"/>
    <w:rsid w:val="00C854CE"/>
    <w:rsid w:val="00C864E3"/>
    <w:rsid w:val="00C86D64"/>
    <w:rsid w:val="00C958A4"/>
    <w:rsid w:val="00CA4BC2"/>
    <w:rsid w:val="00CA5A4B"/>
    <w:rsid w:val="00CA626D"/>
    <w:rsid w:val="00CA63AF"/>
    <w:rsid w:val="00CB0B8E"/>
    <w:rsid w:val="00CB0CC5"/>
    <w:rsid w:val="00CC14D8"/>
    <w:rsid w:val="00CC76EE"/>
    <w:rsid w:val="00CD1788"/>
    <w:rsid w:val="00CD17B0"/>
    <w:rsid w:val="00CD2859"/>
    <w:rsid w:val="00CD4BDF"/>
    <w:rsid w:val="00CE1681"/>
    <w:rsid w:val="00CE65C4"/>
    <w:rsid w:val="00CE7429"/>
    <w:rsid w:val="00CF072F"/>
    <w:rsid w:val="00CF2B37"/>
    <w:rsid w:val="00CF450E"/>
    <w:rsid w:val="00CF5402"/>
    <w:rsid w:val="00CF61FB"/>
    <w:rsid w:val="00CF626A"/>
    <w:rsid w:val="00CF7517"/>
    <w:rsid w:val="00D04209"/>
    <w:rsid w:val="00D10622"/>
    <w:rsid w:val="00D121E7"/>
    <w:rsid w:val="00D14E70"/>
    <w:rsid w:val="00D17F69"/>
    <w:rsid w:val="00D20533"/>
    <w:rsid w:val="00D22243"/>
    <w:rsid w:val="00D26108"/>
    <w:rsid w:val="00D270EC"/>
    <w:rsid w:val="00D317AC"/>
    <w:rsid w:val="00D328E3"/>
    <w:rsid w:val="00D3602B"/>
    <w:rsid w:val="00D360CE"/>
    <w:rsid w:val="00D361A5"/>
    <w:rsid w:val="00D3649E"/>
    <w:rsid w:val="00D37C65"/>
    <w:rsid w:val="00D40CD9"/>
    <w:rsid w:val="00D428F6"/>
    <w:rsid w:val="00D43E42"/>
    <w:rsid w:val="00D44C80"/>
    <w:rsid w:val="00D51158"/>
    <w:rsid w:val="00D573FA"/>
    <w:rsid w:val="00D57CA8"/>
    <w:rsid w:val="00D57FD6"/>
    <w:rsid w:val="00D61897"/>
    <w:rsid w:val="00D61E35"/>
    <w:rsid w:val="00D70087"/>
    <w:rsid w:val="00D71034"/>
    <w:rsid w:val="00D71D65"/>
    <w:rsid w:val="00D727CA"/>
    <w:rsid w:val="00D734BD"/>
    <w:rsid w:val="00D76D27"/>
    <w:rsid w:val="00D77090"/>
    <w:rsid w:val="00D801B8"/>
    <w:rsid w:val="00D81EEB"/>
    <w:rsid w:val="00D82815"/>
    <w:rsid w:val="00D83149"/>
    <w:rsid w:val="00D9115C"/>
    <w:rsid w:val="00D93B87"/>
    <w:rsid w:val="00D95BA1"/>
    <w:rsid w:val="00DA34FB"/>
    <w:rsid w:val="00DA5D1F"/>
    <w:rsid w:val="00DB1DBF"/>
    <w:rsid w:val="00DB1FE5"/>
    <w:rsid w:val="00DB29C9"/>
    <w:rsid w:val="00DC1129"/>
    <w:rsid w:val="00DC549C"/>
    <w:rsid w:val="00DC609F"/>
    <w:rsid w:val="00DD4F7C"/>
    <w:rsid w:val="00DD60D6"/>
    <w:rsid w:val="00DE16A8"/>
    <w:rsid w:val="00DE2950"/>
    <w:rsid w:val="00DE5CB7"/>
    <w:rsid w:val="00DE604F"/>
    <w:rsid w:val="00DF03D0"/>
    <w:rsid w:val="00DF097F"/>
    <w:rsid w:val="00DF1EC6"/>
    <w:rsid w:val="00DF1FC8"/>
    <w:rsid w:val="00DF3B6C"/>
    <w:rsid w:val="00DF3DF0"/>
    <w:rsid w:val="00DF5A50"/>
    <w:rsid w:val="00DF6560"/>
    <w:rsid w:val="00E043C9"/>
    <w:rsid w:val="00E158A2"/>
    <w:rsid w:val="00E26312"/>
    <w:rsid w:val="00E3022E"/>
    <w:rsid w:val="00E30D0E"/>
    <w:rsid w:val="00E325D2"/>
    <w:rsid w:val="00E33085"/>
    <w:rsid w:val="00E34F55"/>
    <w:rsid w:val="00E35D93"/>
    <w:rsid w:val="00E37BA6"/>
    <w:rsid w:val="00E42857"/>
    <w:rsid w:val="00E470EE"/>
    <w:rsid w:val="00E52E0B"/>
    <w:rsid w:val="00E52F7E"/>
    <w:rsid w:val="00E55C50"/>
    <w:rsid w:val="00E605C6"/>
    <w:rsid w:val="00E61F7F"/>
    <w:rsid w:val="00E66453"/>
    <w:rsid w:val="00E66A97"/>
    <w:rsid w:val="00E66C0A"/>
    <w:rsid w:val="00E70068"/>
    <w:rsid w:val="00E7244D"/>
    <w:rsid w:val="00E72F29"/>
    <w:rsid w:val="00E73046"/>
    <w:rsid w:val="00E77452"/>
    <w:rsid w:val="00E77F5E"/>
    <w:rsid w:val="00E824E1"/>
    <w:rsid w:val="00E8374B"/>
    <w:rsid w:val="00E90BC1"/>
    <w:rsid w:val="00E91214"/>
    <w:rsid w:val="00E94BB0"/>
    <w:rsid w:val="00E95427"/>
    <w:rsid w:val="00EA21CA"/>
    <w:rsid w:val="00EA44F3"/>
    <w:rsid w:val="00EA5795"/>
    <w:rsid w:val="00EB11BB"/>
    <w:rsid w:val="00EB3D27"/>
    <w:rsid w:val="00EB4A51"/>
    <w:rsid w:val="00EB6355"/>
    <w:rsid w:val="00EC0F8E"/>
    <w:rsid w:val="00EC10F6"/>
    <w:rsid w:val="00EC3A68"/>
    <w:rsid w:val="00EC4112"/>
    <w:rsid w:val="00EC4921"/>
    <w:rsid w:val="00EC4B68"/>
    <w:rsid w:val="00EC796C"/>
    <w:rsid w:val="00ED0677"/>
    <w:rsid w:val="00EE07BE"/>
    <w:rsid w:val="00EE0841"/>
    <w:rsid w:val="00EE2240"/>
    <w:rsid w:val="00EE6D14"/>
    <w:rsid w:val="00EE7C1E"/>
    <w:rsid w:val="00EE7D49"/>
    <w:rsid w:val="00EF127B"/>
    <w:rsid w:val="00EF2891"/>
    <w:rsid w:val="00EF30F2"/>
    <w:rsid w:val="00EF5BDC"/>
    <w:rsid w:val="00EF735E"/>
    <w:rsid w:val="00EF7FBC"/>
    <w:rsid w:val="00F05741"/>
    <w:rsid w:val="00F07751"/>
    <w:rsid w:val="00F1193F"/>
    <w:rsid w:val="00F178BA"/>
    <w:rsid w:val="00F17CF9"/>
    <w:rsid w:val="00F2129C"/>
    <w:rsid w:val="00F22BDB"/>
    <w:rsid w:val="00F23359"/>
    <w:rsid w:val="00F27D47"/>
    <w:rsid w:val="00F32657"/>
    <w:rsid w:val="00F33CCD"/>
    <w:rsid w:val="00F36551"/>
    <w:rsid w:val="00F36A1E"/>
    <w:rsid w:val="00F40029"/>
    <w:rsid w:val="00F4005B"/>
    <w:rsid w:val="00F44032"/>
    <w:rsid w:val="00F475B7"/>
    <w:rsid w:val="00F53907"/>
    <w:rsid w:val="00F55BEB"/>
    <w:rsid w:val="00F56471"/>
    <w:rsid w:val="00F56B54"/>
    <w:rsid w:val="00F610ED"/>
    <w:rsid w:val="00F65689"/>
    <w:rsid w:val="00F65969"/>
    <w:rsid w:val="00F77E45"/>
    <w:rsid w:val="00F812DD"/>
    <w:rsid w:val="00F844E5"/>
    <w:rsid w:val="00F86B2E"/>
    <w:rsid w:val="00F879D9"/>
    <w:rsid w:val="00F902E4"/>
    <w:rsid w:val="00F92E9F"/>
    <w:rsid w:val="00F936BA"/>
    <w:rsid w:val="00F951A0"/>
    <w:rsid w:val="00F95D0A"/>
    <w:rsid w:val="00F96B25"/>
    <w:rsid w:val="00F96C6C"/>
    <w:rsid w:val="00FA55FC"/>
    <w:rsid w:val="00FA7E26"/>
    <w:rsid w:val="00FB32A7"/>
    <w:rsid w:val="00FC1BA3"/>
    <w:rsid w:val="00FC35D6"/>
    <w:rsid w:val="00FC47EE"/>
    <w:rsid w:val="00FD1FCD"/>
    <w:rsid w:val="00FD2700"/>
    <w:rsid w:val="00FD3CE9"/>
    <w:rsid w:val="00FD50E7"/>
    <w:rsid w:val="00FE03AC"/>
    <w:rsid w:val="00FE3522"/>
    <w:rsid w:val="00FE4802"/>
    <w:rsid w:val="00FF00AE"/>
    <w:rsid w:val="00FF399F"/>
    <w:rsid w:val="00FF40E7"/>
    <w:rsid w:val="00FF51E8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19FDAA"/>
  <w15:chartTrackingRefBased/>
  <w15:docId w15:val="{B53CD0D8-5E4E-534E-9267-8C56EE1A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5364"/>
    <w:pPr>
      <w:jc w:val="both"/>
    </w:pPr>
    <w:rPr>
      <w:rFonts w:ascii="Century" w:hAnsi="Century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D56BB"/>
    <w:pPr>
      <w:keepNext/>
      <w:keepLines/>
      <w:numPr>
        <w:numId w:val="4"/>
      </w:numPr>
      <w:pBdr>
        <w:bottom w:val="single" w:sz="6" w:space="1" w:color="auto"/>
      </w:pBdr>
      <w:spacing w:before="240" w:after="240"/>
      <w:outlineLvl w:val="0"/>
    </w:pPr>
    <w:rPr>
      <w:rFonts w:eastAsiaTheme="majorEastAsia" w:cstheme="majorBidi"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D56BB"/>
    <w:pPr>
      <w:keepNext/>
      <w:keepLines/>
      <w:numPr>
        <w:ilvl w:val="1"/>
        <w:numId w:val="4"/>
      </w:numPr>
      <w:pBdr>
        <w:bottom w:val="single" w:sz="6" w:space="1" w:color="auto"/>
      </w:pBdr>
      <w:spacing w:before="40" w:after="240"/>
      <w:outlineLvl w:val="1"/>
    </w:pPr>
    <w:rPr>
      <w:rFonts w:eastAsiaTheme="majorEastAsia" w:cstheme="majorBidi"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D56BB"/>
    <w:pPr>
      <w:keepNext/>
      <w:keepLines/>
      <w:numPr>
        <w:ilvl w:val="2"/>
        <w:numId w:val="4"/>
      </w:numPr>
      <w:spacing w:before="40" w:after="240"/>
      <w:outlineLvl w:val="2"/>
    </w:pPr>
    <w:rPr>
      <w:rFonts w:eastAsiaTheme="majorEastAsia" w:cstheme="majorBidi"/>
      <w:b/>
      <w:bCs/>
      <w:iCs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3D56BB"/>
    <w:pPr>
      <w:keepNext/>
      <w:keepLines/>
      <w:numPr>
        <w:ilvl w:val="3"/>
        <w:numId w:val="4"/>
      </w:numPr>
      <w:spacing w:before="40"/>
      <w:outlineLvl w:val="3"/>
    </w:pPr>
    <w:rPr>
      <w:rFonts w:ascii="Cambria Math" w:eastAsiaTheme="majorEastAsia" w:hAnsi="Cambria Math" w:cs="Arial"/>
      <w:i/>
      <w:iCs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D56BB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D56BB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D56BB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D56BB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D56BB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styleId="111111">
    <w:name w:val="Outline List 2"/>
    <w:basedOn w:val="Bezlisty"/>
    <w:uiPriority w:val="99"/>
    <w:semiHidden/>
    <w:unhideWhenUsed/>
    <w:rsid w:val="00426D14"/>
    <w:pPr>
      <w:numPr>
        <w:numId w:val="2"/>
      </w:numPr>
    </w:pPr>
  </w:style>
  <w:style w:type="paragraph" w:styleId="Stopka">
    <w:name w:val="footer"/>
    <w:basedOn w:val="Normalny"/>
    <w:link w:val="StopkaZnak"/>
    <w:uiPriority w:val="99"/>
    <w:unhideWhenUsed/>
    <w:rsid w:val="00426D1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26D14"/>
  </w:style>
  <w:style w:type="character" w:styleId="Numerstrony">
    <w:name w:val="page number"/>
    <w:basedOn w:val="Domylnaczcionkaakapitu"/>
    <w:uiPriority w:val="99"/>
    <w:semiHidden/>
    <w:unhideWhenUsed/>
    <w:rsid w:val="00426D14"/>
  </w:style>
  <w:style w:type="paragraph" w:styleId="Akapitzlist">
    <w:name w:val="List Paragraph"/>
    <w:basedOn w:val="Normalny"/>
    <w:uiPriority w:val="34"/>
    <w:qFormat/>
    <w:rsid w:val="00076E6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76E67"/>
    <w:rPr>
      <w:rFonts w:ascii="Century" w:eastAsiaTheme="majorEastAsia" w:hAnsi="Century" w:cstheme="majorBidi"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170D5"/>
    <w:rPr>
      <w:rFonts w:ascii="Century" w:eastAsiaTheme="majorEastAsia" w:hAnsi="Century" w:cstheme="majorBidi"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D56BB"/>
    <w:rPr>
      <w:rFonts w:ascii="Century" w:eastAsiaTheme="majorEastAsia" w:hAnsi="Century" w:cstheme="majorBidi"/>
      <w:b/>
      <w:bCs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076E67"/>
    <w:rPr>
      <w:rFonts w:ascii="Cambria Math" w:eastAsiaTheme="majorEastAsia" w:hAnsi="Cambria Math" w:cs="Arial"/>
      <w:i/>
      <w:i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76E67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76E67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76E67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76E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76E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kstzastpczy">
    <w:name w:val="Placeholder Text"/>
    <w:basedOn w:val="Domylnaczcionkaakapitu"/>
    <w:uiPriority w:val="99"/>
    <w:semiHidden/>
    <w:rsid w:val="00C80747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4E1C8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E1C8F"/>
    <w:rPr>
      <w:rFonts w:ascii="Century" w:hAnsi="Century"/>
    </w:rPr>
  </w:style>
  <w:style w:type="character" w:styleId="Hipercze">
    <w:name w:val="Hyperlink"/>
    <w:basedOn w:val="Domylnaczcionkaakapitu"/>
    <w:uiPriority w:val="99"/>
    <w:unhideWhenUsed/>
    <w:rsid w:val="009F706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F7069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81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8198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C573D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3F6B2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F6B2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3F6B24"/>
    <w:pPr>
      <w:spacing w:after="100"/>
      <w:ind w:left="480"/>
    </w:pPr>
  </w:style>
  <w:style w:type="table" w:styleId="Tabela-Siatka">
    <w:name w:val="Table Grid"/>
    <w:basedOn w:val="Standardowy"/>
    <w:uiPriority w:val="39"/>
    <w:rsid w:val="005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iecalista1">
    <w:name w:val="Bieżąca lista1"/>
    <w:uiPriority w:val="99"/>
    <w:rsid w:val="003D56BB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883FFEE-0A4F-8943-BA61-D86E87A43420}"/>
      </w:docPartPr>
      <w:docPartBody>
        <w:p w:rsidR="009B6F3C" w:rsidRDefault="004137C2">
          <w:r w:rsidRPr="00111766">
            <w:rPr>
              <w:rStyle w:val="Tekstzastpczy"/>
            </w:rPr>
            <w:t>Wpisz tutaj równanie.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C2"/>
    <w:rsid w:val="004137C2"/>
    <w:rsid w:val="009B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137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3593E7-B7E2-DB4F-AC75-9497EB689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15</Pages>
  <Words>2520</Words>
  <Characters>15126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Naumiec</dc:creator>
  <cp:keywords/>
  <dc:description/>
  <cp:lastModifiedBy>Adam Naumiec</cp:lastModifiedBy>
  <cp:revision>450</cp:revision>
  <cp:lastPrinted>2023-03-24T01:18:00Z</cp:lastPrinted>
  <dcterms:created xsi:type="dcterms:W3CDTF">2023-03-10T22:03:00Z</dcterms:created>
  <dcterms:modified xsi:type="dcterms:W3CDTF">2023-04-01T16:00:00Z</dcterms:modified>
</cp:coreProperties>
</file>