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drawing>
          <wp:anchor distT="0" distB="0" distL="182880" distR="0" simplePos="0" allowOverlap="1" behindDoc="0" locked="0" layoutInCell="1" relativeHeight="96520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65200" cy="965200"/>
            <wp:effectExtent t="0" r="0" b="0" l="0"/>
            <wp:wrapSquare wrapText="left" distL="182880"/>
            <wp:docPr id="2" name="Naun Flores" descr="Naun Flores" title="Naun Fl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52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Naun Flores</w:t>
      </w:r>
    </w:p>
    <w:p>
      <w:pPr>
        <w:spacing w:after="20"/>
      </w:pPr>
      <w:r>
        <w:rPr>
          <w:b/>
          <w:bCs/>
          <w:sz w:val="24"/>
          <w:szCs w:val="24"/>
        </w:rPr>
        <w:t xml:space="preserve">Consultor de tecnología y desarrollador de software</w:t>
      </w:r>
    </w:p>
    <w:p>
      <w:pPr>
        <w:spacing w:after="100"/>
      </w:pPr>
      <w:r>
        <w:rPr>
          <w:color w:val="5F6773"/>
          <w:sz w:val="20"/>
          <w:szCs w:val="20"/>
        </w:rPr>
        <w:t xml:space="preserve">Developer Senior Odoo. Implemento sistemas de gestión e inventario en empresas grandes.</w:t>
      </w:r>
    </w:p>
    <w:p>
      <w:pPr>
        <w:pBdr>
          <w:bottom w:val="single" w:color="111316" w:sz="16" w:space="8"/>
        </w:pBdr>
        <w:spacing w:after="160"/>
      </w:pPr>
      <w:r>
        <w:rPr>
          <w:color w:val="5F6773"/>
          <w:sz w:val="18"/>
          <w:szCs w:val="18"/>
        </w:rPr>
        <w:t xml:space="preserve">El Salvador | naunflores.com | linkedin.com/in/naun-flores-485051174 | github.com/naunflores620</w:t>
      </w:r>
    </w:p>
    <w:p>
      <w:pPr>
        <w:pStyle w:val="Heading1"/>
      </w:pPr>
      <w:r>
        <w:t xml:space="preserve">Perfil</w:t>
      </w:r>
    </w:p>
    <w:p>
      <w:r>
        <w:t xml:space="preserve">Ingeniero de sistemas y consultor de tecnología que convierte procesos de negocio en software funcionando. Desde 2020 lidero implementaciones de Odoo de principio a fin en GRUPO SOLUTECNO, en todas las versiones de la 11 a la 19: análisis de requerimientos, módulos a medida en Python y OWL, migraciones de datos, integraciones con FastAPI y puesta en marcha. Me especializo en contabilidad y nómina, y he implementado sistemas de gestión e inventario en operaciones grandes. También construyo productos propios, como LexOS, un abogado virtual con toda la jurisprudencia de El Salvador.</w:t>
      </w:r>
    </w:p>
    <w:p>
      <w:pPr>
        <w:pStyle w:val="Heading1"/>
      </w:pPr>
      <w:r>
        <w:t xml:space="preserve">Experiencia</w:t>
      </w:r>
    </w:p>
    <w:p>
      <w:pPr>
        <w:pStyle w:val="Heading2"/>
        <w:tabs>
          <w:tab w:val="right" w:pos="9360"/>
        </w:tabs>
      </w:pPr>
      <w:r>
        <w:t xml:space="preserve">Developer Senior Odoo, Líder de Desarrollo e Implementación</w:t>
      </w:r>
      <w:r>
        <w:rPr>
          <w:b w:val="false"/>
          <w:bCs w:val="false"/>
          <w:color w:val="5F6773"/>
          <w:sz w:val="18"/>
          <w:szCs w:val="18"/>
        </w:rPr>
        <w:t xml:space="preserve">	ene 2020 – Actualidad</w:t>
      </w:r>
    </w:p>
    <w:p>
      <w:r>
        <w:rPr>
          <w:color w:val="5F6773"/>
          <w:sz w:val="18"/>
          <w:szCs w:val="18"/>
        </w:rPr>
        <w:t xml:space="preserve">GRUPO SOLUTECNO, S.A. DE C.V., El Salvador, jornada completa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Lidero el equipo de desarrollo e implementación, planificando el trabajo y cuidando los tiempos de cada proyecto.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Coordino consultores funcionales y técnicos desde el análisis de requerimientos hasta la puesta en marcha.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Llevo a Odoo los procesos contables y de nómina de cada cliente como consultor funcional.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Desarrollo módulos a medida en Python, XML/QWeb y JavaScript (OWL) sobre el ORM de Odoo.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Migro módulos y bases de datos entre versiones de Odoo conservando la información del negocio.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Optimizo el rendimiento de vistas, reportes y tareas programadas sobre PostgreSQL.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Integro Odoo con sistemas externos mediante sus APIs y servicios construidos con FastAPI.</w:t>
      </w:r>
    </w:p>
    <w:p>
      <w:pPr>
        <w:pStyle w:val="Heading1"/>
      </w:pPr>
      <w:r>
        <w:t xml:space="preserve">Proyectos</w:t>
      </w:r>
    </w:p>
    <w:p>
      <w:pPr>
        <w:spacing w:after="40"/>
      </w:pPr>
      <w:r>
        <w:rPr>
          <w:b/>
          <w:bCs/>
        </w:rPr>
        <w:t xml:space="preserve">LexOS. </w:t>
      </w:r>
      <w:r>
        <w:t xml:space="preserve">Un abogado virtual con toda la jurisprudencia de El Salvador.</w:t>
      </w:r>
    </w:p>
    <w:p>
      <w:pPr>
        <w:pStyle w:val="Heading1"/>
      </w:pPr>
      <w:r>
        <w:t xml:space="preserve">Áreas funcionales</w:t>
      </w:r>
    </w:p>
    <w:p>
      <w:pPr>
        <w:spacing w:after="40"/>
      </w:pPr>
      <w:r>
        <w:rPr>
          <w:b/>
          <w:bCs/>
        </w:rPr>
        <w:t xml:space="preserve">Contabilidad. </w:t>
      </w:r>
      <w:r>
        <w:t xml:space="preserve">Plan de cuentas, localización fiscal, conciliación bancaria, estados financieros y reportes.</w:t>
      </w:r>
    </w:p>
    <w:p>
      <w:pPr>
        <w:spacing w:after="40"/>
      </w:pPr>
      <w:r>
        <w:rPr>
          <w:b/>
          <w:bCs/>
        </w:rPr>
        <w:t xml:space="preserve">Nómina. </w:t>
      </w:r>
      <w:r>
        <w:t xml:space="preserve">Reglas salariales, percepciones y deducciones, prestaciones, seguridad social y recibos de pago.</w:t>
      </w:r>
    </w:p>
    <w:p>
      <w:pPr>
        <w:spacing w:after="40"/>
      </w:pPr>
      <w:r>
        <w:rPr>
          <w:b/>
          <w:bCs/>
        </w:rPr>
        <w:t xml:space="preserve">Ventas. </w:t>
      </w:r>
      <w:r>
        <w:t xml:space="preserve">Embudo de CRM, cotizaciones, órdenes de venta y facturación electrónica.</w:t>
      </w:r>
    </w:p>
    <w:p>
      <w:pPr>
        <w:spacing w:after="40"/>
      </w:pPr>
      <w:r>
        <w:rPr>
          <w:b/>
          <w:bCs/>
        </w:rPr>
        <w:t xml:space="preserve">Inventario. </w:t>
      </w:r>
      <w:r>
        <w:t xml:space="preserve">Control y valoración de existencias, trazabilidad por lotes y números de serie, catálogos grandes.</w:t>
      </w:r>
    </w:p>
    <w:p>
      <w:pPr>
        <w:spacing w:after="40"/>
      </w:pPr>
      <w:r>
        <w:rPr>
          <w:b/>
          <w:bCs/>
        </w:rPr>
        <w:t xml:space="preserve">Compras. </w:t>
      </w:r>
      <w:r>
        <w:t xml:space="preserve">Requisiciones, órdenes de compra y recepciones de mercancía.</w:t>
      </w:r>
    </w:p>
    <w:p>
      <w:pPr>
        <w:pStyle w:val="Heading1"/>
      </w:pPr>
      <w:r>
        <w:t xml:space="preserve">Habilidades técnicas</w:t>
      </w:r>
    </w:p>
    <w:p>
      <w:r>
        <w:t xml:space="preserve">Odoo  ·  Python  ·  OWL  ·  FastAPI  ·  JavaScript  ·  PostgreSQL  ·  XML / QWeb  ·  Git</w:t>
      </w:r>
    </w:p>
    <w:p>
      <w:pPr>
        <w:pStyle w:val="Heading1"/>
      </w:pPr>
      <w:r>
        <w:t xml:space="preserve">Educación</w:t>
      </w:r>
    </w:p>
    <w:p>
      <w:pPr>
        <w:pStyle w:val="Heading2"/>
        <w:tabs>
          <w:tab w:val="right" w:pos="9360"/>
        </w:tabs>
      </w:pPr>
      <w:r>
        <w:t xml:space="preserve">Ingeniería de Sistemas Informáticos</w:t>
      </w:r>
      <w:r>
        <w:rPr>
          <w:b w:val="false"/>
          <w:bCs w:val="false"/>
          <w:color w:val="5F6773"/>
          <w:sz w:val="18"/>
          <w:szCs w:val="18"/>
        </w:rPr>
        <w:t xml:space="preserve">	2016 – 2021</w:t>
      </w:r>
    </w:p>
    <w:p>
      <w:r>
        <w:rPr>
          <w:color w:val="5F6773"/>
          <w:sz w:val="18"/>
          <w:szCs w:val="18"/>
        </w:rPr>
        <w:t xml:space="preserve">Universidad de El Salvador</w:t>
      </w:r>
    </w:p>
    <w:p>
      <w:pPr>
        <w:pStyle w:val="Heading1"/>
      </w:pPr>
      <w:r>
        <w:t xml:space="preserve">Idiomas</w:t>
      </w:r>
    </w:p>
    <w:p>
      <w:r>
        <w:t xml:space="preserve">Español: Nativo  ·  Inglés: Intermedio</w:t>
      </w:r>
    </w:p>
    <w:sectPr>
      <w:pgSz w:w="11906" w:h="16838" w:orient="portrait"/>
      <w:pgMar w:top="720" w:right="1008" w:bottom="720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6"/>
        <w:sz w:val="19"/>
        <w:szCs w:val="19"/>
      </w:rPr>
    </w:rPrDefault>
    <w:pPrDefault>
      <w:pPr>
        <w:spacing w:after="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color w:val="111316"/>
      <w:sz w:val="52"/>
      <w:szCs w:val="52"/>
    </w:rPr>
  </w:style>
  <w:style w:type="paragraph" w:styleId="Heading1">
    <w:name w:val="Heading 1"/>
    <w:basedOn w:val="Normal"/>
    <w:next w:val="Normal"/>
    <w:pPr>
      <w:pBdr>
        <w:bottom w:val="single" w:color="D5DAE1" w:sz="6" w:space="2"/>
      </w:pBdr>
      <w:spacing w:after="80" w:before="220"/>
    </w:pPr>
    <w:rPr>
      <w:rFonts w:ascii="Arial" w:cs="Arial" w:eastAsia="Arial" w:hAnsi="Arial"/>
      <w:b/>
      <w:bCs/>
      <w:color w:val="111316"/>
      <w:sz w:val="21"/>
      <w:szCs w:val="21"/>
    </w:rPr>
  </w:style>
  <w:style w:type="paragraph" w:styleId="Heading2">
    <w:name w:val="Heading 2"/>
    <w:basedOn w:val="Normal"/>
    <w:next w:val="Normal"/>
    <w:pPr>
      <w:spacing w:after="0" w:before="80"/>
    </w:pPr>
    <w:rPr>
      <w:rFonts w:ascii="Arial" w:cs="Arial" w:eastAsia="Arial" w:hAnsi="Arial"/>
      <w:b/>
      <w:bCs/>
      <w:color w:val="111316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ba926718b2234b09506a4e3245ef441c9626ad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Naun Flores</dc:title>
  <dc:creator>Naun Flores</dc:creator>
  <cp:lastModifiedBy>Un-named</cp:lastModifiedBy>
  <cp:revision>1</cp:revision>
  <dcterms:created xsi:type="dcterms:W3CDTF">2026-10-07T06:25:34.441Z</dcterms:created>
  <dcterms:modified xsi:type="dcterms:W3CDTF">2026-10-07T06:25:34.441Z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