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800" w:line="240" w:lineRule="auto"/>
        <w:rPr/>
      </w:pPr>
      <w:r w:rsidDel="00000000" w:rsidR="00000000" w:rsidRPr="00000000">
        <w:rPr>
          <w:rtl w:val="0"/>
        </w:rPr>
      </w:r>
    </w:p>
    <w:p w:rsidR="00000000" w:rsidDel="00000000" w:rsidP="00000000" w:rsidRDefault="00000000" w:rsidRPr="00000000" w14:paraId="00000002">
      <w:pPr>
        <w:pStyle w:val="Title"/>
        <w:jc w:val="center"/>
        <w:rPr>
          <w:b w:val="1"/>
          <w:bCs w:val="1"/>
          <w:color w:val="1c5461"/>
          <w:sz w:val="72"/>
          <w:szCs w:val="72"/>
        </w:rPr>
      </w:pPr>
      <w:bookmarkStart w:colFirst="0" w:colLast="0" w:name="_g1nkvat8pn1w" w:id="0"/>
      <w:bookmarkEnd w:id="0"/>
      <w:r w:rsidDel="00000000" w:rsidR="00000000" w:rsidRPr="00000000">
        <w:rPr>
          <w:b w:val="1"/>
          <w:bCs w:val="1"/>
          <w:color w:val="1c5461"/>
          <w:sz w:val="72"/>
          <w:szCs w:val="72"/>
          <w:rtl w:val="0"/>
        </w:rPr>
        <w:t xml:space="preserve">MINURI</w:t>
      </w:r>
    </w:p>
    <w:p w:rsidR="00000000" w:rsidDel="00000000" w:rsidP="00000000" w:rsidRDefault="00000000" w:rsidRPr="00000000" w14:paraId="00000003">
      <w:pPr>
        <w:pStyle w:val="Title"/>
        <w:jc w:val="center"/>
        <w:rPr>
          <w:b w:val="1"/>
          <w:bCs w:val="1"/>
          <w:color w:val="1f3a5f"/>
          <w:sz w:val="96"/>
          <w:szCs w:val="96"/>
        </w:rPr>
      </w:pPr>
      <w:bookmarkStart w:colFirst="0" w:colLast="0" w:name="_hk4bg119y42g" w:id="1"/>
      <w:bookmarkEnd w:id="1"/>
      <w:r w:rsidDel="00000000" w:rsidR="00000000" w:rsidRPr="00000000">
        <w:rPr>
          <w:b w:val="1"/>
          <w:bCs w:val="1"/>
          <w:color w:val="028090"/>
          <w:rtl w:val="0"/>
        </w:rPr>
        <w:t xml:space="preserve">Iteration 1 - Data Management Plan</w:t>
      </w:r>
      <w:r w:rsidDel="00000000" w:rsidR="00000000" w:rsidRPr="00000000">
        <w:rPr>
          <w:rtl w:val="0"/>
        </w:rPr>
      </w:r>
    </w:p>
    <w:p w:rsidR="00000000" w:rsidDel="00000000" w:rsidP="00000000" w:rsidRDefault="00000000" w:rsidRPr="00000000" w14:paraId="00000004">
      <w:pPr>
        <w:pStyle w:val="Subtitle"/>
        <w:spacing w:after="0" w:line="480" w:lineRule="auto"/>
        <w:jc w:val="center"/>
        <w:rPr>
          <w:rFonts w:ascii="Calibri" w:cs="Calibri" w:eastAsia="Calibri" w:hAnsi="Calibri"/>
          <w:sz w:val="26"/>
          <w:szCs w:val="26"/>
        </w:rPr>
      </w:pPr>
      <w:bookmarkStart w:colFirst="0" w:colLast="0" w:name="_p0zm8ry2p1u0" w:id="2"/>
      <w:bookmarkEnd w:id="2"/>
      <w:r w:rsidDel="00000000" w:rsidR="00000000" w:rsidRPr="00000000">
        <w:rPr>
          <w:rtl w:val="0"/>
        </w:rPr>
      </w:r>
    </w:p>
    <w:p w:rsidR="00000000" w:rsidDel="00000000" w:rsidP="00000000" w:rsidRDefault="00000000" w:rsidRPr="00000000" w14:paraId="00000005">
      <w:pPr>
        <w:pStyle w:val="Subtitle"/>
        <w:spacing w:after="0" w:line="480" w:lineRule="auto"/>
        <w:jc w:val="center"/>
        <w:rPr>
          <w:rFonts w:ascii="Calibri" w:cs="Calibri" w:eastAsia="Calibri" w:hAnsi="Calibri"/>
          <w:sz w:val="26"/>
          <w:szCs w:val="26"/>
        </w:rPr>
      </w:pPr>
      <w:bookmarkStart w:colFirst="0" w:colLast="0" w:name="_898qx7mtnbhv" w:id="3"/>
      <w:bookmarkEnd w:id="3"/>
      <w:r w:rsidDel="00000000" w:rsidR="00000000" w:rsidRPr="00000000">
        <w:rPr>
          <w:rFonts w:ascii="Calibri" w:cs="Calibri" w:eastAsia="Calibri" w:hAnsi="Calibri"/>
          <w:sz w:val="26"/>
          <w:szCs w:val="26"/>
          <w:rtl w:val="0"/>
        </w:rPr>
        <w:t xml:space="preserve">Topic: Shielding Crisis &amp; Community Resilience</w:t>
      </w:r>
    </w:p>
    <w:p w:rsidR="00000000" w:rsidDel="00000000" w:rsidP="00000000" w:rsidRDefault="00000000" w:rsidRPr="00000000" w14:paraId="00000006">
      <w:pPr>
        <w:pStyle w:val="Subtitle"/>
        <w:spacing w:after="0" w:line="480" w:lineRule="auto"/>
        <w:jc w:val="center"/>
        <w:rPr>
          <w:rFonts w:ascii="Calibri" w:cs="Calibri" w:eastAsia="Calibri" w:hAnsi="Calibri"/>
          <w:sz w:val="26"/>
          <w:szCs w:val="26"/>
        </w:rPr>
      </w:pPr>
      <w:bookmarkStart w:colFirst="0" w:colLast="0" w:name="_goxkkivrjkd0" w:id="4"/>
      <w:bookmarkEnd w:id="4"/>
      <w:r w:rsidDel="00000000" w:rsidR="00000000" w:rsidRPr="00000000">
        <w:rPr>
          <w:rFonts w:ascii="Calibri" w:cs="Calibri" w:eastAsia="Calibri" w:hAnsi="Calibri"/>
          <w:sz w:val="26"/>
          <w:szCs w:val="26"/>
          <w:rtl w:val="0"/>
        </w:rPr>
        <w:t xml:space="preserve">SDG 3: Good Health and Wellbeing | SDG 11: Sustainable Cities and Communities</w:t>
      </w:r>
    </w:p>
    <w:p w:rsidR="00000000" w:rsidDel="00000000" w:rsidP="00000000" w:rsidRDefault="00000000" w:rsidRPr="00000000" w14:paraId="00000007">
      <w:pPr>
        <w:pStyle w:val="Subtitle"/>
        <w:spacing w:after="0" w:line="480" w:lineRule="auto"/>
        <w:jc w:val="center"/>
        <w:rPr>
          <w:rFonts w:ascii="Calibri" w:cs="Calibri" w:eastAsia="Calibri" w:hAnsi="Calibri"/>
          <w:sz w:val="26"/>
          <w:szCs w:val="26"/>
        </w:rPr>
      </w:pPr>
      <w:bookmarkStart w:colFirst="0" w:colLast="0" w:name="_uzmi9dpsx4bt" w:id="5"/>
      <w:bookmarkEnd w:id="5"/>
      <w:r w:rsidDel="00000000" w:rsidR="00000000" w:rsidRPr="00000000">
        <w:rPr>
          <w:rFonts w:ascii="Calibri" w:cs="Calibri" w:eastAsia="Calibri" w:hAnsi="Calibri"/>
          <w:sz w:val="26"/>
          <w:szCs w:val="26"/>
          <w:rtl w:val="0"/>
        </w:rPr>
        <w:t xml:space="preserve">Scope: Melbourne, Victoria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after="120" w:before="320" w:line="240" w:lineRule="auto"/>
        <w:rPr>
          <w:color w:val="1f3a5f"/>
          <w:sz w:val="30"/>
          <w:szCs w:val="30"/>
        </w:rPr>
      </w:pPr>
      <w:r w:rsidDel="00000000" w:rsidR="00000000" w:rsidRPr="00000000">
        <w:rPr>
          <w:color w:val="1f3a5f"/>
          <w:sz w:val="30"/>
          <w:szCs w:val="30"/>
          <w:rtl w:val="0"/>
        </w:rPr>
        <w:t xml:space="preserve">1. Purpose and scope</w:t>
      </w:r>
    </w:p>
    <w:p w:rsidR="00000000" w:rsidDel="00000000" w:rsidP="00000000" w:rsidRDefault="00000000" w:rsidRPr="00000000" w14:paraId="0000000D">
      <w:pPr>
        <w:rPr/>
      </w:pPr>
      <w:r w:rsidDel="00000000" w:rsidR="00000000" w:rsidRPr="00000000">
        <w:rPr>
          <w:rtl w:val="0"/>
        </w:rPr>
        <w:t xml:space="preserve">This Data Management Plan is a live document describing how Minuri uses and governs data in Iteration 1. It covers the three data sources in use, the pipeline that moves data from source to API, update cadence, storage and retention rules, and the ethical, legal, and privacy considerations that shape these decisions. Iteration 1 is deliberately read-only and privacy-light: no login, no personally identifiable information collected, no server-side user state. Bookmarks live in the user's own browser via localStorage.</w:t>
      </w:r>
    </w:p>
    <w:p w:rsidR="00000000" w:rsidDel="00000000" w:rsidP="00000000" w:rsidRDefault="00000000" w:rsidRPr="00000000" w14:paraId="0000000E">
      <w:pPr>
        <w:pStyle w:val="Heading1"/>
        <w:keepNext w:val="0"/>
        <w:keepLines w:val="0"/>
        <w:spacing w:after="120" w:before="320" w:line="240" w:lineRule="auto"/>
        <w:rPr>
          <w:color w:val="1f3a5f"/>
          <w:sz w:val="30"/>
          <w:szCs w:val="30"/>
        </w:rPr>
      </w:pPr>
      <w:r w:rsidDel="00000000" w:rsidR="00000000" w:rsidRPr="00000000">
        <w:rPr>
          <w:color w:val="1f3a5f"/>
          <w:sz w:val="30"/>
          <w:szCs w:val="30"/>
          <w:rtl w:val="0"/>
        </w:rPr>
        <w:t xml:space="preserve">2. Data sources</w:t>
      </w:r>
    </w:p>
    <w:p w:rsidR="00000000" w:rsidDel="00000000" w:rsidP="00000000" w:rsidRDefault="00000000" w:rsidRPr="00000000" w14:paraId="0000000F">
      <w:pPr>
        <w:spacing w:after="60" w:before="60" w:line="300" w:lineRule="auto"/>
        <w:rPr/>
      </w:pPr>
      <w:r w:rsidDel="00000000" w:rsidR="00000000" w:rsidRPr="00000000">
        <w:rPr>
          <w:rtl w:val="0"/>
        </w:rPr>
        <w:t xml:space="preserve">Minuri uses three external data sources. Two are loaded once per iteration into PostgreSQL (hosted on Neon) by dedicated import scripts; the third is called live at request time and is not persisted.</w:t>
      </w:r>
    </w:p>
    <w:tbl>
      <w:tblPr>
        <w:tblStyle w:val="Table1"/>
        <w:tblW w:w="11190.0" w:type="dxa"/>
        <w:jc w:val="left"/>
        <w:tblInd w:w="-978.333333333333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985"/>
        <w:gridCol w:w="2760"/>
        <w:gridCol w:w="1575"/>
        <w:gridCol w:w="1740"/>
        <w:tblGridChange w:id="0">
          <w:tblGrid>
            <w:gridCol w:w="2130"/>
            <w:gridCol w:w="2985"/>
            <w:gridCol w:w="2760"/>
            <w:gridCol w:w="1575"/>
            <w:gridCol w:w="1740"/>
          </w:tblGrid>
        </w:tblGridChange>
      </w:tblGrid>
      <w:tr>
        <w:trPr>
          <w:cantSplit w:val="0"/>
          <w:tblHeader w:val="1"/>
        </w:trPr>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10">
            <w:pPr>
              <w:spacing w:after="0" w:line="240" w:lineRule="auto"/>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11">
            <w:pPr>
              <w:spacing w:after="0" w:line="240" w:lineRule="auto"/>
              <w:rPr/>
            </w:pPr>
            <w:r w:rsidDel="00000000" w:rsidR="00000000" w:rsidRPr="00000000">
              <w:rPr>
                <w:b w:val="1"/>
                <w:bCs w:val="1"/>
                <w:color w:val="ffffff"/>
                <w:sz w:val="20"/>
                <w:szCs w:val="20"/>
                <w:rtl w:val="0"/>
              </w:rPr>
              <w:t xml:space="preserve">Access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12">
            <w:pPr>
              <w:spacing w:after="0" w:line="240" w:lineRule="auto"/>
              <w:rPr/>
            </w:pPr>
            <w:r w:rsidDel="00000000" w:rsidR="00000000" w:rsidRPr="00000000">
              <w:rPr>
                <w:b w:val="1"/>
                <w:bCs w:val="1"/>
                <w:color w:val="ffffff"/>
                <w:sz w:val="20"/>
                <w:szCs w:val="20"/>
                <w:rtl w:val="0"/>
              </w:rPr>
              <w:t xml:space="preserve">What it gives us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13">
            <w:pPr>
              <w:spacing w:after="0" w:line="240" w:lineRule="auto"/>
              <w:rPr/>
            </w:pPr>
            <w:r w:rsidDel="00000000" w:rsidR="00000000" w:rsidRPr="00000000">
              <w:rPr>
                <w:b w:val="1"/>
                <w:bCs w:val="1"/>
                <w:color w:val="ffffff"/>
                <w:sz w:val="20"/>
                <w:szCs w:val="20"/>
                <w:rtl w:val="0"/>
              </w:rPr>
              <w:t xml:space="preserve">Source update frequency</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14">
            <w:pPr>
              <w:spacing w:after="0" w:line="240" w:lineRule="auto"/>
              <w:rPr/>
            </w:pPr>
            <w:r w:rsidDel="00000000" w:rsidR="00000000" w:rsidRPr="00000000">
              <w:rPr>
                <w:b w:val="1"/>
                <w:bCs w:val="1"/>
                <w:color w:val="ffffff"/>
                <w:sz w:val="20"/>
                <w:szCs w:val="20"/>
                <w:rtl w:val="0"/>
              </w:rPr>
              <w:t xml:space="preserve">System update frequency</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15">
            <w:pPr>
              <w:spacing w:after="0" w:line="240" w:lineRule="auto"/>
              <w:rPr/>
            </w:pPr>
            <w:r w:rsidDel="00000000" w:rsidR="00000000" w:rsidRPr="00000000">
              <w:rPr>
                <w:b w:val="1"/>
                <w:bCs w:val="1"/>
                <w:sz w:val="20"/>
                <w:szCs w:val="20"/>
                <w:rtl w:val="0"/>
              </w:rPr>
              <w:t xml:space="preserve">Australian Postcodes (GitHub)</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 xml:space="preserve">CSV (public GitHub raw URL)</w:t>
            </w:r>
          </w:p>
          <w:p w:rsidR="00000000" w:rsidDel="00000000" w:rsidP="00000000" w:rsidRDefault="00000000" w:rsidRPr="00000000" w14:paraId="00000017">
            <w:pPr>
              <w:spacing w:after="0" w:line="240" w:lineRule="auto"/>
              <w:rPr>
                <w:sz w:val="20"/>
                <w:szCs w:val="20"/>
              </w:rPr>
            </w:pPr>
            <w:hyperlink r:id="rId6">
              <w:r w:rsidDel="00000000" w:rsidR="00000000" w:rsidRPr="00000000">
                <w:rPr>
                  <w:color w:val="1155cc"/>
                  <w:sz w:val="20"/>
                  <w:szCs w:val="20"/>
                  <w:u w:val="single"/>
                  <w:rtl w:val="0"/>
                </w:rPr>
                <w:t xml:space="preserve">https://github.com/matthewproctor/australianpostcodes</w:t>
              </w:r>
            </w:hyperlink>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8">
            <w:pPr>
              <w:spacing w:after="0" w:line="240" w:lineRule="auto"/>
              <w:rPr/>
            </w:pPr>
            <w:r w:rsidDel="00000000" w:rsidR="00000000" w:rsidRPr="00000000">
              <w:rPr>
                <w:sz w:val="20"/>
                <w:szCs w:val="20"/>
                <w:rtl w:val="0"/>
              </w:rPr>
              <w:t xml:space="preserve">Suburb master data for Greater Melbourne: locality, postcode, state, lat/lng, SA2 code, SA3 name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9">
            <w:pPr>
              <w:spacing w:after="0" w:line="240" w:lineRule="auto"/>
              <w:rPr/>
            </w:pPr>
            <w:r w:rsidDel="00000000" w:rsidR="00000000" w:rsidRPr="00000000">
              <w:rPr>
                <w:sz w:val="20"/>
                <w:szCs w:val="20"/>
                <w:rtl w:val="0"/>
              </w:rPr>
              <w:t xml:space="preserve">Community-maintained; irregular</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A">
            <w:pPr>
              <w:spacing w:after="0" w:line="240" w:lineRule="auto"/>
              <w:rPr/>
            </w:pPr>
            <w:r w:rsidDel="00000000" w:rsidR="00000000" w:rsidRPr="00000000">
              <w:rPr>
                <w:sz w:val="20"/>
                <w:szCs w:val="20"/>
                <w:rtl w:val="0"/>
              </w:rPr>
              <w:t xml:space="preserve">Loaded once per iteration via script</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1B">
            <w:pPr>
              <w:spacing w:after="0" w:line="240" w:lineRule="auto"/>
              <w:rPr/>
            </w:pPr>
            <w:r w:rsidDel="00000000" w:rsidR="00000000" w:rsidRPr="00000000">
              <w:rPr>
                <w:b w:val="1"/>
                <w:bCs w:val="1"/>
                <w:sz w:val="20"/>
                <w:szCs w:val="20"/>
                <w:rtl w:val="0"/>
              </w:rPr>
              <w:t xml:space="preserve">ABS Regional Population (Table 2)</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XLSX download from </w:t>
            </w:r>
            <w:hyperlink r:id="rId7">
              <w:r w:rsidDel="00000000" w:rsidR="00000000" w:rsidRPr="00000000">
                <w:rPr>
                  <w:color w:val="1155cc"/>
                  <w:sz w:val="20"/>
                  <w:szCs w:val="20"/>
                  <w:u w:val="single"/>
                  <w:rtl w:val="0"/>
                </w:rPr>
                <w:t xml:space="preserve">abs.gov.au</w:t>
              </w:r>
            </w:hyperlink>
            <w:r w:rsidDel="00000000" w:rsidR="00000000" w:rsidRPr="00000000">
              <w:rPr>
                <w:rtl w:val="0"/>
              </w:rPr>
            </w:r>
          </w:p>
          <w:p w:rsidR="00000000" w:rsidDel="00000000" w:rsidP="00000000" w:rsidRDefault="00000000" w:rsidRPr="00000000" w14:paraId="0000001D">
            <w:pPr>
              <w:spacing w:after="0" w:line="240" w:lineRule="auto"/>
              <w:rPr>
                <w:sz w:val="20"/>
                <w:szCs w:val="20"/>
              </w:rPr>
            </w:pPr>
            <w:r w:rsidDel="00000000" w:rsidR="00000000" w:rsidRPr="00000000">
              <w:rPr>
                <w:rtl w:val="0"/>
              </w:rPr>
            </w:r>
          </w:p>
          <w:p w:rsidR="00000000" w:rsidDel="00000000" w:rsidP="00000000" w:rsidRDefault="00000000" w:rsidRPr="00000000" w14:paraId="0000001E">
            <w:pPr>
              <w:spacing w:after="0" w:line="240" w:lineRule="auto"/>
              <w:rPr>
                <w:sz w:val="20"/>
                <w:szCs w:val="20"/>
              </w:rPr>
            </w:pPr>
            <w:hyperlink r:id="rId8">
              <w:r w:rsidDel="00000000" w:rsidR="00000000" w:rsidRPr="00000000">
                <w:rPr>
                  <w:color w:val="1155cc"/>
                  <w:sz w:val="20"/>
                  <w:szCs w:val="20"/>
                  <w:u w:val="single"/>
                  <w:rtl w:val="0"/>
                </w:rPr>
                <w:t xml:space="preserve">https://www.abs.gov.au/statistics/people/population/regional-population/latest-release</w:t>
              </w:r>
            </w:hyperlink>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1F">
            <w:pPr>
              <w:spacing w:after="0" w:line="240" w:lineRule="auto"/>
              <w:rPr/>
            </w:pPr>
            <w:r w:rsidDel="00000000" w:rsidR="00000000" w:rsidRPr="00000000">
              <w:rPr>
                <w:sz w:val="20"/>
                <w:szCs w:val="20"/>
                <w:rtl w:val="0"/>
              </w:rPr>
              <w:t xml:space="preserve">ERP population values (2024, 2025) and growth / density by SA2, SA3, SA4, GCCSA — powers the suburb demographic snapshot</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0">
            <w:pPr>
              <w:spacing w:after="0" w:line="240" w:lineRule="auto"/>
              <w:rPr/>
            </w:pPr>
            <w:r w:rsidDel="00000000" w:rsidR="00000000" w:rsidRPr="00000000">
              <w:rPr>
                <w:sz w:val="20"/>
                <w:szCs w:val="20"/>
                <w:rtl w:val="0"/>
              </w:rPr>
              <w:t xml:space="preserve">Annual (release 2024-25 is current)</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1">
            <w:pPr>
              <w:spacing w:after="0" w:line="240" w:lineRule="auto"/>
              <w:rPr/>
            </w:pPr>
            <w:r w:rsidDel="00000000" w:rsidR="00000000" w:rsidRPr="00000000">
              <w:rPr>
                <w:sz w:val="20"/>
                <w:szCs w:val="20"/>
                <w:rtl w:val="0"/>
              </w:rPr>
              <w:t xml:space="preserve">Extracted then loaded once per iteration</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22">
            <w:pPr>
              <w:spacing w:after="0" w:line="240" w:lineRule="auto"/>
              <w:rPr/>
            </w:pPr>
            <w:r w:rsidDel="00000000" w:rsidR="00000000" w:rsidRPr="00000000">
              <w:rPr>
                <w:b w:val="1"/>
                <w:bCs w:val="1"/>
                <w:sz w:val="20"/>
                <w:szCs w:val="20"/>
                <w:rtl w:val="0"/>
              </w:rPr>
              <w:t xml:space="preserve">SerpApi - Google Local results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3">
            <w:pPr>
              <w:spacing w:after="0" w:line="240" w:lineRule="auto"/>
              <w:rPr>
                <w:sz w:val="20"/>
                <w:szCs w:val="20"/>
              </w:rPr>
            </w:pPr>
            <w:r w:rsidDel="00000000" w:rsidR="00000000" w:rsidRPr="00000000">
              <w:rPr>
                <w:sz w:val="20"/>
                <w:szCs w:val="20"/>
                <w:rtl w:val="0"/>
              </w:rPr>
              <w:t xml:space="preserve">Live REST API</w:t>
            </w:r>
          </w:p>
          <w:p w:rsidR="00000000" w:rsidDel="00000000" w:rsidP="00000000" w:rsidRDefault="00000000" w:rsidRPr="00000000" w14:paraId="00000024">
            <w:pPr>
              <w:spacing w:after="0" w:line="240" w:lineRule="auto"/>
              <w:rPr>
                <w:sz w:val="20"/>
                <w:szCs w:val="20"/>
              </w:rPr>
            </w:pPr>
            <w:hyperlink r:id="rId9">
              <w:r w:rsidDel="00000000" w:rsidR="00000000" w:rsidRPr="00000000">
                <w:rPr>
                  <w:color w:val="1155cc"/>
                  <w:sz w:val="20"/>
                  <w:szCs w:val="20"/>
                  <w:u w:val="single"/>
                  <w:rtl w:val="0"/>
                </w:rPr>
                <w:t xml:space="preserve">https://serpapi.com/search-api</w:t>
              </w:r>
            </w:hyperlink>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5">
            <w:pPr>
              <w:spacing w:after="0" w:line="240" w:lineRule="auto"/>
              <w:rPr/>
            </w:pPr>
            <w:r w:rsidDel="00000000" w:rsidR="00000000" w:rsidRPr="00000000">
              <w:rPr>
                <w:sz w:val="20"/>
                <w:szCs w:val="20"/>
                <w:rtl w:val="0"/>
              </w:rPr>
              <w:t xml:space="preserve">Nearby place results for Near Me: names, ratings, addresses, listing metadata</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6">
            <w:pPr>
              <w:spacing w:after="0" w:line="240" w:lineRule="auto"/>
              <w:rPr/>
            </w:pPr>
            <w:r w:rsidDel="00000000" w:rsidR="00000000" w:rsidRPr="00000000">
              <w:rPr>
                <w:sz w:val="20"/>
                <w:szCs w:val="20"/>
                <w:rtl w:val="0"/>
              </w:rPr>
              <w:t xml:space="preserve">Continuous (reflects Google's index)</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27">
            <w:pPr>
              <w:spacing w:after="0" w:line="240" w:lineRule="auto"/>
              <w:rPr/>
            </w:pPr>
            <w:r w:rsidDel="00000000" w:rsidR="00000000" w:rsidRPr="00000000">
              <w:rPr>
                <w:sz w:val="20"/>
                <w:szCs w:val="20"/>
                <w:rtl w:val="0"/>
              </w:rPr>
              <w:t xml:space="preserve">Request-time only — not persisted</w:t>
            </w:r>
            <w:r w:rsidDel="00000000" w:rsidR="00000000" w:rsidRPr="00000000">
              <w:rPr>
                <w:rtl w:val="0"/>
              </w:rPr>
            </w:r>
          </w:p>
        </w:tc>
      </w:tr>
    </w:tbl>
    <w:p w:rsidR="00000000" w:rsidDel="00000000" w:rsidP="00000000" w:rsidRDefault="00000000" w:rsidRPr="00000000" w14:paraId="00000028">
      <w:pPr>
        <w:spacing w:after="60" w:before="60" w:line="30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2.1 Australian Postcodes, suburb master data</w:t>
      </w:r>
    </w:p>
    <w:p w:rsidR="00000000" w:rsidDel="00000000" w:rsidP="00000000" w:rsidRDefault="00000000" w:rsidRPr="00000000" w14:paraId="0000002A">
      <w:pPr>
        <w:rPr/>
      </w:pPr>
      <w:r w:rsidDel="00000000" w:rsidR="00000000" w:rsidRPr="00000000">
        <w:rPr>
          <w:rtl w:val="0"/>
        </w:rPr>
        <w:t xml:space="preserve">A community-maintained postcode and locality CSV for Australia, used as our source of truth for suburb names and coordinates. The loader load_melbourne_suburbs filters the CSV to Greater Melbourne (SA4 206–214, Victoria) and writes it to the suburbs table. Read at runtime by GET /suburb and GET /suburb/larger-region to power the autocomplete and SA3 grouping. Attribution to the upstream maintainer is preserved; the dataset is not redistributed outside the application.</w:t>
      </w:r>
    </w:p>
    <w:p w:rsidR="00000000" w:rsidDel="00000000" w:rsidP="00000000" w:rsidRDefault="00000000" w:rsidRPr="00000000" w14:paraId="0000002B">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2.2 ABS Regional Population, demographic context</w:t>
      </w:r>
    </w:p>
    <w:p w:rsidR="00000000" w:rsidDel="00000000" w:rsidP="00000000" w:rsidRDefault="00000000" w:rsidRPr="00000000" w14:paraId="0000002C">
      <w:pPr>
        <w:spacing w:after="60" w:before="60" w:line="300" w:lineRule="auto"/>
        <w:rPr/>
      </w:pPr>
      <w:r w:rsidDel="00000000" w:rsidR="00000000" w:rsidRPr="00000000">
        <w:rPr>
          <w:rtl w:val="0"/>
        </w:rPr>
        <w:t xml:space="preserve">ABS Regional Population (2024-25 release, Table 2) provides Estimated Resident Population by SA2, SA3, SA4, and GCCSA for all Victorian statistical areas. A two-step offline pipeline (</w:t>
      </w:r>
      <w:r w:rsidDel="00000000" w:rsidR="00000000" w:rsidRPr="00000000">
        <w:rPr>
          <w:color w:val="3a3a3a"/>
          <w:sz w:val="20"/>
          <w:szCs w:val="20"/>
          <w:rtl w:val="0"/>
        </w:rPr>
        <w:t xml:space="preserve">extract</w:t>
      </w:r>
      <w:r w:rsidDel="00000000" w:rsidR="00000000" w:rsidRPr="00000000">
        <w:rPr>
          <w:rtl w:val="0"/>
        </w:rPr>
        <w:t xml:space="preserve"> → </w:t>
      </w:r>
      <w:r w:rsidDel="00000000" w:rsidR="00000000" w:rsidRPr="00000000">
        <w:rPr>
          <w:color w:val="3a3a3a"/>
          <w:sz w:val="20"/>
          <w:szCs w:val="20"/>
          <w:rtl w:val="0"/>
        </w:rPr>
        <w:t xml:space="preserve">load_population_records</w:t>
      </w:r>
      <w:r w:rsidDel="00000000" w:rsidR="00000000" w:rsidRPr="00000000">
        <w:rPr>
          <w:rtl w:val="0"/>
        </w:rPr>
        <w:t xml:space="preserve">) converts the XLSX to CSV and loads it into the </w:t>
      </w:r>
      <w:r w:rsidDel="00000000" w:rsidR="00000000" w:rsidRPr="00000000">
        <w:rPr>
          <w:color w:val="3a3a3a"/>
          <w:sz w:val="20"/>
          <w:szCs w:val="20"/>
          <w:rtl w:val="0"/>
        </w:rPr>
        <w:t xml:space="preserve">suburb_demographics</w:t>
      </w:r>
      <w:r w:rsidDel="00000000" w:rsidR="00000000" w:rsidRPr="00000000">
        <w:rPr>
          <w:rtl w:val="0"/>
        </w:rPr>
        <w:t xml:space="preserve"> table; </w:t>
      </w:r>
      <w:r w:rsidDel="00000000" w:rsidR="00000000" w:rsidRPr="00000000">
        <w:rPr>
          <w:color w:val="3a3a3a"/>
          <w:sz w:val="20"/>
          <w:szCs w:val="20"/>
          <w:rtl w:val="0"/>
        </w:rPr>
        <w:t xml:space="preserve">GET /api/population</w:t>
      </w:r>
      <w:r w:rsidDel="00000000" w:rsidR="00000000" w:rsidRPr="00000000">
        <w:rPr>
          <w:rtl w:val="0"/>
        </w:rPr>
        <w:t xml:space="preserve"> aggregates </w:t>
      </w:r>
      <w:r w:rsidDel="00000000" w:rsidR="00000000" w:rsidRPr="00000000">
        <w:rPr>
          <w:color w:val="3a3a3a"/>
          <w:sz w:val="20"/>
          <w:szCs w:val="20"/>
          <w:rtl w:val="0"/>
        </w:rPr>
        <w:t xml:space="preserve">erp_2025</w:t>
      </w:r>
      <w:r w:rsidDel="00000000" w:rsidR="00000000" w:rsidRPr="00000000">
        <w:rPr>
          <w:rtl w:val="0"/>
        </w:rPr>
        <w:t xml:space="preserve"> against the requested location. Suburb names do not always map cleanly to SA2 — where the match is ambiguous, the UI hides the snapshot rather than </w:t>
      </w:r>
      <w:r w:rsidDel="00000000" w:rsidR="00000000" w:rsidRPr="00000000">
        <w:rPr>
          <w:rtl w:val="0"/>
        </w:rPr>
        <w:t xml:space="preserve">fabricate</w:t>
      </w:r>
      <w:r w:rsidDel="00000000" w:rsidR="00000000" w:rsidRPr="00000000">
        <w:rPr>
          <w:rtl w:val="0"/>
        </w:rPr>
        <w:t xml:space="preserve"> a figure. Released under CC BY 4.0 with attribution to the ABS.</w:t>
      </w:r>
    </w:p>
    <w:p w:rsidR="00000000" w:rsidDel="00000000" w:rsidP="00000000" w:rsidRDefault="00000000" w:rsidRPr="00000000" w14:paraId="0000002D">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2.3 SerpApi, live place data</w:t>
      </w:r>
    </w:p>
    <w:p w:rsidR="00000000" w:rsidDel="00000000" w:rsidP="00000000" w:rsidRDefault="00000000" w:rsidRPr="00000000" w14:paraId="0000002E">
      <w:pPr>
        <w:rPr/>
      </w:pPr>
      <w:r w:rsidDel="00000000" w:rsidR="00000000" w:rsidRPr="00000000">
        <w:rPr>
          <w:rtl w:val="0"/>
        </w:rPr>
        <w:t xml:space="preserve">A paid, key-authenticated third-party API returning structured Google Local results. app.services.near_me builds a query from the active topic and suburb, calls SerpApi over HTTPS using the server-side SERPAPI_API_KEY, and normalises the response before returning it from GET /api/nearby-interest. Results are not persisted - they live only for the lifetime of the response. The API key is loaded from a .env file excluded from version control, never logged, and never sent to the browser. Usage follows SerpApi's terms of service; results are surfaced for real-time browsing only.</w:t>
      </w:r>
    </w:p>
    <w:p w:rsidR="00000000" w:rsidDel="00000000" w:rsidP="00000000" w:rsidRDefault="00000000" w:rsidRPr="00000000" w14:paraId="0000002F">
      <w:pPr>
        <w:pStyle w:val="Heading1"/>
        <w:keepNext w:val="0"/>
        <w:keepLines w:val="0"/>
        <w:spacing w:after="120" w:before="320" w:line="240" w:lineRule="auto"/>
        <w:rPr>
          <w:color w:val="1f3a5f"/>
          <w:sz w:val="30"/>
          <w:szCs w:val="30"/>
        </w:rPr>
      </w:pPr>
      <w:r w:rsidDel="00000000" w:rsidR="00000000" w:rsidRPr="00000000">
        <w:rPr>
          <w:color w:val="1f3a5f"/>
          <w:sz w:val="30"/>
          <w:szCs w:val="30"/>
          <w:rtl w:val="0"/>
        </w:rPr>
        <w:t xml:space="preserve">3. Data pipeline</w:t>
      </w:r>
    </w:p>
    <w:p w:rsidR="00000000" w:rsidDel="00000000" w:rsidP="00000000" w:rsidRDefault="00000000" w:rsidRPr="00000000" w14:paraId="00000030">
      <w:pPr>
        <w:spacing w:after="60" w:before="60" w:line="300" w:lineRule="auto"/>
        <w:rPr/>
      </w:pPr>
      <w:r w:rsidDel="00000000" w:rsidR="00000000" w:rsidRPr="00000000">
        <w:rPr>
          <w:rtl w:val="0"/>
        </w:rPr>
        <w:t xml:space="preserve">Described in two parts: the offline load that runs once per iteration, and the runtime flow for a single Near Me request. Three principles shape the design — external keys never reach the browser, the frontend speaks to one backend schema regardless of source, and no personal data is stored server-side.</w:t>
      </w:r>
    </w:p>
    <w:p w:rsidR="00000000" w:rsidDel="00000000" w:rsidP="00000000" w:rsidRDefault="00000000" w:rsidRPr="00000000" w14:paraId="00000031">
      <w:pPr>
        <w:spacing w:after="60" w:before="60" w:line="300" w:lineRule="auto"/>
        <w:rPr/>
      </w:pPr>
      <w:r w:rsidDel="00000000" w:rsidR="00000000" w:rsidRPr="00000000">
        <w:rPr>
          <w:rtl w:val="0"/>
        </w:rPr>
      </w:r>
    </w:p>
    <w:p w:rsidR="00000000" w:rsidDel="00000000" w:rsidP="00000000" w:rsidRDefault="00000000" w:rsidRPr="00000000" w14:paraId="00000032">
      <w:pPr>
        <w:spacing w:after="60" w:before="60" w:line="300" w:lineRule="auto"/>
        <w:jc w:val="center"/>
        <w:rPr/>
      </w:pPr>
      <w:r w:rsidDel="00000000" w:rsidR="00000000" w:rsidRPr="00000000">
        <w:rPr/>
        <w:drawing>
          <wp:inline distB="114300" distT="114300" distL="114300" distR="114300">
            <wp:extent cx="3636203" cy="49262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36203" cy="49262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3.1 Offline load (per iteration)</w:t>
      </w:r>
    </w:p>
    <w:p w:rsidR="00000000" w:rsidDel="00000000" w:rsidP="00000000" w:rsidRDefault="00000000" w:rsidRPr="00000000" w14:paraId="00000034">
      <w:pPr>
        <w:numPr>
          <w:ilvl w:val="0"/>
          <w:numId w:val="1"/>
        </w:numPr>
        <w:spacing w:after="40" w:before="40" w:line="280" w:lineRule="auto"/>
        <w:ind w:left="720" w:hanging="360"/>
      </w:pPr>
      <w:r w:rsidDel="00000000" w:rsidR="00000000" w:rsidRPr="00000000">
        <w:rPr>
          <w:b w:val="1"/>
          <w:bCs w:val="1"/>
          <w:rtl w:val="0"/>
        </w:rPr>
        <w:t xml:space="preserve">Load suburbs: </w:t>
      </w:r>
      <w:r w:rsidDel="00000000" w:rsidR="00000000" w:rsidRPr="00000000">
        <w:rPr>
          <w:color w:val="3a3a3a"/>
          <w:sz w:val="20"/>
          <w:szCs w:val="20"/>
          <w:rtl w:val="0"/>
        </w:rPr>
        <w:t xml:space="preserve">uv run python -m app.scripts.load_melbourne_suburbs</w:t>
      </w:r>
      <w:r w:rsidDel="00000000" w:rsidR="00000000" w:rsidRPr="00000000">
        <w:rPr>
          <w:rtl w:val="0"/>
        </w:rPr>
        <w:t xml:space="preserve"> -  fetches the CSV, filters to Greater Melbourne, writes to </w:t>
      </w:r>
      <w:r w:rsidDel="00000000" w:rsidR="00000000" w:rsidRPr="00000000">
        <w:rPr>
          <w:color w:val="3a3a3a"/>
          <w:sz w:val="20"/>
          <w:szCs w:val="20"/>
          <w:rtl w:val="0"/>
        </w:rPr>
        <w:t xml:space="preserve">suburbs</w:t>
      </w:r>
      <w:r w:rsidDel="00000000" w:rsidR="00000000" w:rsidRPr="00000000">
        <w:rPr>
          <w:rtl w:val="0"/>
        </w:rPr>
        <w:t xml:space="preserve">.</w:t>
      </w:r>
    </w:p>
    <w:p w:rsidR="00000000" w:rsidDel="00000000" w:rsidP="00000000" w:rsidRDefault="00000000" w:rsidRPr="00000000" w14:paraId="00000035">
      <w:pPr>
        <w:numPr>
          <w:ilvl w:val="0"/>
          <w:numId w:val="1"/>
        </w:numPr>
        <w:spacing w:after="40" w:before="40" w:line="280" w:lineRule="auto"/>
        <w:ind w:left="720" w:hanging="360"/>
      </w:pPr>
      <w:r w:rsidDel="00000000" w:rsidR="00000000" w:rsidRPr="00000000">
        <w:rPr>
          <w:b w:val="1"/>
          <w:bCs w:val="1"/>
          <w:rtl w:val="0"/>
        </w:rPr>
        <w:t xml:space="preserve">Extract population: </w:t>
      </w:r>
      <w:r w:rsidDel="00000000" w:rsidR="00000000" w:rsidRPr="00000000">
        <w:rPr>
          <w:color w:val="3a3a3a"/>
          <w:sz w:val="20"/>
          <w:szCs w:val="20"/>
          <w:rtl w:val="0"/>
        </w:rPr>
        <w:t xml:space="preserve">uv run python -m app.scripts.extract</w:t>
      </w:r>
      <w:r w:rsidDel="00000000" w:rsidR="00000000" w:rsidRPr="00000000">
        <w:rPr>
          <w:rtl w:val="0"/>
        </w:rPr>
        <w:t xml:space="preserve"> - converts the ABS XLSX into </w:t>
      </w:r>
      <w:r w:rsidDel="00000000" w:rsidR="00000000" w:rsidRPr="00000000">
        <w:rPr>
          <w:color w:val="3a3a3a"/>
          <w:sz w:val="20"/>
          <w:szCs w:val="20"/>
          <w:rtl w:val="0"/>
        </w:rPr>
        <w:t xml:space="preserve">victoria_population_table.csv</w:t>
      </w:r>
      <w:r w:rsidDel="00000000" w:rsidR="00000000" w:rsidRPr="00000000">
        <w:rPr>
          <w:rtl w:val="0"/>
        </w:rPr>
        <w:t xml:space="preserve">.</w:t>
      </w:r>
    </w:p>
    <w:p w:rsidR="00000000" w:rsidDel="00000000" w:rsidP="00000000" w:rsidRDefault="00000000" w:rsidRPr="00000000" w14:paraId="00000036">
      <w:pPr>
        <w:numPr>
          <w:ilvl w:val="0"/>
          <w:numId w:val="1"/>
        </w:numPr>
        <w:spacing w:after="40" w:before="40" w:line="280" w:lineRule="auto"/>
        <w:ind w:left="720" w:hanging="360"/>
      </w:pPr>
      <w:r w:rsidDel="00000000" w:rsidR="00000000" w:rsidRPr="00000000">
        <w:rPr>
          <w:b w:val="1"/>
          <w:bCs w:val="1"/>
          <w:rtl w:val="0"/>
        </w:rPr>
        <w:t xml:space="preserve">Load population: </w:t>
      </w:r>
      <w:r w:rsidDel="00000000" w:rsidR="00000000" w:rsidRPr="00000000">
        <w:rPr>
          <w:color w:val="3a3a3a"/>
          <w:sz w:val="20"/>
          <w:szCs w:val="20"/>
          <w:rtl w:val="0"/>
        </w:rPr>
        <w:t xml:space="preserve">uv run python -m app.scripts.load_population_records</w:t>
      </w:r>
      <w:r w:rsidDel="00000000" w:rsidR="00000000" w:rsidRPr="00000000">
        <w:rPr>
          <w:rtl w:val="0"/>
        </w:rPr>
        <w:t xml:space="preserve"> - writes the CSV into </w:t>
      </w:r>
      <w:r w:rsidDel="00000000" w:rsidR="00000000" w:rsidRPr="00000000">
        <w:rPr>
          <w:color w:val="3a3a3a"/>
          <w:sz w:val="20"/>
          <w:szCs w:val="20"/>
          <w:rtl w:val="0"/>
        </w:rPr>
        <w:t xml:space="preserve">suburb_demographics</w:t>
      </w:r>
      <w:r w:rsidDel="00000000" w:rsidR="00000000" w:rsidRPr="00000000">
        <w:rPr>
          <w:rtl w:val="0"/>
        </w:rPr>
        <w:t xml:space="preserve">.</w:t>
      </w:r>
    </w:p>
    <w:p w:rsidR="00000000" w:rsidDel="00000000" w:rsidP="00000000" w:rsidRDefault="00000000" w:rsidRPr="00000000" w14:paraId="00000037">
      <w:pPr>
        <w:numPr>
          <w:ilvl w:val="0"/>
          <w:numId w:val="1"/>
        </w:numPr>
        <w:spacing w:after="40" w:before="40" w:line="280" w:lineRule="auto"/>
        <w:ind w:left="720" w:hanging="360"/>
      </w:pPr>
      <w:r w:rsidDel="00000000" w:rsidR="00000000" w:rsidRPr="00000000">
        <w:rPr>
          <w:b w:val="1"/>
          <w:bCs w:val="1"/>
          <w:rtl w:val="0"/>
        </w:rPr>
        <w:t xml:space="preserve">Sanity check: </w:t>
      </w:r>
      <w:r w:rsidDel="00000000" w:rsidR="00000000" w:rsidRPr="00000000">
        <w:rPr>
          <w:rtl w:val="0"/>
        </w:rPr>
        <w:t xml:space="preserve">start the server and confirm endpoint shapes at </w:t>
      </w:r>
      <w:r w:rsidDel="00000000" w:rsidR="00000000" w:rsidRPr="00000000">
        <w:rPr>
          <w:color w:val="3a3a3a"/>
          <w:sz w:val="20"/>
          <w:szCs w:val="20"/>
          <w:rtl w:val="0"/>
        </w:rPr>
        <w:t xml:space="preserve">/docs</w:t>
      </w:r>
      <w:r w:rsidDel="00000000" w:rsidR="00000000" w:rsidRPr="00000000">
        <w:rPr>
          <w:rtl w:val="0"/>
        </w:rPr>
        <w:t xml:space="preserve">. All load scripts are idempotent -  safe to re-run when a new release lands.</w:t>
      </w:r>
    </w:p>
    <w:p w:rsidR="00000000" w:rsidDel="00000000" w:rsidP="00000000" w:rsidRDefault="00000000" w:rsidRPr="00000000" w14:paraId="00000038">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3.2 Runtime flow </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3400"/>
        <w:gridCol w:w="3200"/>
        <w:tblGridChange w:id="0">
          <w:tblGrid>
            <w:gridCol w:w="700"/>
            <w:gridCol w:w="2200"/>
            <w:gridCol w:w="3400"/>
            <w:gridCol w:w="3200"/>
          </w:tblGrid>
        </w:tblGridChange>
      </w:tblGrid>
      <w:tr>
        <w:trPr>
          <w:cantSplit w:val="0"/>
          <w:tblHeader w:val="1"/>
        </w:trPr>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39">
            <w:pPr>
              <w:spacing w:after="0"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3A">
            <w:pPr>
              <w:spacing w:after="0" w:line="24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3B">
            <w:pPr>
              <w:spacing w:after="0" w:line="240" w:lineRule="auto"/>
              <w:rPr/>
            </w:pPr>
            <w:r w:rsidDel="00000000" w:rsidR="00000000" w:rsidRPr="00000000">
              <w:rPr>
                <w:b w:val="1"/>
                <w:bCs w:val="1"/>
                <w:color w:val="ffffff"/>
                <w:sz w:val="20"/>
                <w:szCs w:val="20"/>
                <w:rtl w:val="0"/>
              </w:rPr>
              <w:t xml:space="preserve">What happens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3C">
            <w:pPr>
              <w:spacing w:after="0" w:line="240" w:lineRule="auto"/>
              <w:rPr/>
            </w:pPr>
            <w:r w:rsidDel="00000000" w:rsidR="00000000" w:rsidRPr="00000000">
              <w:rPr>
                <w:b w:val="1"/>
                <w:bCs w:val="1"/>
                <w:color w:val="ffffff"/>
                <w:sz w:val="20"/>
                <w:szCs w:val="20"/>
                <w:rtl w:val="0"/>
              </w:rPr>
              <w:t xml:space="preserve">Why it is designed this way</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3D">
            <w:pPr>
              <w:spacing w:after="0" w:line="240" w:lineRule="auto"/>
              <w:rPr/>
            </w:pPr>
            <w:r w:rsidDel="00000000" w:rsidR="00000000" w:rsidRPr="00000000">
              <w:rPr>
                <w:b w:val="1"/>
                <w:bCs w:val="1"/>
                <w:sz w:val="20"/>
                <w:szCs w:val="20"/>
                <w:rtl w:val="0"/>
              </w:rPr>
              <w:t xml:space="preserve">1</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3E">
            <w:pPr>
              <w:spacing w:after="0" w:line="240" w:lineRule="auto"/>
              <w:rPr/>
            </w:pPr>
            <w:r w:rsidDel="00000000" w:rsidR="00000000" w:rsidRPr="00000000">
              <w:rPr>
                <w:sz w:val="20"/>
                <w:szCs w:val="20"/>
                <w:rtl w:val="0"/>
              </w:rPr>
              <w:t xml:space="preserve">Browser (frontend)</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3F">
            <w:pPr>
              <w:spacing w:after="0" w:line="240" w:lineRule="auto"/>
              <w:rPr/>
            </w:pPr>
            <w:r w:rsidDel="00000000" w:rsidR="00000000" w:rsidRPr="00000000">
              <w:rPr>
                <w:sz w:val="20"/>
                <w:szCs w:val="20"/>
                <w:rtl w:val="0"/>
              </w:rPr>
              <w:t xml:space="preserve">The user selects a suburb (or opts in to geolocation, which resolves to a suburb). The frontend issues a request to the Minuri backend — never directly to SerpApi or any external service.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0">
            <w:pPr>
              <w:spacing w:after="0" w:line="240" w:lineRule="auto"/>
              <w:rPr/>
            </w:pPr>
            <w:r w:rsidDel="00000000" w:rsidR="00000000" w:rsidRPr="00000000">
              <w:rPr>
                <w:sz w:val="20"/>
                <w:szCs w:val="20"/>
                <w:rtl w:val="0"/>
              </w:rPr>
              <w:t xml:space="preserve">Keeps the SerpApi key off the client and creates a single chokepoint for input validation, future caching, and consistent error shape.</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41">
            <w:pPr>
              <w:spacing w:after="0" w:line="240" w:lineRule="auto"/>
              <w:rPr/>
            </w:pPr>
            <w:r w:rsidDel="00000000" w:rsidR="00000000" w:rsidRPr="00000000">
              <w:rPr>
                <w:b w:val="1"/>
                <w:bCs w:val="1"/>
                <w:sz w:val="20"/>
                <w:szCs w:val="20"/>
                <w:rtl w:val="0"/>
              </w:rPr>
              <w:t xml:space="preserve">2</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2">
            <w:pPr>
              <w:spacing w:after="0" w:line="240" w:lineRule="auto"/>
              <w:rPr/>
            </w:pPr>
            <w:r w:rsidDel="00000000" w:rsidR="00000000" w:rsidRPr="00000000">
              <w:rPr>
                <w:sz w:val="20"/>
                <w:szCs w:val="20"/>
                <w:rtl w:val="0"/>
              </w:rPr>
              <w:t xml:space="preserve">FastAPI router</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3">
            <w:pPr>
              <w:spacing w:after="20" w:before="20" w:line="240" w:lineRule="auto"/>
              <w:rPr/>
            </w:pPr>
            <w:r w:rsidDel="00000000" w:rsidR="00000000" w:rsidRPr="00000000">
              <w:rPr>
                <w:sz w:val="20"/>
                <w:szCs w:val="20"/>
                <w:rtl w:val="0"/>
              </w:rPr>
              <w:t xml:space="preserve">Requests route to one of three endpoints:</w:t>
            </w:r>
            <w:r w:rsidDel="00000000" w:rsidR="00000000" w:rsidRPr="00000000">
              <w:rPr>
                <w:rtl w:val="0"/>
              </w:rPr>
            </w:r>
          </w:p>
          <w:p w:rsidR="00000000" w:rsidDel="00000000" w:rsidP="00000000" w:rsidRDefault="00000000" w:rsidRPr="00000000" w14:paraId="00000044">
            <w:pPr>
              <w:spacing w:after="20" w:before="20" w:line="240" w:lineRule="auto"/>
              <w:rPr/>
            </w:pPr>
            <w:r w:rsidDel="00000000" w:rsidR="00000000" w:rsidRPr="00000000">
              <w:rPr>
                <w:sz w:val="20"/>
                <w:szCs w:val="20"/>
                <w:rtl w:val="0"/>
              </w:rPr>
              <w:t xml:space="preserve">•  /suburb — autocomplete and larger-region lookup</w:t>
            </w:r>
            <w:r w:rsidDel="00000000" w:rsidR="00000000" w:rsidRPr="00000000">
              <w:rPr>
                <w:rtl w:val="0"/>
              </w:rPr>
            </w:r>
          </w:p>
          <w:p w:rsidR="00000000" w:rsidDel="00000000" w:rsidP="00000000" w:rsidRDefault="00000000" w:rsidRPr="00000000" w14:paraId="00000045">
            <w:pPr>
              <w:spacing w:after="20" w:before="20" w:line="240" w:lineRule="auto"/>
              <w:rPr/>
            </w:pPr>
            <w:r w:rsidDel="00000000" w:rsidR="00000000" w:rsidRPr="00000000">
              <w:rPr>
                <w:sz w:val="20"/>
                <w:szCs w:val="20"/>
                <w:rtl w:val="0"/>
              </w:rPr>
              <w:t xml:space="preserve">•  /api/population — demographic context</w:t>
            </w:r>
            <w:r w:rsidDel="00000000" w:rsidR="00000000" w:rsidRPr="00000000">
              <w:rPr>
                <w:rtl w:val="0"/>
              </w:rPr>
            </w:r>
          </w:p>
          <w:p w:rsidR="00000000" w:rsidDel="00000000" w:rsidP="00000000" w:rsidRDefault="00000000" w:rsidRPr="00000000" w14:paraId="00000046">
            <w:pPr>
              <w:spacing w:after="20" w:before="20" w:line="240" w:lineRule="auto"/>
              <w:rPr/>
            </w:pPr>
            <w:r w:rsidDel="00000000" w:rsidR="00000000" w:rsidRPr="00000000">
              <w:rPr>
                <w:sz w:val="20"/>
                <w:szCs w:val="20"/>
                <w:rtl w:val="0"/>
              </w:rPr>
              <w:t xml:space="preserve">•  /api/nearby-interest — live places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7">
            <w:pPr>
              <w:spacing w:after="0" w:line="240" w:lineRule="auto"/>
              <w:rPr/>
            </w:pPr>
            <w:r w:rsidDel="00000000" w:rsidR="00000000" w:rsidRPr="00000000">
              <w:rPr>
                <w:sz w:val="20"/>
                <w:szCs w:val="20"/>
                <w:rtl w:val="0"/>
              </w:rPr>
              <w:t xml:space="preserve">Splitting by responsibility keeps each endpoint small, lets each service fail independently, and stops the snapshot line from blocking the place results.</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48">
            <w:pPr>
              <w:spacing w:after="0" w:line="240" w:lineRule="auto"/>
              <w:rPr/>
            </w:pPr>
            <w:r w:rsidDel="00000000" w:rsidR="00000000" w:rsidRPr="00000000">
              <w:rPr>
                <w:b w:val="1"/>
                <w:bCs w:val="1"/>
                <w:sz w:val="20"/>
                <w:szCs w:val="20"/>
                <w:rtl w:val="0"/>
              </w:rPr>
              <w:t xml:space="preserve">3a</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9">
            <w:pPr>
              <w:spacing w:after="0" w:line="240" w:lineRule="auto"/>
              <w:rPr/>
            </w:pPr>
            <w:r w:rsidDel="00000000" w:rsidR="00000000" w:rsidRPr="00000000">
              <w:rPr>
                <w:sz w:val="20"/>
                <w:szCs w:val="20"/>
                <w:rtl w:val="0"/>
              </w:rPr>
              <w:t xml:space="preserve">suburb_service  →  Postgres (Neon)</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A">
            <w:pPr>
              <w:spacing w:after="0" w:line="240" w:lineRule="auto"/>
              <w:rPr/>
            </w:pPr>
            <w:r w:rsidDel="00000000" w:rsidR="00000000" w:rsidRPr="00000000">
              <w:rPr>
                <w:sz w:val="20"/>
                <w:szCs w:val="20"/>
                <w:rtl w:val="0"/>
              </w:rPr>
              <w:t xml:space="preserve">Reads the suburbs table populated by load_melbourne_suburbs. Returns locality, postcode, state, coordinates, and SA3 grouping.</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B">
            <w:pPr>
              <w:spacing w:after="0" w:line="240" w:lineRule="auto"/>
              <w:rPr/>
            </w:pPr>
            <w:r w:rsidDel="00000000" w:rsidR="00000000" w:rsidRPr="00000000">
              <w:rPr>
                <w:sz w:val="20"/>
                <w:szCs w:val="20"/>
                <w:rtl w:val="0"/>
              </w:rPr>
              <w:t xml:space="preserve">Static pre-loaded data means fast lookups and no external dependency at request time.</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4C">
            <w:pPr>
              <w:spacing w:after="0" w:line="240" w:lineRule="auto"/>
              <w:rPr/>
            </w:pPr>
            <w:r w:rsidDel="00000000" w:rsidR="00000000" w:rsidRPr="00000000">
              <w:rPr>
                <w:b w:val="1"/>
                <w:bCs w:val="1"/>
                <w:sz w:val="20"/>
                <w:szCs w:val="20"/>
                <w:rtl w:val="0"/>
              </w:rPr>
              <w:t xml:space="preserve">3b</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D">
            <w:pPr>
              <w:spacing w:after="0" w:line="240" w:lineRule="auto"/>
              <w:rPr/>
            </w:pPr>
            <w:r w:rsidDel="00000000" w:rsidR="00000000" w:rsidRPr="00000000">
              <w:rPr>
                <w:sz w:val="20"/>
                <w:szCs w:val="20"/>
                <w:rtl w:val="0"/>
              </w:rPr>
              <w:t xml:space="preserve">population_service  →  Postgres (Neon)</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E">
            <w:pPr>
              <w:spacing w:after="0" w:line="240" w:lineRule="auto"/>
              <w:rPr/>
            </w:pPr>
            <w:r w:rsidDel="00000000" w:rsidR="00000000" w:rsidRPr="00000000">
              <w:rPr>
                <w:sz w:val="20"/>
                <w:szCs w:val="20"/>
                <w:rtl w:val="0"/>
              </w:rPr>
              <w:t xml:space="preserve">Reads suburb_demographics. Matches location name against SA2, SA3, SA4, or GCCSA and aggregates erp_2025.</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4F">
            <w:pPr>
              <w:spacing w:after="0" w:line="240" w:lineRule="auto"/>
              <w:rPr/>
            </w:pPr>
            <w:r w:rsidDel="00000000" w:rsidR="00000000" w:rsidRPr="00000000">
              <w:rPr>
                <w:sz w:val="20"/>
                <w:szCs w:val="20"/>
                <w:rtl w:val="0"/>
              </w:rPr>
              <w:t xml:space="preserve">One endpoint answering multiple geographic levels keeps the frontend simple and lets the UI degrade gracefully when no SA match exists.</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50">
            <w:pPr>
              <w:spacing w:after="0" w:line="240" w:lineRule="auto"/>
              <w:rPr/>
            </w:pPr>
            <w:r w:rsidDel="00000000" w:rsidR="00000000" w:rsidRPr="00000000">
              <w:rPr>
                <w:b w:val="1"/>
                <w:bCs w:val="1"/>
                <w:sz w:val="20"/>
                <w:szCs w:val="20"/>
                <w:rtl w:val="0"/>
              </w:rPr>
              <w:t xml:space="preserve">3c</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1">
            <w:pPr>
              <w:spacing w:after="0" w:line="240" w:lineRule="auto"/>
              <w:rPr/>
            </w:pPr>
            <w:r w:rsidDel="00000000" w:rsidR="00000000" w:rsidRPr="00000000">
              <w:rPr>
                <w:sz w:val="20"/>
                <w:szCs w:val="20"/>
                <w:rtl w:val="0"/>
              </w:rPr>
              <w:t xml:space="preserve">near_me service  →  SerpApi</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2">
            <w:pPr>
              <w:spacing w:after="0" w:line="240" w:lineRule="auto"/>
              <w:rPr/>
            </w:pPr>
            <w:r w:rsidDel="00000000" w:rsidR="00000000" w:rsidRPr="00000000">
              <w:rPr>
                <w:sz w:val="20"/>
                <w:szCs w:val="20"/>
                <w:rtl w:val="0"/>
              </w:rPr>
              <w:t xml:space="preserve">Builds a query from the active topic and suburb, calls SerpApi over HTTPS, normalises the response, returns it — no persistence.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3">
            <w:pPr>
              <w:spacing w:after="0" w:line="240" w:lineRule="auto"/>
              <w:rPr/>
            </w:pPr>
            <w:r w:rsidDel="00000000" w:rsidR="00000000" w:rsidRPr="00000000">
              <w:rPr>
                <w:sz w:val="20"/>
                <w:szCs w:val="20"/>
                <w:rtl w:val="0"/>
              </w:rPr>
              <w:t xml:space="preserve">Live data means no stale place information. Server-side call protects the key and leaves room for caching without changing the API contract.</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54">
            <w:pPr>
              <w:spacing w:after="0" w:line="240" w:lineRule="auto"/>
              <w:rPr/>
            </w:pPr>
            <w:r w:rsidDel="00000000" w:rsidR="00000000" w:rsidRPr="00000000">
              <w:rPr>
                <w:b w:val="1"/>
                <w:bCs w:val="1"/>
                <w:sz w:val="20"/>
                <w:szCs w:val="20"/>
                <w:rtl w:val="0"/>
              </w:rPr>
              <w:t xml:space="preserve">4</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5">
            <w:pPr>
              <w:spacing w:after="0" w:line="240" w:lineRule="auto"/>
              <w:rPr/>
            </w:pPr>
            <w:r w:rsidDel="00000000" w:rsidR="00000000" w:rsidRPr="00000000">
              <w:rPr>
                <w:sz w:val="20"/>
                <w:szCs w:val="20"/>
                <w:rtl w:val="0"/>
              </w:rPr>
              <w:t xml:space="preserve">FastAPI  →  Browser</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6">
            <w:pPr>
              <w:spacing w:after="0" w:line="240" w:lineRule="auto"/>
              <w:rPr/>
            </w:pPr>
            <w:r w:rsidDel="00000000" w:rsidR="00000000" w:rsidRPr="00000000">
              <w:rPr>
                <w:sz w:val="20"/>
                <w:szCs w:val="20"/>
                <w:rtl w:val="0"/>
              </w:rPr>
              <w:t xml:space="preserve">Responses returned as JSON. Errors return a safe, user-readable message and an HTTP status code — no stack traces or secrets.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7">
            <w:pPr>
              <w:spacing w:after="0" w:line="240" w:lineRule="auto"/>
              <w:rPr/>
            </w:pPr>
            <w:r w:rsidDel="00000000" w:rsidR="00000000" w:rsidRPr="00000000">
              <w:rPr>
                <w:sz w:val="20"/>
                <w:szCs w:val="20"/>
                <w:rtl w:val="0"/>
              </w:rPr>
              <w:t xml:space="preserve">User-safe error payloads let the UI show a retry option instead of a broken screen.</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58">
            <w:pPr>
              <w:spacing w:after="0" w:line="240" w:lineRule="auto"/>
              <w:rPr/>
            </w:pPr>
            <w:r w:rsidDel="00000000" w:rsidR="00000000" w:rsidRPr="00000000">
              <w:rPr>
                <w:b w:val="1"/>
                <w:bCs w:val="1"/>
                <w:sz w:val="20"/>
                <w:szCs w:val="20"/>
                <w:rtl w:val="0"/>
              </w:rPr>
              <w:t xml:space="preserve">5</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9">
            <w:pPr>
              <w:spacing w:after="0" w:line="240" w:lineRule="auto"/>
              <w:rPr/>
            </w:pPr>
            <w:r w:rsidDel="00000000" w:rsidR="00000000" w:rsidRPr="00000000">
              <w:rPr>
                <w:sz w:val="20"/>
                <w:szCs w:val="20"/>
                <w:rtl w:val="0"/>
              </w:rPr>
              <w:t xml:space="preserve">Browser (render)</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A">
            <w:pPr>
              <w:spacing w:after="0" w:line="240" w:lineRule="auto"/>
              <w:rPr/>
            </w:pPr>
            <w:r w:rsidDel="00000000" w:rsidR="00000000" w:rsidRPr="00000000">
              <w:rPr>
                <w:sz w:val="20"/>
                <w:szCs w:val="20"/>
                <w:rtl w:val="0"/>
              </w:rPr>
              <w:t xml:space="preserve">The frontend renders the synced list and map (Leaflet). Bookmarks, if any, are written to localStorage on the user's device only.</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5B">
            <w:pPr>
              <w:spacing w:after="0" w:line="240" w:lineRule="auto"/>
              <w:rPr/>
            </w:pPr>
            <w:r w:rsidDel="00000000" w:rsidR="00000000" w:rsidRPr="00000000">
              <w:rPr>
                <w:sz w:val="20"/>
                <w:szCs w:val="20"/>
                <w:rtl w:val="0"/>
              </w:rPr>
              <w:t xml:space="preserve">Client-side user state means Minuri operates without login or server-side personal data.</w:t>
            </w:r>
            <w:r w:rsidDel="00000000" w:rsidR="00000000" w:rsidRPr="00000000">
              <w:rPr>
                <w:rtl w:val="0"/>
              </w:rPr>
            </w:r>
          </w:p>
        </w:tc>
      </w:tr>
    </w:tbl>
    <w:p w:rsidR="00000000" w:rsidDel="00000000" w:rsidP="00000000" w:rsidRDefault="00000000" w:rsidRPr="00000000" w14:paraId="0000005C">
      <w:pPr>
        <w:spacing w:after="60" w:before="60" w:line="30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3.3 Data flow at a glance</w:t>
      </w:r>
    </w:p>
    <w:p w:rsidR="00000000" w:rsidDel="00000000" w:rsidP="00000000" w:rsidRDefault="00000000" w:rsidRPr="00000000" w14:paraId="0000005E">
      <w:pPr>
        <w:spacing w:after="60" w:before="60" w:line="300" w:lineRule="auto"/>
        <w:rPr/>
      </w:pPr>
      <w:r w:rsidDel="00000000" w:rsidR="00000000" w:rsidRPr="00000000">
        <w:rPr>
          <w:i w:val="1"/>
          <w:iCs w:val="1"/>
          <w:rtl w:val="0"/>
        </w:rPr>
        <w:t xml:space="preserve">Australian Postcodes CSV </w:t>
      </w:r>
      <w:r w:rsidDel="00000000" w:rsidR="00000000" w:rsidRPr="00000000">
        <w:rPr>
          <w:rtl w:val="0"/>
        </w:rPr>
        <w:t xml:space="preserve"> → </w:t>
      </w:r>
      <w:r w:rsidDel="00000000" w:rsidR="00000000" w:rsidRPr="00000000">
        <w:rPr>
          <w:color w:val="3a3a3a"/>
          <w:sz w:val="20"/>
          <w:szCs w:val="20"/>
          <w:rtl w:val="0"/>
        </w:rPr>
        <w:t xml:space="preserve">load_melbourne_suburbs.py</w:t>
      </w:r>
      <w:r w:rsidDel="00000000" w:rsidR="00000000" w:rsidRPr="00000000">
        <w:rPr>
          <w:rtl w:val="0"/>
        </w:rPr>
        <w:t xml:space="preserve"> → Postgres (</w:t>
      </w:r>
      <w:r w:rsidDel="00000000" w:rsidR="00000000" w:rsidRPr="00000000">
        <w:rPr>
          <w:color w:val="3a3a3a"/>
          <w:sz w:val="20"/>
          <w:szCs w:val="20"/>
          <w:rtl w:val="0"/>
        </w:rPr>
        <w:t xml:space="preserve">suburbs</w:t>
      </w:r>
      <w:r w:rsidDel="00000000" w:rsidR="00000000" w:rsidRPr="00000000">
        <w:rPr>
          <w:rtl w:val="0"/>
        </w:rPr>
        <w:t xml:space="preserve">) → </w:t>
      </w:r>
      <w:r w:rsidDel="00000000" w:rsidR="00000000" w:rsidRPr="00000000">
        <w:rPr>
          <w:color w:val="3a3a3a"/>
          <w:sz w:val="20"/>
          <w:szCs w:val="20"/>
          <w:rtl w:val="0"/>
        </w:rPr>
        <w:t xml:space="preserve">suburb_service</w:t>
      </w:r>
      <w:r w:rsidDel="00000000" w:rsidR="00000000" w:rsidRPr="00000000">
        <w:rPr>
          <w:rtl w:val="0"/>
        </w:rPr>
        <w:t xml:space="preserve"> → </w:t>
      </w:r>
      <w:r w:rsidDel="00000000" w:rsidR="00000000" w:rsidRPr="00000000">
        <w:rPr>
          <w:color w:val="3a3a3a"/>
          <w:sz w:val="20"/>
          <w:szCs w:val="20"/>
          <w:rtl w:val="0"/>
        </w:rPr>
        <w:t xml:space="preserve">GET /suburb</w:t>
      </w:r>
      <w:r w:rsidDel="00000000" w:rsidR="00000000" w:rsidRPr="00000000">
        <w:rPr>
          <w:rtl w:val="0"/>
        </w:rPr>
        <w:t xml:space="preserve">, </w:t>
      </w:r>
      <w:r w:rsidDel="00000000" w:rsidR="00000000" w:rsidRPr="00000000">
        <w:rPr>
          <w:color w:val="3a3a3a"/>
          <w:sz w:val="20"/>
          <w:szCs w:val="20"/>
          <w:rtl w:val="0"/>
        </w:rPr>
        <w:t xml:space="preserve">GET /suburb/larger-region</w:t>
      </w:r>
      <w:r w:rsidDel="00000000" w:rsidR="00000000" w:rsidRPr="00000000">
        <w:rPr>
          <w:rtl w:val="0"/>
        </w:rPr>
      </w:r>
    </w:p>
    <w:p w:rsidR="00000000" w:rsidDel="00000000" w:rsidP="00000000" w:rsidRDefault="00000000" w:rsidRPr="00000000" w14:paraId="0000005F">
      <w:pPr>
        <w:spacing w:after="60" w:before="60" w:line="300" w:lineRule="auto"/>
        <w:rPr/>
      </w:pPr>
      <w:r w:rsidDel="00000000" w:rsidR="00000000" w:rsidRPr="00000000">
        <w:rPr>
          <w:i w:val="1"/>
          <w:iCs w:val="1"/>
          <w:rtl w:val="0"/>
        </w:rPr>
        <w:t xml:space="preserve">ABS Victoria Population XLSX </w:t>
      </w:r>
      <w:r w:rsidDel="00000000" w:rsidR="00000000" w:rsidRPr="00000000">
        <w:rPr>
          <w:rtl w:val="0"/>
        </w:rPr>
        <w:t xml:space="preserve"> → </w:t>
      </w:r>
      <w:r w:rsidDel="00000000" w:rsidR="00000000" w:rsidRPr="00000000">
        <w:rPr>
          <w:color w:val="3a3a3a"/>
          <w:sz w:val="20"/>
          <w:szCs w:val="20"/>
          <w:rtl w:val="0"/>
        </w:rPr>
        <w:t xml:space="preserve">extract.py</w:t>
      </w:r>
      <w:r w:rsidDel="00000000" w:rsidR="00000000" w:rsidRPr="00000000">
        <w:rPr>
          <w:rtl w:val="0"/>
        </w:rPr>
        <w:t xml:space="preserve"> → </w:t>
      </w:r>
      <w:r w:rsidDel="00000000" w:rsidR="00000000" w:rsidRPr="00000000">
        <w:rPr>
          <w:color w:val="3a3a3a"/>
          <w:sz w:val="20"/>
          <w:szCs w:val="20"/>
          <w:rtl w:val="0"/>
        </w:rPr>
        <w:t xml:space="preserve">victoria_population_table.csv</w:t>
      </w:r>
      <w:r w:rsidDel="00000000" w:rsidR="00000000" w:rsidRPr="00000000">
        <w:rPr>
          <w:rtl w:val="0"/>
        </w:rPr>
        <w:t xml:space="preserve"> → </w:t>
      </w:r>
      <w:r w:rsidDel="00000000" w:rsidR="00000000" w:rsidRPr="00000000">
        <w:rPr>
          <w:color w:val="3a3a3a"/>
          <w:sz w:val="20"/>
          <w:szCs w:val="20"/>
          <w:rtl w:val="0"/>
        </w:rPr>
        <w:t xml:space="preserve">load_population_records.py</w:t>
      </w:r>
      <w:r w:rsidDel="00000000" w:rsidR="00000000" w:rsidRPr="00000000">
        <w:rPr>
          <w:rtl w:val="0"/>
        </w:rPr>
        <w:t xml:space="preserve"> → Postgres (</w:t>
      </w:r>
      <w:r w:rsidDel="00000000" w:rsidR="00000000" w:rsidRPr="00000000">
        <w:rPr>
          <w:color w:val="3a3a3a"/>
          <w:sz w:val="20"/>
          <w:szCs w:val="20"/>
          <w:rtl w:val="0"/>
        </w:rPr>
        <w:t xml:space="preserve">suburb_demographics</w:t>
      </w:r>
      <w:r w:rsidDel="00000000" w:rsidR="00000000" w:rsidRPr="00000000">
        <w:rPr>
          <w:rtl w:val="0"/>
        </w:rPr>
        <w:t xml:space="preserve">) → </w:t>
      </w:r>
      <w:r w:rsidDel="00000000" w:rsidR="00000000" w:rsidRPr="00000000">
        <w:rPr>
          <w:color w:val="3a3a3a"/>
          <w:sz w:val="20"/>
          <w:szCs w:val="20"/>
          <w:rtl w:val="0"/>
        </w:rPr>
        <w:t xml:space="preserve">population_service</w:t>
      </w:r>
      <w:r w:rsidDel="00000000" w:rsidR="00000000" w:rsidRPr="00000000">
        <w:rPr>
          <w:rtl w:val="0"/>
        </w:rPr>
        <w:t xml:space="preserve"> → </w:t>
      </w:r>
      <w:r w:rsidDel="00000000" w:rsidR="00000000" w:rsidRPr="00000000">
        <w:rPr>
          <w:color w:val="3a3a3a"/>
          <w:sz w:val="20"/>
          <w:szCs w:val="20"/>
          <w:rtl w:val="0"/>
        </w:rPr>
        <w:t xml:space="preserve">GET /api/population</w:t>
      </w:r>
      <w:r w:rsidDel="00000000" w:rsidR="00000000" w:rsidRPr="00000000">
        <w:rPr>
          <w:rtl w:val="0"/>
        </w:rPr>
      </w:r>
    </w:p>
    <w:p w:rsidR="00000000" w:rsidDel="00000000" w:rsidP="00000000" w:rsidRDefault="00000000" w:rsidRPr="00000000" w14:paraId="00000060">
      <w:pPr>
        <w:spacing w:after="60" w:before="60" w:line="300" w:lineRule="auto"/>
        <w:rPr/>
      </w:pPr>
      <w:r w:rsidDel="00000000" w:rsidR="00000000" w:rsidRPr="00000000">
        <w:rPr>
          <w:i w:val="1"/>
          <w:iCs w:val="1"/>
          <w:rtl w:val="0"/>
        </w:rPr>
        <w:t xml:space="preserve">SerpApi (live) </w:t>
      </w:r>
      <w:r w:rsidDel="00000000" w:rsidR="00000000" w:rsidRPr="00000000">
        <w:rPr>
          <w:rtl w:val="0"/>
        </w:rPr>
        <w:t xml:space="preserve"> → </w:t>
      </w:r>
      <w:r w:rsidDel="00000000" w:rsidR="00000000" w:rsidRPr="00000000">
        <w:rPr>
          <w:color w:val="3a3a3a"/>
          <w:sz w:val="20"/>
          <w:szCs w:val="20"/>
          <w:rtl w:val="0"/>
        </w:rPr>
        <w:t xml:space="preserve">near_me.py</w:t>
      </w:r>
      <w:r w:rsidDel="00000000" w:rsidR="00000000" w:rsidRPr="00000000">
        <w:rPr>
          <w:rtl w:val="0"/>
        </w:rPr>
        <w:t xml:space="preserve"> → </w:t>
      </w:r>
      <w:r w:rsidDel="00000000" w:rsidR="00000000" w:rsidRPr="00000000">
        <w:rPr>
          <w:color w:val="3a3a3a"/>
          <w:sz w:val="20"/>
          <w:szCs w:val="20"/>
          <w:rtl w:val="0"/>
        </w:rPr>
        <w:t xml:space="preserve">GET /api/nearby-interest</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spacing w:after="120" w:before="320" w:line="240" w:lineRule="auto"/>
        <w:rPr>
          <w:color w:val="1f3a5f"/>
          <w:sz w:val="30"/>
          <w:szCs w:val="30"/>
        </w:rPr>
      </w:pPr>
      <w:r w:rsidDel="00000000" w:rsidR="00000000" w:rsidRPr="00000000">
        <w:rPr>
          <w:color w:val="1f3a5f"/>
          <w:sz w:val="30"/>
          <w:szCs w:val="30"/>
          <w:rtl w:val="0"/>
        </w:rPr>
        <w:t xml:space="preserve">4. Data Storage</w:t>
      </w:r>
    </w:p>
    <w:p w:rsidR="00000000" w:rsidDel="00000000" w:rsidP="00000000" w:rsidRDefault="00000000" w:rsidRPr="00000000" w14:paraId="00000063">
      <w:pPr>
        <w:rPr/>
      </w:pPr>
      <w:r w:rsidDel="00000000" w:rsidR="00000000" w:rsidRPr="00000000">
        <w:rPr/>
        <w:drawing>
          <wp:inline distB="114300" distT="114300" distL="114300" distR="114300">
            <wp:extent cx="5976000" cy="3073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76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4.1 Where data lives</w:t>
      </w:r>
    </w:p>
    <w:p w:rsidR="00000000" w:rsidDel="00000000" w:rsidP="00000000" w:rsidRDefault="00000000" w:rsidRPr="00000000" w14:paraId="00000065">
      <w:pPr>
        <w:numPr>
          <w:ilvl w:val="0"/>
          <w:numId w:val="1"/>
        </w:numPr>
        <w:spacing w:after="40" w:before="40" w:line="280" w:lineRule="auto"/>
        <w:ind w:left="720" w:hanging="360"/>
      </w:pPr>
      <w:r w:rsidDel="00000000" w:rsidR="00000000" w:rsidRPr="00000000">
        <w:rPr>
          <w:b w:val="1"/>
          <w:bCs w:val="1"/>
          <w:rtl w:val="0"/>
        </w:rPr>
        <w:t xml:space="preserve">Postgres (Neon). </w:t>
      </w:r>
      <w:r w:rsidDel="00000000" w:rsidR="00000000" w:rsidRPr="00000000">
        <w:rPr>
          <w:rtl w:val="0"/>
        </w:rPr>
        <w:t xml:space="preserve">Two tables: </w:t>
      </w:r>
      <w:r w:rsidDel="00000000" w:rsidR="00000000" w:rsidRPr="00000000">
        <w:rPr>
          <w:color w:val="3a3a3a"/>
          <w:sz w:val="20"/>
          <w:szCs w:val="20"/>
          <w:rtl w:val="0"/>
        </w:rPr>
        <w:t xml:space="preserve">suburbs</w:t>
      </w:r>
      <w:r w:rsidDel="00000000" w:rsidR="00000000" w:rsidRPr="00000000">
        <w:rPr>
          <w:rtl w:val="0"/>
        </w:rPr>
        <w:t xml:space="preserve"> and </w:t>
      </w:r>
      <w:r w:rsidDel="00000000" w:rsidR="00000000" w:rsidRPr="00000000">
        <w:rPr>
          <w:color w:val="3a3a3a"/>
          <w:sz w:val="20"/>
          <w:szCs w:val="20"/>
          <w:rtl w:val="0"/>
        </w:rPr>
        <w:t xml:space="preserve">suburb_demographics</w:t>
      </w:r>
      <w:r w:rsidDel="00000000" w:rsidR="00000000" w:rsidRPr="00000000">
        <w:rPr>
          <w:rtl w:val="0"/>
        </w:rPr>
        <w:t xml:space="preserve">. Read-only at runtime; written only by offline loaders.</w:t>
      </w:r>
    </w:p>
    <w:p w:rsidR="00000000" w:rsidDel="00000000" w:rsidP="00000000" w:rsidRDefault="00000000" w:rsidRPr="00000000" w14:paraId="00000066">
      <w:pPr>
        <w:numPr>
          <w:ilvl w:val="0"/>
          <w:numId w:val="1"/>
        </w:numPr>
        <w:spacing w:after="40" w:before="40" w:line="280" w:lineRule="auto"/>
        <w:ind w:left="720" w:hanging="360"/>
      </w:pPr>
      <w:r w:rsidDel="00000000" w:rsidR="00000000" w:rsidRPr="00000000">
        <w:rPr>
          <w:b w:val="1"/>
          <w:bCs w:val="1"/>
          <w:rtl w:val="0"/>
        </w:rPr>
        <w:t xml:space="preserve">Repository. </w:t>
      </w:r>
      <w:r w:rsidDel="00000000" w:rsidR="00000000" w:rsidRPr="00000000">
        <w:rPr>
          <w:rtl w:val="0"/>
        </w:rPr>
        <w:t xml:space="preserve">Intermediate </w:t>
      </w:r>
      <w:r w:rsidDel="00000000" w:rsidR="00000000" w:rsidRPr="00000000">
        <w:rPr>
          <w:color w:val="3a3a3a"/>
          <w:sz w:val="20"/>
          <w:szCs w:val="20"/>
          <w:rtl w:val="0"/>
        </w:rPr>
        <w:t xml:space="preserve">victoria_population_table.csv</w:t>
      </w:r>
      <w:r w:rsidDel="00000000" w:rsidR="00000000" w:rsidRPr="00000000">
        <w:rPr>
          <w:rtl w:val="0"/>
        </w:rPr>
        <w:t xml:space="preserve"> under </w:t>
      </w:r>
      <w:r w:rsidDel="00000000" w:rsidR="00000000" w:rsidRPr="00000000">
        <w:rPr>
          <w:color w:val="3a3a3a"/>
          <w:sz w:val="20"/>
          <w:szCs w:val="20"/>
          <w:rtl w:val="0"/>
        </w:rPr>
        <w:t xml:space="preserve">app/data/</w:t>
      </w:r>
      <w:r w:rsidDel="00000000" w:rsidR="00000000" w:rsidRPr="00000000">
        <w:rPr>
          <w:rtl w:val="0"/>
        </w:rPr>
        <w:t xml:space="preserve"> for reproducible loads.</w:t>
      </w:r>
    </w:p>
    <w:p w:rsidR="00000000" w:rsidDel="00000000" w:rsidP="00000000" w:rsidRDefault="00000000" w:rsidRPr="00000000" w14:paraId="00000067">
      <w:pPr>
        <w:numPr>
          <w:ilvl w:val="0"/>
          <w:numId w:val="1"/>
        </w:numPr>
        <w:spacing w:after="40" w:before="40" w:line="280" w:lineRule="auto"/>
        <w:ind w:left="720" w:hanging="360"/>
      </w:pPr>
      <w:r w:rsidDel="00000000" w:rsidR="00000000" w:rsidRPr="00000000">
        <w:rPr>
          <w:b w:val="1"/>
          <w:bCs w:val="1"/>
          <w:rtl w:val="0"/>
        </w:rPr>
        <w:t xml:space="preserve">Browser localStorage. </w:t>
      </w:r>
      <w:r w:rsidDel="00000000" w:rsidR="00000000" w:rsidRPr="00000000">
        <w:rPr>
          <w:rtl w:val="0"/>
        </w:rPr>
        <w:t xml:space="preserve">Bookmarks only — kept on the user's device, never sent to the server.</w:t>
      </w:r>
    </w:p>
    <w:p w:rsidR="00000000" w:rsidDel="00000000" w:rsidP="00000000" w:rsidRDefault="00000000" w:rsidRPr="00000000" w14:paraId="00000068">
      <w:pPr>
        <w:numPr>
          <w:ilvl w:val="0"/>
          <w:numId w:val="1"/>
        </w:numPr>
        <w:spacing w:after="40" w:before="40" w:line="280" w:lineRule="auto"/>
        <w:ind w:left="720" w:hanging="360"/>
      </w:pPr>
      <w:r w:rsidDel="00000000" w:rsidR="00000000" w:rsidRPr="00000000">
        <w:rPr>
          <w:b w:val="1"/>
          <w:bCs w:val="1"/>
          <w:rtl w:val="0"/>
        </w:rPr>
        <w:t xml:space="preserve">No caching in Iteration 1. </w:t>
      </w:r>
      <w:r w:rsidDel="00000000" w:rsidR="00000000" w:rsidRPr="00000000">
        <w:rPr>
          <w:rtl w:val="0"/>
        </w:rPr>
        <w:t xml:space="preserve">SerpApi responses are not persisted; a short-TTL cache is on the backlog if quota or latency warrants it.</w:t>
      </w:r>
    </w:p>
    <w:p w:rsidR="00000000" w:rsidDel="00000000" w:rsidP="00000000" w:rsidRDefault="00000000" w:rsidRPr="00000000" w14:paraId="00000069">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4.2 Update frequency and retention</w:t>
      </w:r>
    </w:p>
    <w:p w:rsidR="00000000" w:rsidDel="00000000" w:rsidP="00000000" w:rsidRDefault="00000000" w:rsidRPr="00000000" w14:paraId="0000006A">
      <w:pPr>
        <w:spacing w:after="60" w:before="60" w:line="300" w:lineRule="auto"/>
        <w:rPr/>
      </w:pPr>
      <w:r w:rsidDel="00000000" w:rsidR="00000000" w:rsidRPr="00000000">
        <w:rPr>
          <w:rtl w:val="0"/>
        </w:rPr>
        <w:t xml:space="preserve">Suburbs reload per iteration (or sooner if locality changes affect the autocomplete). Population reloads when a new ABS release is published, typically at iteration kick-off. Places are live on every request. Loaded data is replaced in place by each load run; SerpApi responses are not retained; localStorage bookmarks persist until the user clears them.</w:t>
      </w:r>
    </w:p>
    <w:p w:rsidR="00000000" w:rsidDel="00000000" w:rsidP="00000000" w:rsidRDefault="00000000" w:rsidRPr="00000000" w14:paraId="0000006B">
      <w:pPr>
        <w:pStyle w:val="Heading2"/>
        <w:keepNext w:val="0"/>
        <w:keepLines w:val="0"/>
        <w:spacing w:after="80" w:before="200" w:line="240" w:lineRule="auto"/>
        <w:rPr>
          <w:color w:val="1f3a5f"/>
          <w:sz w:val="24"/>
          <w:szCs w:val="24"/>
        </w:rPr>
      </w:pPr>
      <w:r w:rsidDel="00000000" w:rsidR="00000000" w:rsidRPr="00000000">
        <w:rPr>
          <w:color w:val="1f3a5f"/>
          <w:sz w:val="24"/>
          <w:szCs w:val="24"/>
          <w:rtl w:val="0"/>
        </w:rPr>
        <w:t xml:space="preserve">4.3 Security posture</w:t>
      </w:r>
    </w:p>
    <w:p w:rsidR="00000000" w:rsidDel="00000000" w:rsidP="00000000" w:rsidRDefault="00000000" w:rsidRPr="00000000" w14:paraId="0000006C">
      <w:pPr>
        <w:numPr>
          <w:ilvl w:val="0"/>
          <w:numId w:val="1"/>
        </w:numPr>
        <w:spacing w:after="40" w:before="40" w:line="280" w:lineRule="auto"/>
        <w:ind w:left="720" w:hanging="360"/>
      </w:pPr>
      <w:r w:rsidDel="00000000" w:rsidR="00000000" w:rsidRPr="00000000">
        <w:rPr>
          <w:b w:val="1"/>
          <w:bCs w:val="1"/>
          <w:rtl w:val="0"/>
        </w:rPr>
        <w:t xml:space="preserve">API keys: </w:t>
      </w:r>
      <w:r w:rsidDel="00000000" w:rsidR="00000000" w:rsidRPr="00000000">
        <w:rPr>
          <w:rtl w:val="0"/>
        </w:rPr>
        <w:t xml:space="preserve">SerpApi's key is the only secret; lives in server-side env only, excluded via </w:t>
      </w:r>
      <w:r w:rsidDel="00000000" w:rsidR="00000000" w:rsidRPr="00000000">
        <w:rPr>
          <w:color w:val="3a3a3a"/>
          <w:sz w:val="20"/>
          <w:szCs w:val="20"/>
          <w:rtl w:val="0"/>
        </w:rPr>
        <w:t xml:space="preserve">.gitignore</w:t>
      </w:r>
      <w:r w:rsidDel="00000000" w:rsidR="00000000" w:rsidRPr="00000000">
        <w:rPr>
          <w:rtl w:val="0"/>
        </w:rPr>
        <w:t xml:space="preserve">, never logged or sent to the browser.</w:t>
      </w:r>
    </w:p>
    <w:p w:rsidR="00000000" w:rsidDel="00000000" w:rsidP="00000000" w:rsidRDefault="00000000" w:rsidRPr="00000000" w14:paraId="0000006D">
      <w:pPr>
        <w:numPr>
          <w:ilvl w:val="0"/>
          <w:numId w:val="1"/>
        </w:numPr>
        <w:spacing w:after="40" w:before="40" w:line="280" w:lineRule="auto"/>
        <w:ind w:left="720" w:hanging="360"/>
      </w:pPr>
      <w:r w:rsidDel="00000000" w:rsidR="00000000" w:rsidRPr="00000000">
        <w:rPr>
          <w:b w:val="1"/>
          <w:bCs w:val="1"/>
          <w:rtl w:val="0"/>
        </w:rPr>
        <w:t xml:space="preserve">Transport: </w:t>
      </w:r>
      <w:r w:rsidDel="00000000" w:rsidR="00000000" w:rsidRPr="00000000">
        <w:rPr>
          <w:rtl w:val="0"/>
        </w:rPr>
        <w:t xml:space="preserve">all inbound and outbound calls over HTTPS.</w:t>
      </w:r>
    </w:p>
    <w:p w:rsidR="00000000" w:rsidDel="00000000" w:rsidP="00000000" w:rsidRDefault="00000000" w:rsidRPr="00000000" w14:paraId="0000006E">
      <w:pPr>
        <w:numPr>
          <w:ilvl w:val="0"/>
          <w:numId w:val="1"/>
        </w:numPr>
        <w:spacing w:after="40" w:before="40" w:line="280" w:lineRule="auto"/>
        <w:ind w:left="720" w:hanging="360"/>
      </w:pPr>
      <w:r w:rsidDel="00000000" w:rsidR="00000000" w:rsidRPr="00000000">
        <w:rPr>
          <w:b w:val="1"/>
          <w:bCs w:val="1"/>
          <w:rtl w:val="0"/>
        </w:rPr>
        <w:t xml:space="preserve">Inputs: </w:t>
      </w:r>
      <w:r w:rsidDel="00000000" w:rsidR="00000000" w:rsidRPr="00000000">
        <w:rPr>
          <w:rtl w:val="0"/>
        </w:rPr>
        <w:t xml:space="preserve">suburb names validated against the </w:t>
      </w:r>
      <w:r w:rsidDel="00000000" w:rsidR="00000000" w:rsidRPr="00000000">
        <w:rPr>
          <w:color w:val="3a3a3a"/>
          <w:sz w:val="20"/>
          <w:szCs w:val="20"/>
          <w:rtl w:val="0"/>
        </w:rPr>
        <w:t xml:space="preserve">suburbs</w:t>
      </w:r>
      <w:r w:rsidDel="00000000" w:rsidR="00000000" w:rsidRPr="00000000">
        <w:rPr>
          <w:rtl w:val="0"/>
        </w:rPr>
        <w:t xml:space="preserve"> table before being forwarded to SerpApi, preventing arbitrary query injection.</w:t>
      </w:r>
    </w:p>
    <w:p w:rsidR="00000000" w:rsidDel="00000000" w:rsidP="00000000" w:rsidRDefault="00000000" w:rsidRPr="00000000" w14:paraId="0000006F">
      <w:pPr>
        <w:numPr>
          <w:ilvl w:val="0"/>
          <w:numId w:val="1"/>
        </w:numPr>
        <w:spacing w:after="40" w:before="40" w:line="280" w:lineRule="auto"/>
        <w:ind w:left="720" w:hanging="360"/>
      </w:pPr>
      <w:r w:rsidDel="00000000" w:rsidR="00000000" w:rsidRPr="00000000">
        <w:rPr>
          <w:b w:val="1"/>
          <w:bCs w:val="1"/>
          <w:rtl w:val="0"/>
        </w:rPr>
        <w:t xml:space="preserve">Errors: </w:t>
      </w:r>
      <w:r w:rsidDel="00000000" w:rsidR="00000000" w:rsidRPr="00000000">
        <w:rPr>
          <w:rtl w:val="0"/>
        </w:rPr>
        <w:t xml:space="preserve">short, user-safe messages on upstream failure — no stack traces or third-party envelopes leaked.</w:t>
      </w:r>
    </w:p>
    <w:p w:rsidR="00000000" w:rsidDel="00000000" w:rsidP="00000000" w:rsidRDefault="00000000" w:rsidRPr="00000000" w14:paraId="00000070">
      <w:pPr>
        <w:pStyle w:val="Heading1"/>
        <w:keepNext w:val="0"/>
        <w:keepLines w:val="0"/>
        <w:spacing w:after="120" w:before="320" w:line="240" w:lineRule="auto"/>
        <w:rPr>
          <w:color w:val="1f3a5f"/>
          <w:sz w:val="30"/>
          <w:szCs w:val="30"/>
        </w:rPr>
      </w:pPr>
      <w:r w:rsidDel="00000000" w:rsidR="00000000" w:rsidRPr="00000000">
        <w:rPr>
          <w:color w:val="1f3a5f"/>
          <w:sz w:val="30"/>
          <w:szCs w:val="30"/>
          <w:rtl w:val="0"/>
        </w:rPr>
        <w:t xml:space="preserve">5. Data risk register</w:t>
      </w:r>
    </w:p>
    <w:p w:rsidR="00000000" w:rsidDel="00000000" w:rsidP="00000000" w:rsidRDefault="00000000" w:rsidRPr="00000000" w14:paraId="00000071">
      <w:pPr>
        <w:spacing w:after="60" w:before="60" w:line="300" w:lineRule="auto"/>
        <w:rPr/>
      </w:pPr>
      <w:r w:rsidDel="00000000" w:rsidR="00000000" w:rsidRPr="00000000">
        <w:rPr>
          <w:rtl w:val="0"/>
        </w:rPr>
        <w:t xml:space="preserve">Rated on combined likelihood and impact. Reviewed at each iteration retrospective alongside the Security Plan.</w:t>
      </w:r>
    </w:p>
    <w:tbl>
      <w:tblPr>
        <w:tblStyle w:val="Table3"/>
        <w:tblW w:w="11240.0" w:type="dxa"/>
        <w:jc w:val="left"/>
        <w:tblInd w:w="-9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1095"/>
        <w:gridCol w:w="6695.000000000001"/>
        <w:tblGridChange w:id="0">
          <w:tblGrid>
            <w:gridCol w:w="3450"/>
            <w:gridCol w:w="1095"/>
            <w:gridCol w:w="6695.000000000001"/>
          </w:tblGrid>
        </w:tblGridChange>
      </w:tblGrid>
      <w:tr>
        <w:trPr>
          <w:cantSplit w:val="0"/>
          <w:tblHeader w:val="1"/>
        </w:trPr>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72">
            <w:pPr>
              <w:spacing w:after="0" w:line="240" w:lineRule="auto"/>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73">
            <w:pPr>
              <w:spacing w:after="0" w:line="240" w:lineRule="auto"/>
              <w:rPr/>
            </w:pPr>
            <w:r w:rsidDel="00000000" w:rsidR="00000000" w:rsidRPr="00000000">
              <w:rPr>
                <w:b w:val="1"/>
                <w:bCs w:val="1"/>
                <w:color w:val="ffffff"/>
                <w:sz w:val="20"/>
                <w:szCs w:val="20"/>
                <w:rtl w:val="0"/>
              </w:rPr>
              <w:t xml:space="preserve">Rating</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shd w:fill="1f3a5f" w:val="clear"/>
            <w:tcMar>
              <w:top w:w="80.0" w:type="dxa"/>
              <w:left w:w="120.0" w:type="dxa"/>
              <w:bottom w:w="80.0" w:type="dxa"/>
              <w:right w:w="120.0" w:type="dxa"/>
            </w:tcMar>
          </w:tcPr>
          <w:p w:rsidR="00000000" w:rsidDel="00000000" w:rsidP="00000000" w:rsidRDefault="00000000" w:rsidRPr="00000000" w14:paraId="00000074">
            <w:pPr>
              <w:spacing w:after="0" w:line="24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75">
            <w:pPr>
              <w:spacing w:after="0" w:line="240" w:lineRule="auto"/>
              <w:rPr/>
            </w:pPr>
            <w:r w:rsidDel="00000000" w:rsidR="00000000" w:rsidRPr="00000000">
              <w:rPr>
                <w:b w:val="1"/>
                <w:bCs w:val="1"/>
                <w:sz w:val="20"/>
                <w:szCs w:val="20"/>
                <w:rtl w:val="0"/>
              </w:rPr>
              <w:t xml:space="preserve">SerpApi quota exhausted during demo or peak use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Medium</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7">
            <w:pPr>
              <w:spacing w:after="0" w:line="240" w:lineRule="auto"/>
              <w:rPr/>
            </w:pPr>
            <w:r w:rsidDel="00000000" w:rsidR="00000000" w:rsidRPr="00000000">
              <w:rPr>
                <w:sz w:val="20"/>
                <w:szCs w:val="20"/>
                <w:rtl w:val="0"/>
              </w:rPr>
              <w:t xml:space="preserve">User-safe "couldn't load places right now" message with retry; monthly quota monitoring; short-TTL cache on the backlog if needed.</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78">
            <w:pPr>
              <w:spacing w:after="0" w:line="240" w:lineRule="auto"/>
              <w:rPr/>
            </w:pPr>
            <w:r w:rsidDel="00000000" w:rsidR="00000000" w:rsidRPr="00000000">
              <w:rPr>
                <w:b w:val="1"/>
                <w:bCs w:val="1"/>
                <w:sz w:val="20"/>
                <w:szCs w:val="20"/>
                <w:rtl w:val="0"/>
              </w:rPr>
              <w:t xml:space="preserve">SerpApi key leaked</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9">
            <w:pPr>
              <w:spacing w:after="0" w:line="240" w:lineRule="auto"/>
              <w:rPr/>
            </w:pPr>
            <w:r w:rsidDel="00000000" w:rsidR="00000000" w:rsidRPr="00000000">
              <w:rPr>
                <w:sz w:val="20"/>
                <w:szCs w:val="20"/>
                <w:rtl w:val="0"/>
              </w:rPr>
              <w:t xml:space="preserve">Low / High impact</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A">
            <w:pPr>
              <w:spacing w:after="0" w:line="240" w:lineRule="auto"/>
              <w:rPr/>
            </w:pPr>
            <w:r w:rsidDel="00000000" w:rsidR="00000000" w:rsidRPr="00000000">
              <w:rPr>
                <w:sz w:val="20"/>
                <w:szCs w:val="20"/>
                <w:rtl w:val="0"/>
              </w:rPr>
              <w:t xml:space="preserve">Server-side env only; .gitignore excludes .env; never logged or returned; rotation procedure in the Security Plan.</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7B">
            <w:pPr>
              <w:spacing w:after="0" w:line="240" w:lineRule="auto"/>
              <w:rPr/>
            </w:pPr>
            <w:r w:rsidDel="00000000" w:rsidR="00000000" w:rsidRPr="00000000">
              <w:rPr>
                <w:b w:val="1"/>
                <w:bCs w:val="1"/>
                <w:sz w:val="20"/>
                <w:szCs w:val="20"/>
                <w:rtl w:val="0"/>
              </w:rPr>
              <w:t xml:space="preserve">Suburb-to-SA2 mismatch shows wrong population</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C">
            <w:pPr>
              <w:spacing w:after="0" w:line="240" w:lineRule="auto"/>
              <w:rPr/>
            </w:pPr>
            <w:r w:rsidDel="00000000" w:rsidR="00000000" w:rsidRPr="00000000">
              <w:rPr>
                <w:sz w:val="20"/>
                <w:szCs w:val="20"/>
                <w:rtl w:val="0"/>
              </w:rPr>
              <w:t xml:space="preserve">Medium</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D">
            <w:pPr>
              <w:spacing w:after="0" w:line="240" w:lineRule="auto"/>
              <w:rPr/>
            </w:pPr>
            <w:r w:rsidDel="00000000" w:rsidR="00000000" w:rsidRPr="00000000">
              <w:rPr>
                <w:sz w:val="20"/>
                <w:szCs w:val="20"/>
                <w:rtl w:val="0"/>
              </w:rPr>
              <w:t xml:space="preserve">Hide the snapshot line for ambiguous suburbs rather than show an approximation; maintain an exclusion list for known edge cases.</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7E">
            <w:pPr>
              <w:spacing w:after="0" w:line="240" w:lineRule="auto"/>
              <w:rPr/>
            </w:pPr>
            <w:r w:rsidDel="00000000" w:rsidR="00000000" w:rsidRPr="00000000">
              <w:rPr>
                <w:b w:val="1"/>
                <w:bCs w:val="1"/>
                <w:sz w:val="20"/>
                <w:szCs w:val="20"/>
                <w:rtl w:val="0"/>
              </w:rPr>
              <w:t xml:space="preserve">Stale population data after a new ABS release</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7F">
            <w:pPr>
              <w:spacing w:after="0" w:line="240" w:lineRule="auto"/>
              <w:rPr/>
            </w:pPr>
            <w:r w:rsidDel="00000000" w:rsidR="00000000" w:rsidRPr="00000000">
              <w:rPr>
                <w:sz w:val="20"/>
                <w:szCs w:val="20"/>
                <w:rtl w:val="0"/>
              </w:rPr>
              <w:t xml:space="preserve">Low</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80">
            <w:pPr>
              <w:spacing w:after="0" w:line="240" w:lineRule="auto"/>
              <w:rPr/>
            </w:pPr>
            <w:r w:rsidDel="00000000" w:rsidR="00000000" w:rsidRPr="00000000">
              <w:rPr>
                <w:sz w:val="20"/>
                <w:szCs w:val="20"/>
                <w:rtl w:val="0"/>
              </w:rPr>
              <w:t xml:space="preserve">Idempotent load scripts make refresh a ~5-minute task; calendar reminder set for the ABS annual release.</w:t>
            </w:r>
            <w:r w:rsidDel="00000000" w:rsidR="00000000" w:rsidRPr="00000000">
              <w:rPr>
                <w:rtl w:val="0"/>
              </w:rPr>
            </w:r>
          </w:p>
        </w:tc>
      </w:tr>
      <w:tr>
        <w:trPr>
          <w:cantSplit w:val="0"/>
          <w:tblHeader w:val="0"/>
        </w:trPr>
        <w:tc>
          <w:tcPr>
            <w:tcBorders>
              <w:top w:color="b4c3d4" w:space="0" w:sz="4" w:val="single"/>
              <w:left w:color="b4c3d4" w:space="0" w:sz="4" w:val="single"/>
              <w:bottom w:color="b4c3d4" w:space="0" w:sz="4" w:val="single"/>
              <w:right w:color="b4c3d4" w:space="0" w:sz="4" w:val="single"/>
            </w:tcBorders>
            <w:shd w:fill="f0f4f8" w:val="clear"/>
            <w:tcMar>
              <w:top w:w="80.0" w:type="dxa"/>
              <w:left w:w="120.0" w:type="dxa"/>
              <w:bottom w:w="80.0" w:type="dxa"/>
              <w:right w:w="120.0" w:type="dxa"/>
            </w:tcMar>
          </w:tcPr>
          <w:p w:rsidR="00000000" w:rsidDel="00000000" w:rsidP="00000000" w:rsidRDefault="00000000" w:rsidRPr="00000000" w14:paraId="00000081">
            <w:pPr>
              <w:spacing w:after="0" w:line="240" w:lineRule="auto"/>
              <w:rPr/>
            </w:pPr>
            <w:r w:rsidDel="00000000" w:rsidR="00000000" w:rsidRPr="00000000">
              <w:rPr>
                <w:b w:val="1"/>
                <w:bCs w:val="1"/>
                <w:sz w:val="20"/>
                <w:szCs w:val="20"/>
                <w:rtl w:val="0"/>
              </w:rPr>
              <w:t xml:space="preserve">Inaccurate third-party listings (closed venues, wrong hours)</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82">
            <w:pPr>
              <w:spacing w:after="0" w:line="240" w:lineRule="auto"/>
              <w:rPr/>
            </w:pPr>
            <w:r w:rsidDel="00000000" w:rsidR="00000000" w:rsidRPr="00000000">
              <w:rPr>
                <w:sz w:val="20"/>
                <w:szCs w:val="20"/>
                <w:rtl w:val="0"/>
              </w:rPr>
              <w:t xml:space="preserve">Medium</w:t>
            </w:r>
            <w:r w:rsidDel="00000000" w:rsidR="00000000" w:rsidRPr="00000000">
              <w:rPr>
                <w:rtl w:val="0"/>
              </w:rPr>
            </w:r>
          </w:p>
        </w:tc>
        <w:tc>
          <w:tcPr>
            <w:tcBorders>
              <w:top w:color="b4c3d4" w:space="0" w:sz="4" w:val="single"/>
              <w:left w:color="b4c3d4" w:space="0" w:sz="4" w:val="single"/>
              <w:bottom w:color="b4c3d4" w:space="0" w:sz="4" w:val="single"/>
              <w:right w:color="b4c3d4" w:space="0" w:sz="4" w:val="single"/>
            </w:tcBorders>
            <w:tcMar>
              <w:top w:w="80.0" w:type="dxa"/>
              <w:left w:w="120.0" w:type="dxa"/>
              <w:bottom w:w="80.0" w:type="dxa"/>
              <w:right w:w="120.0" w:type="dxa"/>
            </w:tcMar>
          </w:tcPr>
          <w:p w:rsidR="00000000" w:rsidDel="00000000" w:rsidP="00000000" w:rsidRDefault="00000000" w:rsidRPr="00000000" w14:paraId="00000083">
            <w:pPr>
              <w:spacing w:after="0" w:line="240" w:lineRule="auto"/>
              <w:rPr/>
            </w:pPr>
            <w:r w:rsidDel="00000000" w:rsidR="00000000" w:rsidRPr="00000000">
              <w:rPr>
                <w:sz w:val="20"/>
                <w:szCs w:val="20"/>
                <w:rtl w:val="0"/>
              </w:rPr>
              <w:t xml:space="preserve">UI disclaimer invites users to confirm details directly; Minuri does not verify listings; results are for browsing, not bookings.</w:t>
            </w:r>
            <w:r w:rsidDel="00000000" w:rsidR="00000000" w:rsidRPr="00000000">
              <w:rPr>
                <w:rtl w:val="0"/>
              </w:rPr>
            </w:r>
          </w:p>
        </w:tc>
      </w:tr>
    </w:tbl>
    <w:p w:rsidR="00000000" w:rsidDel="00000000" w:rsidP="00000000" w:rsidRDefault="00000000" w:rsidRPr="00000000" w14:paraId="00000084">
      <w:pPr>
        <w:spacing w:after="60" w:before="60" w:line="30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8" w:w="11906" w:orient="portrait"/>
      <w:pgMar w:bottom="1077.1653543307089" w:top="1077.1653543307089"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sz w:val="40"/>
      <w:szCs w:val="40"/>
    </w:rPr>
  </w:style>
  <w:style w:type="paragraph" w:styleId="Heading2">
    <w:name w:val="heading 2"/>
    <w:basedOn w:val="Normal"/>
    <w:next w:val="Normal"/>
    <w:pPr>
      <w:keepNext w:val="1"/>
      <w:keepLines w:val="1"/>
      <w:spacing w:after="120" w:lineRule="auto"/>
    </w:pPr>
    <w:rPr>
      <w:b w:val="1"/>
      <w:bCs w:val="1"/>
      <w:color w:val="434343"/>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serpapi.com/search-api" TargetMode="External"/><Relationship Id="rId5" Type="http://schemas.openxmlformats.org/officeDocument/2006/relationships/styles" Target="styles.xml"/><Relationship Id="rId6" Type="http://schemas.openxmlformats.org/officeDocument/2006/relationships/hyperlink" Target="https://github.com/matthewproctor/australianpostcodes" TargetMode="External"/><Relationship Id="rId7" Type="http://schemas.openxmlformats.org/officeDocument/2006/relationships/hyperlink" Target="http://abs.gov.au" TargetMode="External"/><Relationship Id="rId8" Type="http://schemas.openxmlformats.org/officeDocument/2006/relationships/hyperlink" Target="https://www.abs.gov.au/statistics/people/population/regional-population/latest-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