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695"/>
        <w:gridCol w:w="982"/>
        <w:gridCol w:w="16"/>
        <w:gridCol w:w="1463"/>
        <w:gridCol w:w="1514"/>
        <w:gridCol w:w="1558"/>
      </w:tblGrid>
      <w:tr w14:paraId="78C4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7"/>
          </w:tcPr>
          <w:p w14:paraId="0117F6B9">
            <w:pPr>
              <w:pStyle w:val="9"/>
              <w:jc w:val="center"/>
              <w:rPr>
                <w:rFonts w:ascii="Tahoma" w:hAnsi="Tahoma" w:eastAsia="Times New Roman" w:cs="Tahoma"/>
                <w:b/>
                <w:lang w:eastAsia="en-PH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162560</wp:posOffset>
                  </wp:positionV>
                  <wp:extent cx="755650" cy="744855"/>
                  <wp:effectExtent l="0" t="0" r="6350" b="1905"/>
                  <wp:wrapNone/>
                  <wp:docPr id="2" name="Shap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hape 10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99" cy="74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ahoma" w:hAnsi="Tahoma" w:eastAsia="Times New Roman" w:cs="Tahoma"/>
                <w:b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81915</wp:posOffset>
                      </wp:positionV>
                      <wp:extent cx="5648325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7.05pt;margin-top:6.45pt;height:0pt;width:444.75pt;z-index:251659264;mso-width-relative:page;mso-height-relative:page;" filled="f" stroked="t" coordsize="21600,21600" o:gfxdata="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l+bMdcAAAAIAQAADwAAAAAAAAAB&#10;ACAAAAAiAAAAZHJzL2Rvd25yZXYueG1sUEsBAhQAFAAAAAgAh07iQMmaH3fYAQAAtAMAAA4AAAAA&#10;AAAAAQAgAAAAJgEAAGRycy9lMm9Eb2MueG1sUEsFBgAAAAAGAAYAWQEAAHAFAAAAAA==&#10;">
                      <v:fill on="f" focussize="0,0"/>
                      <v:stroke weight="0.5pt" color="#4472C4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422FF69">
            <w:pPr>
              <w:spacing w:after="0" w:line="240" w:lineRule="auto"/>
              <w:jc w:val="center"/>
              <w:rPr>
                <w:rFonts w:ascii="Tahoma" w:hAnsi="Tahoma" w:eastAsia="Tahoma" w:cs="Tahoma"/>
                <w:b/>
                <w:bCs/>
                <w:color w:val="0070C0"/>
              </w:rPr>
            </w:pPr>
            <w:r>
              <w:rPr>
                <w:rFonts w:ascii="Tahoma" w:hAnsi="Tahoma" w:eastAsia="Tahoma" w:cs="Tahoma"/>
                <w:b/>
                <w:bCs/>
                <w:color w:val="0070C0"/>
                <w:sz w:val="24"/>
                <w:szCs w:val="24"/>
              </w:rPr>
              <w:t>MEDICAL COLLEGES OF NORTHERN PHILIPPINES</w:t>
            </w:r>
            <w:r>
              <w:rPr>
                <w:rFonts w:ascii="Tahoma" w:hAnsi="Tahoma" w:eastAsia="Tahoma" w:cs="Tahoma"/>
                <w:b/>
                <w:bCs/>
                <w:color w:val="0070C0"/>
              </w:rPr>
              <w:t xml:space="preserve"> </w:t>
            </w:r>
          </w:p>
          <w:p w14:paraId="102123A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Tahoma" w:hAnsi="Tahoma" w:cs="Tahoma"/>
                <w:sz w:val="20"/>
                <w:szCs w:val="20"/>
              </w:rPr>
              <w:t>Alimannao Hills, Peñablanca, Cagayan 3502 Philippines</w:t>
            </w:r>
          </w:p>
          <w:p w14:paraId="62628AAF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Telefax No: (+63) (078) 304-1010 Website: www.isap.edu.ph</w:t>
            </w:r>
          </w:p>
          <w:p w14:paraId="796F542B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E-Mail Address: </w:t>
            </w:r>
            <w:r>
              <w:fldChar w:fldCharType="begin"/>
            </w:r>
            <w:r>
              <w:instrText xml:space="preserve"> HYPERLINK "mailto:adminoffice@isap.edu.ph/hrmo@isap.edu.ph" </w:instrText>
            </w:r>
            <w:r>
              <w:fldChar w:fldCharType="separate"/>
            </w:r>
            <w:r>
              <w:rPr>
                <w:rStyle w:val="5"/>
                <w:rFonts w:ascii="Tahoma" w:hAnsi="Tahoma" w:cs="Tahoma"/>
                <w:sz w:val="20"/>
                <w:szCs w:val="20"/>
              </w:rPr>
              <w:t>adminoffice@isap.edu.ph/rdc@isap.edu.ph</w:t>
            </w:r>
            <w:r>
              <w:rPr>
                <w:rStyle w:val="5"/>
                <w:rFonts w:ascii="Tahoma" w:hAnsi="Tahoma" w:cs="Tahoma"/>
                <w:sz w:val="20"/>
                <w:szCs w:val="20"/>
              </w:rPr>
              <w:fldChar w:fldCharType="end"/>
            </w:r>
          </w:p>
          <w:p w14:paraId="3EFCF00E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ascii="Tahoma" w:hAnsi="Tahoma" w:eastAsia="Times New Roman" w:cs="Tahoma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"mailto:qaoffice@isap.edu.ph/dco@isap.edu.ph" </w:instrText>
            </w:r>
            <w:r>
              <w:fldChar w:fldCharType="separate"/>
            </w:r>
            <w:r>
              <w:rPr>
                <w:rStyle w:val="5"/>
                <w:rFonts w:ascii="Tahoma" w:hAnsi="Tahoma" w:cs="Tahoma"/>
                <w:sz w:val="20"/>
                <w:szCs w:val="20"/>
              </w:rPr>
              <w:t>qaoffice@isap.edu.ph/dco@isap.edu.ph</w:t>
            </w:r>
            <w:r>
              <w:rPr>
                <w:rStyle w:val="5"/>
                <w:rFonts w:ascii="Tahoma" w:hAnsi="Tahoma" w:cs="Tahoma"/>
                <w:sz w:val="20"/>
                <w:szCs w:val="20"/>
              </w:rPr>
              <w:fldChar w:fldCharType="end"/>
            </w:r>
          </w:p>
          <w:p w14:paraId="08921B70">
            <w:pPr>
              <w:pStyle w:val="4"/>
              <w:spacing w:after="0" w:line="240" w:lineRule="auto"/>
              <w:jc w:val="center"/>
              <w:rPr>
                <w:rFonts w:ascii="Tahoma" w:hAnsi="Tahoma" w:cs="Tahoma"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Arial" w:hAnsi="Arial" w:cs="Arial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189865</wp:posOffset>
                      </wp:positionV>
                      <wp:extent cx="1162050" cy="428625"/>
                      <wp:effectExtent l="0" t="0" r="19050" b="28575"/>
                      <wp:wrapNone/>
                      <wp:docPr id="1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620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7F7DB262">
                                  <w:pPr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bCs/>
                                    </w:rPr>
                                    <w:t>Control No.: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0.35pt;margin-top:14.95pt;height:33.75pt;width:91.5pt;z-index:251662336;mso-width-relative:page;mso-height-relative:page;" filled="f" stroked="t" coordsize="21600,21600" o:gfxdata="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sPgsf0wAA&#10;AAYBAAAPAAAAAAAAAAEAIAAAACIAAABkcnMvZG93bnJldi54bWxQSwECFAAUAAAACACHTuJAJb99&#10;ZSMCAABSBAAADgAAAAAAAAABACAAAAAiAQAAZHJzL2Uyb0RvYy54bWxQSwUGAAAAAAYABgBZAQAA&#10;twUAAAAA&#10;">
                      <v:fill on="f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7F7DB262">
                            <w:pPr>
                              <w:jc w:val="both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Control No.: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/>
                <w:bCs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4262120</wp:posOffset>
                      </wp:positionH>
                      <wp:positionV relativeFrom="paragraph">
                        <wp:posOffset>69850</wp:posOffset>
                      </wp:positionV>
                      <wp:extent cx="1622425" cy="57150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2425" cy="5715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6"/>
                                    <w:tblW w:w="2374" w:type="dxa"/>
                                    <w:jc w:val="center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2374"/>
                                  </w:tblGrid>
                                  <w:tr w14:paraId="23CB5F0A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340" w:hRule="atLeast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2857A5C1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 xml:space="preserve">Document No. </w:t>
                                        </w:r>
                                      </w:p>
                                      <w:p w14:paraId="457E929D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ISAP-QMS-DCO-RDC Form No: 002</w:t>
                                        </w:r>
                                      </w:p>
                                    </w:tc>
                                  </w:tr>
                                  <w:tr w14:paraId="022BD1F1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365" w:hRule="atLeast"/>
                                      <w:jc w:val="center"/>
                                    </w:trPr>
                                    <w:tc>
                                      <w:tcPr>
                                        <w:tcW w:w="2374" w:type="dxa"/>
                                      </w:tcPr>
                                      <w:p w14:paraId="4C09B97B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Effective Date:  September 2019</w:t>
                                        </w:r>
                                      </w:p>
                                      <w:p w14:paraId="2C1D7C07">
                                        <w:pPr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  <w:t>Revision No. 00</w:t>
                                        </w:r>
                                      </w:p>
                                    </w:tc>
                                  </w:tr>
                                </w:tbl>
                                <w:p w14:paraId="6621C34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5.6pt;margin-top:5.5pt;height:45pt;width:127.75pt;z-index:251661312;mso-width-relative:page;mso-height-relative:page;" filled="f" stroked="f" coordsize="21600,21600" o:gfxdata="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dnMMjVAAAACgEAAA8AAAAAAAAAAQAg&#10;AAAAIgAAAGRycy9kb3ducmV2LnhtbFBLAQIUABQAAAAIAIdO4kDlIpXpEQIAACgEAAAOAAAAAAAA&#10;AAEAIAAAACQBAABkcnMvZTJvRG9jLnhtbFBLBQYAAAAABgAGAFkBAACn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6"/>
                              <w:tblW w:w="2374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374"/>
                            </w:tblGrid>
                            <w:tr w14:paraId="23CB5F0A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40" w:hRule="atLeast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2857A5C1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 xml:space="preserve">Document No. </w:t>
                                  </w:r>
                                </w:p>
                                <w:p w14:paraId="457E929D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ISAP-QMS-DCO-RDC Form No: 002</w:t>
                                  </w:r>
                                </w:p>
                              </w:tc>
                            </w:tr>
                            <w:tr w14:paraId="022BD1F1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5" w:hRule="atLeast"/>
                                <w:jc w:val="center"/>
                              </w:trPr>
                              <w:tc>
                                <w:tcPr>
                                  <w:tcW w:w="2374" w:type="dxa"/>
                                </w:tcPr>
                                <w:p w14:paraId="4C09B97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Effective Date:  September 2019</w:t>
                                  </w:r>
                                </w:p>
                                <w:p w14:paraId="2C1D7C07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Revision No. 00</w:t>
                                  </w:r>
                                </w:p>
                              </w:tc>
                            </w:tr>
                          </w:tbl>
                          <w:p w14:paraId="6621C34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eastAsia="Times New Roman" w:cs="Tahoma"/>
                <w:b/>
                <w:lang w:eastAsia="en-PH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64135</wp:posOffset>
                      </wp:positionV>
                      <wp:extent cx="5648325" cy="0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483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.7pt;margin-top:5.05pt;height:0pt;width:444.75pt;z-index:251660288;mso-width-relative:page;mso-height-relative:page;" filled="f" stroked="t" coordsize="21600,21600" o:gfxdata="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PMrxfXAAAACAEAAA8AAAAAAAAA&#10;AQAgAAAAIgAAAGRycy9kb3ducmV2LnhtbFBLAQIUABQAAAAIAIdO4kB2bd162QEAALYDAAAOAAAA&#10;AAAAAAEAIAAAACYBAABkcnMvZTJvRG9jLnhtbFBLBQYAAAAABgAGAFkBAABxBQAAAAA=&#10;">
                      <v:fill on="f" focussize="0,0"/>
                      <v:stroke weight="0.5pt" color="#4472C4 [3204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8333CB3">
            <w:pPr>
              <w:pStyle w:val="4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RESEARCH AND DEVELOPMENT CENTER</w:t>
            </w:r>
          </w:p>
          <w:p w14:paraId="10AC94E5">
            <w:pPr>
              <w:pStyle w:val="4"/>
              <w:spacing w:after="0" w:line="24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                               APPLICATION FOR RESEARCH DEFENSE</w:t>
            </w:r>
          </w:p>
          <w:p w14:paraId="2444A6E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3DB0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17" w:type="dxa"/>
            <w:gridSpan w:val="2"/>
          </w:tcPr>
          <w:p w14:paraId="2702E18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Type of Defense</w:t>
            </w:r>
          </w:p>
        </w:tc>
        <w:tc>
          <w:tcPr>
            <w:tcW w:w="2461" w:type="dxa"/>
            <w:gridSpan w:val="3"/>
          </w:tcPr>
          <w:p w14:paraId="34934114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{{PROPOSAL_X}} ) Proposal Defense </w:t>
            </w:r>
          </w:p>
        </w:tc>
        <w:tc>
          <w:tcPr>
            <w:tcW w:w="3072" w:type="dxa"/>
            <w:gridSpan w:val="2"/>
          </w:tcPr>
          <w:p w14:paraId="10345CDB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 {{FINAL_X}} ) Final Defense </w:t>
            </w:r>
          </w:p>
        </w:tc>
      </w:tr>
      <w:tr w14:paraId="3765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8" w:type="dxa"/>
            <w:gridSpan w:val="5"/>
          </w:tcPr>
          <w:p w14:paraId="44AAD1E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Course: </w:t>
            </w:r>
            <w:r>
              <w:rPr>
                <w:rFonts w:ascii="Arial" w:hAnsi="Arial" w:cs="Arial"/>
              </w:rPr>
              <w:t xml:space="preserve">{{COURSE}}</w:t>
            </w:r>
          </w:p>
        </w:tc>
        <w:tc>
          <w:tcPr>
            <w:tcW w:w="3072" w:type="dxa"/>
            <w:gridSpan w:val="2"/>
          </w:tcPr>
          <w:p w14:paraId="68440DCB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Year Level: </w:t>
            </w:r>
            <w:r>
              <w:rPr>
                <w:rFonts w:ascii="Arial" w:hAnsi="Arial" w:cs="Arial"/>
              </w:rPr>
              <w:t xml:space="preserve">{{YEAR_LEVEL}}</w:t>
            </w:r>
          </w:p>
          <w:p w14:paraId="15D21464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14:paraId="33EC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3A9E8CD5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Date of Request: </w:t>
            </w:r>
            <w:r>
              <w:rPr>
                <w:rFonts w:ascii="Arial" w:hAnsi="Arial" w:cs="Arial"/>
              </w:rPr>
              <w:t xml:space="preserve">{{DATE}}</w:t>
            </w:r>
          </w:p>
          <w:p w14:paraId="6F8D8F88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51" w:type="dxa"/>
            <w:gridSpan w:val="4"/>
          </w:tcPr>
          <w:p w14:paraId="24C8518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Date of Defense: </w:t>
            </w:r>
          </w:p>
        </w:tc>
      </w:tr>
      <w:tr w14:paraId="7218B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7"/>
            <w:shd w:val="clear" w:color="auto" w:fill="BEBEBE" w:themeFill="background1" w:themeFillShade="BF"/>
          </w:tcPr>
          <w:p w14:paraId="20B8F196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Attendees</w:t>
            </w:r>
          </w:p>
        </w:tc>
      </w:tr>
      <w:tr w14:paraId="27A7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3A42485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4551" w:type="dxa"/>
            <w:gridSpan w:val="4"/>
          </w:tcPr>
          <w:p w14:paraId="1BDDD10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Designation</w:t>
            </w:r>
          </w:p>
        </w:tc>
      </w:tr>
      <w:tr w14:paraId="5C66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799" w:type="dxa"/>
            <w:gridSpan w:val="3"/>
          </w:tcPr>
          <w:p w14:paraId="6B2210A9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{{MEMBER_1}}</w:t>
            </w:r>
          </w:p>
        </w:tc>
        <w:tc>
          <w:tcPr>
            <w:tcW w:w="4551" w:type="dxa"/>
            <w:gridSpan w:val="4"/>
          </w:tcPr>
          <w:p w14:paraId="14E626AC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6FEC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5C3C6A85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{{MEMBER_2}}</w:t>
            </w:r>
          </w:p>
        </w:tc>
        <w:tc>
          <w:tcPr>
            <w:tcW w:w="4551" w:type="dxa"/>
            <w:gridSpan w:val="4"/>
          </w:tcPr>
          <w:p w14:paraId="14CF4DE8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68D2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5BEDFCD0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{{MEMBER_3}}</w:t>
            </w:r>
          </w:p>
        </w:tc>
        <w:tc>
          <w:tcPr>
            <w:tcW w:w="4551" w:type="dxa"/>
            <w:gridSpan w:val="4"/>
          </w:tcPr>
          <w:p w14:paraId="54089898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3284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7D28773F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{{MEMBER_4}}</w:t>
            </w:r>
          </w:p>
        </w:tc>
        <w:tc>
          <w:tcPr>
            <w:tcW w:w="4551" w:type="dxa"/>
            <w:gridSpan w:val="4"/>
          </w:tcPr>
          <w:p w14:paraId="14739E15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3BE3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156D4C62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{{MEMBER_5}}</w:t>
            </w:r>
          </w:p>
        </w:tc>
        <w:tc>
          <w:tcPr>
            <w:tcW w:w="4551" w:type="dxa"/>
            <w:gridSpan w:val="4"/>
          </w:tcPr>
          <w:p w14:paraId="1D17FA22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1F951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2AC24ACB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{{MEMBER_6}}</w:t>
            </w:r>
          </w:p>
        </w:tc>
        <w:tc>
          <w:tcPr>
            <w:tcW w:w="4551" w:type="dxa"/>
            <w:gridSpan w:val="4"/>
          </w:tcPr>
          <w:p w14:paraId="7ABC299B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76DB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35208AC5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{{MEMBER_7}}</w:t>
            </w:r>
          </w:p>
        </w:tc>
        <w:tc>
          <w:tcPr>
            <w:tcW w:w="4551" w:type="dxa"/>
            <w:gridSpan w:val="4"/>
          </w:tcPr>
          <w:p w14:paraId="3C7886E0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7FA9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4EA8218C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{{MEMBER_8}}</w:t>
            </w:r>
          </w:p>
        </w:tc>
        <w:tc>
          <w:tcPr>
            <w:tcW w:w="4551" w:type="dxa"/>
            <w:gridSpan w:val="4"/>
          </w:tcPr>
          <w:p w14:paraId="231BE196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507E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365A0A3D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{{MEMBER_9}}</w:t>
            </w:r>
          </w:p>
        </w:tc>
        <w:tc>
          <w:tcPr>
            <w:tcW w:w="4551" w:type="dxa"/>
            <w:gridSpan w:val="4"/>
          </w:tcPr>
          <w:p w14:paraId="37479729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050AA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99" w:type="dxa"/>
            <w:gridSpan w:val="3"/>
          </w:tcPr>
          <w:p w14:paraId="29BC5DC7">
            <w:pPr>
              <w:pStyle w:val="7"/>
              <w:numPr>
                <w:ilvl w:val="0"/>
                <w:numId w:val="1"/>
              </w:numPr>
              <w:spacing w:after="0" w:line="48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{{MEMBER_10}}</w:t>
            </w:r>
          </w:p>
        </w:tc>
        <w:tc>
          <w:tcPr>
            <w:tcW w:w="4551" w:type="dxa"/>
            <w:gridSpan w:val="4"/>
          </w:tcPr>
          <w:p w14:paraId="3A6663AD">
            <w:pPr>
              <w:spacing w:after="0" w:line="480" w:lineRule="auto"/>
              <w:jc w:val="both"/>
              <w:rPr>
                <w:rFonts w:ascii="Arial" w:hAnsi="Arial" w:cs="Arial"/>
              </w:rPr>
            </w:pPr>
          </w:p>
        </w:tc>
      </w:tr>
      <w:tr w14:paraId="28411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7"/>
            <w:shd w:val="clear" w:color="auto" w:fill="BEBEBE" w:themeFill="background1" w:themeFillShade="BF"/>
          </w:tcPr>
          <w:p w14:paraId="05083E0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Strictly </w:t>
            </w:r>
            <w:r>
              <w:rPr>
                <w:rFonts w:ascii="Arial" w:hAnsi="Arial" w:cs="Arial"/>
                <w:b/>
                <w:bCs/>
                <w:color w:val="FF0000"/>
              </w:rPr>
              <w:t>NO CANCELLATION</w:t>
            </w:r>
            <w:r>
              <w:rPr>
                <w:rFonts w:ascii="Arial" w:hAnsi="Arial" w:cs="Arial"/>
                <w:color w:val="FF0000"/>
              </w:rPr>
              <w:t xml:space="preserve"> </w:t>
            </w:r>
            <w:r>
              <w:rPr>
                <w:rFonts w:ascii="Arial" w:hAnsi="Arial" w:cs="Arial"/>
              </w:rPr>
              <w:t>of the Schedule upon approval!</w:t>
            </w:r>
          </w:p>
        </w:tc>
      </w:tr>
      <w:tr w14:paraId="0644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0" w:type="dxa"/>
            <w:gridSpan w:val="7"/>
            <w:shd w:val="clear" w:color="auto" w:fill="BEBEBE" w:themeFill="background1" w:themeFillShade="BF"/>
          </w:tcPr>
          <w:p w14:paraId="63F698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E52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BC73495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TASK</w:t>
            </w:r>
          </w:p>
        </w:tc>
        <w:tc>
          <w:tcPr>
            <w:tcW w:w="2693" w:type="dxa"/>
            <w:gridSpan w:val="3"/>
          </w:tcPr>
          <w:p w14:paraId="7438E41C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2977" w:type="dxa"/>
            <w:gridSpan w:val="2"/>
          </w:tcPr>
          <w:p w14:paraId="4593F7EA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DESIGNATION</w:t>
            </w:r>
          </w:p>
        </w:tc>
        <w:tc>
          <w:tcPr>
            <w:tcW w:w="1558" w:type="dxa"/>
          </w:tcPr>
          <w:p w14:paraId="589A9BA8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</w:t>
            </w:r>
          </w:p>
        </w:tc>
      </w:tr>
      <w:tr w14:paraId="27050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7830B81F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Requested by: </w:t>
            </w:r>
          </w:p>
        </w:tc>
        <w:tc>
          <w:tcPr>
            <w:tcW w:w="2693" w:type="dxa"/>
            <w:gridSpan w:val="3"/>
          </w:tcPr>
          <w:p w14:paraId="00146544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  <w:p w14:paraId="297D99AD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527D4FA0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Teacher</w:t>
            </w:r>
          </w:p>
        </w:tc>
        <w:tc>
          <w:tcPr>
            <w:tcW w:w="1558" w:type="dxa"/>
          </w:tcPr>
          <w:p w14:paraId="2C648312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4F2C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7625D7F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Noted by: </w:t>
            </w:r>
          </w:p>
        </w:tc>
        <w:tc>
          <w:tcPr>
            <w:tcW w:w="2693" w:type="dxa"/>
            <w:gridSpan w:val="3"/>
          </w:tcPr>
          <w:p w14:paraId="63A98BE1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  <w:p w14:paraId="7A682029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7A6B48B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Focal Person</w:t>
            </w:r>
          </w:p>
        </w:tc>
        <w:tc>
          <w:tcPr>
            <w:tcW w:w="1558" w:type="dxa"/>
          </w:tcPr>
          <w:p w14:paraId="2168DE7D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0ED7C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69B1340E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Endorsed by:</w:t>
            </w:r>
          </w:p>
        </w:tc>
        <w:tc>
          <w:tcPr>
            <w:tcW w:w="2693" w:type="dxa"/>
            <w:gridSpan w:val="3"/>
          </w:tcPr>
          <w:p w14:paraId="4E26FAF7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  <w:p w14:paraId="4876B590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D203B5E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Dean/ Program Coordinator</w:t>
            </w:r>
          </w:p>
        </w:tc>
        <w:tc>
          <w:tcPr>
            <w:tcW w:w="1558" w:type="dxa"/>
          </w:tcPr>
          <w:p w14:paraId="289247C3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77C6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0760B06B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Recommended by: </w:t>
            </w:r>
          </w:p>
        </w:tc>
        <w:tc>
          <w:tcPr>
            <w:tcW w:w="2693" w:type="dxa"/>
            <w:gridSpan w:val="3"/>
          </w:tcPr>
          <w:p w14:paraId="235C9FB0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  <w:p w14:paraId="3366D9DC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0BC0AC3C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Coordinator</w:t>
            </w:r>
          </w:p>
        </w:tc>
        <w:tc>
          <w:tcPr>
            <w:tcW w:w="1558" w:type="dxa"/>
          </w:tcPr>
          <w:p w14:paraId="799C2F11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14:paraId="7F9E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</w:tcPr>
          <w:p w14:paraId="1AB4B45D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Approved by: </w:t>
            </w:r>
          </w:p>
        </w:tc>
        <w:tc>
          <w:tcPr>
            <w:tcW w:w="2693" w:type="dxa"/>
            <w:gridSpan w:val="3"/>
          </w:tcPr>
          <w:p w14:paraId="217812A7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  <w:p w14:paraId="1670535B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977" w:type="dxa"/>
            <w:gridSpan w:val="2"/>
          </w:tcPr>
          <w:p w14:paraId="6E3A96DC">
            <w:pPr>
              <w:spacing w:after="0"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Research Director</w:t>
            </w:r>
          </w:p>
        </w:tc>
        <w:tc>
          <w:tcPr>
            <w:tcW w:w="1558" w:type="dxa"/>
          </w:tcPr>
          <w:p w14:paraId="58BA56BA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5B0E40B4">
      <w:pPr>
        <w:spacing w:before="0" w:after="0" w:line="20" w:lineRule="exact"/>
        <w:rPr>
          <w:sz w:val="2"/>
          <w:szCs w:val="2"/>
        </w:rPr>
      </w:pPr>
    </w:p>
    <w:sectPr>
      <w:pgSz w:w="12240" w:h="15840"/>
      <w:pgMar w:top="1021" w:right="1440" w:bottom="1021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B046AB"/>
    <w:multiLevelType w:val="multilevel"/>
    <w:tmpl w:val="53B046A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051"/>
    <w:rsid w:val="00053051"/>
    <w:rsid w:val="00083A2A"/>
    <w:rsid w:val="000A2292"/>
    <w:rsid w:val="000A368F"/>
    <w:rsid w:val="001A2607"/>
    <w:rsid w:val="002614D5"/>
    <w:rsid w:val="00362958"/>
    <w:rsid w:val="003C6A12"/>
    <w:rsid w:val="00482FE6"/>
    <w:rsid w:val="00525E84"/>
    <w:rsid w:val="00564985"/>
    <w:rsid w:val="0066644A"/>
    <w:rsid w:val="00667D6B"/>
    <w:rsid w:val="00730FE8"/>
    <w:rsid w:val="00766397"/>
    <w:rsid w:val="007A227E"/>
    <w:rsid w:val="00880949"/>
    <w:rsid w:val="009F25F0"/>
    <w:rsid w:val="00A04E12"/>
    <w:rsid w:val="00A63A4F"/>
    <w:rsid w:val="00A80ABC"/>
    <w:rsid w:val="00B43F96"/>
    <w:rsid w:val="00C82B47"/>
    <w:rsid w:val="00CB59EC"/>
    <w:rsid w:val="00CD1E28"/>
    <w:rsid w:val="00D12338"/>
    <w:rsid w:val="00D145F0"/>
    <w:rsid w:val="00D34D29"/>
    <w:rsid w:val="00D370E9"/>
    <w:rsid w:val="00D445F3"/>
    <w:rsid w:val="00D57460"/>
    <w:rsid w:val="00D837E0"/>
    <w:rsid w:val="00E221A4"/>
    <w:rsid w:val="00F25376"/>
    <w:rsid w:val="7167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after="200" w:line="276" w:lineRule="auto"/>
    </w:pPr>
    <w:rPr>
      <w:kern w:val="0"/>
      <w:sz w:val="18"/>
      <w:szCs w:val="18"/>
      <w14:ligatures w14:val="none"/>
    </w:rPr>
  </w:style>
  <w:style w:type="character" w:styleId="5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uiPriority w:val="99"/>
    <w:rPr>
      <w:kern w:val="0"/>
      <w:sz w:val="18"/>
      <w:szCs w:val="18"/>
      <w14:ligatures w14:val="none"/>
    </w:rPr>
  </w:style>
  <w:style w:type="paragraph" w:customStyle="1" w:styleId="9">
    <w:name w:val="No Spacing1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paragraph" w:customStyle="1" w:styleId="10">
    <w:name w:val="List Paragraph1"/>
    <w:qFormat/>
    <w:uiPriority w:val="34"/>
    <w:pPr>
      <w:spacing w:after="200" w:line="276" w:lineRule="auto"/>
      <w:ind w:left="720"/>
      <w:contextualSpacing/>
    </w:pPr>
    <w:rPr>
      <w:rFonts w:ascii="Times New Roman" w:hAnsi="Times New Roman" w:eastAsia="SimSun" w:cs="Times New Roman"/>
      <w:kern w:val="0"/>
      <w:sz w:val="20"/>
      <w:szCs w:val="20"/>
      <w:lang w:val="en-US" w:eastAsia="en-US" w:bidi="ar-SA"/>
      <w14:ligatures w14:val="none"/>
    </w:rPr>
  </w:style>
  <w:style w:type="paragraph" w:styleId="11">
    <w:name w:val="No Spacing"/>
    <w:link w:val="12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character" w:customStyle="1" w:styleId="12">
    <w:name w:val="No Spacing Char"/>
    <w:basedOn w:val="2"/>
    <w:link w:val="11"/>
    <w:qFormat/>
    <w:uiPriority w:val="1"/>
    <w:rPr>
      <w:kern w:val="0"/>
      <w14:ligatures w14:val="none"/>
    </w:rPr>
  </w:style>
  <w:style w:type="character" w:customStyle="1" w:styleId="13">
    <w:name w:val="s1"/>
    <w:qFormat/>
    <w:uiPriority w:val="0"/>
    <w:rPr>
      <w:rFonts w:ascii="Helvetica" w:hAnsi="Helvetica" w:eastAsia="Helvetica" w:cs="Helvetica"/>
      <w:sz w:val="24"/>
      <w:szCs w:val="24"/>
    </w:rPr>
  </w:style>
  <w:style w:type="character" w:customStyle="1" w:styleId="14">
    <w:name w:val="m7eme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</Words>
  <Characters>620</Characters>
  <Lines>6</Lines>
  <Paragraphs>1</Paragraphs>
  <TotalTime>0</TotalTime>
  <ScaleCrop>false</ScaleCrop>
  <LinksUpToDate>false</LinksUpToDate>
  <CharactersWithSpaces>761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2023-12-05T02:22:00Z</dcterms:created>
  <dc:creator>Ryan Fontanilla</dc:creator>
  <cp:lastModifiedBy>anna mae</cp:lastModifiedBy>
  <cp:lastPrinted>2024-01-17T08:22:00Z</cp:lastPrinted>
  <dcterms:modified xsi:type="dcterms:W3CDTF">2026-10-04T17:32:28Z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781bd85766abc415b1ca33c510861a511d94cc9930db39dfe26306d3ec527a48</vt:lpwstr>
  </property>
  <property fmtid="{D5CDD505-2E9C-101B-9397-08002B2CF9AE}" pid="3" name="KSOTemplateDocerSaveRecord">
    <vt:lpwstr>eyJoZGlkIjoiYWNlNzNhNmIzOTIzZGY2M2QzZGFjMTM3NDZmMGZlYmUiLCJ1c2VySWQiOiI3MDQ4MDgzNzczMjIifQ==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B5589A25E988403CA5D55AB3B523B68B_13</vt:lpwstr>
  </property>
</Properties>
</file>