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2DD" w:rsidRDefault="009E73B7" w:rsidP="00332B52">
      <w:r>
        <w:fldChar w:fldCharType="begin"/>
      </w:r>
      <w:r>
        <w:instrText xml:space="preserve"> DATE  \@ "MMMM d, yyyy"  \* MERGEFORMAT </w:instrText>
      </w:r>
      <w:r>
        <w:fldChar w:fldCharType="separate"/>
      </w:r>
      <w:r w:rsidR="00A367FF">
        <w:rPr>
          <w:noProof/>
        </w:rPr>
        <w:t>October 18, 2017</w:t>
      </w:r>
      <w:r>
        <w:fldChar w:fldCharType="end"/>
      </w:r>
    </w:p>
    <w:p w:rsidR="009E73B7" w:rsidRDefault="009E73B7" w:rsidP="00332B52"/>
    <w:p w:rsidR="0042202F" w:rsidRDefault="0042202F" w:rsidP="00332B52"/>
    <w:p w:rsidR="003A1368" w:rsidRDefault="003A1368" w:rsidP="003A1368">
      <w:r>
        <w:t>&lt;&lt;</w:t>
      </w:r>
      <w:proofErr w:type="spellStart"/>
      <w:r w:rsidRPr="002C7843">
        <w:t>Name_Block</w:t>
      </w:r>
      <w:proofErr w:type="spellEnd"/>
      <w:r>
        <w:t>&gt;&gt;</w:t>
      </w:r>
    </w:p>
    <w:p w:rsidR="00F2275B" w:rsidRDefault="0042202F" w:rsidP="00332B52">
      <w:r w:rsidRPr="006B12AD">
        <w:t>&lt;&lt;</w:t>
      </w:r>
      <w:proofErr w:type="spellStart"/>
      <w:r w:rsidRPr="006B12AD">
        <w:t>Primary.Contact_MailingStreet</w:t>
      </w:r>
      <w:proofErr w:type="spellEnd"/>
      <w:r w:rsidRPr="006B12AD">
        <w:t>&gt;&gt;</w:t>
      </w:r>
    </w:p>
    <w:p w:rsidR="00903150" w:rsidRDefault="00903150" w:rsidP="00332B52">
      <w:r w:rsidRPr="00903150">
        <w:t>&lt;&lt;</w:t>
      </w:r>
      <w:proofErr w:type="spellStart"/>
      <w:r w:rsidRPr="00903150">
        <w:t>Primary.Contact_MailingCity</w:t>
      </w:r>
      <w:proofErr w:type="spellEnd"/>
      <w:r w:rsidRPr="00903150">
        <w:t>&gt;&gt;</w:t>
      </w:r>
      <w:r>
        <w:t xml:space="preserve">, </w:t>
      </w:r>
      <w:r w:rsidRPr="00903150">
        <w:t>&lt;&lt;</w:t>
      </w:r>
      <w:proofErr w:type="spellStart"/>
      <w:r w:rsidRPr="00903150">
        <w:t>Primary.Contact_MailingState</w:t>
      </w:r>
      <w:proofErr w:type="spellEnd"/>
      <w:r w:rsidRPr="00903150">
        <w:t>&gt;&gt;</w:t>
      </w:r>
      <w:r w:rsidR="00AD6614">
        <w:t xml:space="preserve">  </w:t>
      </w:r>
      <w:r w:rsidR="003A1368">
        <w:fldChar w:fldCharType="begin"/>
      </w:r>
      <w:r w:rsidR="003A1368">
        <w:instrText xml:space="preserve"> =</w:instrText>
      </w:r>
      <w:r w:rsidR="003A1368" w:rsidRPr="00AD6614">
        <w:instrText>&lt;&lt;Primary.Contact_MailingPostalCode&gt;&gt;</w:instrText>
      </w:r>
      <w:r w:rsidR="003A1368">
        <w:instrText xml:space="preserve"> </w:instrText>
      </w:r>
      <w:r w:rsidR="003A1368">
        <w:fldChar w:fldCharType="separate"/>
      </w:r>
      <w:r w:rsidR="003A1368">
        <w:rPr>
          <w:b/>
          <w:noProof/>
        </w:rPr>
        <w:t>!Syntax Error, &lt;</w:t>
      </w:r>
      <w:r w:rsidR="003A1368">
        <w:fldChar w:fldCharType="end"/>
      </w:r>
      <w:r w:rsidR="003A1368">
        <w:t xml:space="preserve">  </w:t>
      </w:r>
    </w:p>
    <w:p w:rsidR="00903150" w:rsidRDefault="00903150" w:rsidP="00332B52"/>
    <w:p w:rsidR="00903150" w:rsidRDefault="00903150" w:rsidP="00332B52"/>
    <w:p w:rsidR="00F2275B" w:rsidRDefault="00F2275B" w:rsidP="00332B52">
      <w:r>
        <w:t>RE</w:t>
      </w:r>
      <w:r w:rsidR="001A167C">
        <w:t>:</w:t>
      </w:r>
      <w:r>
        <w:t xml:space="preserve"> SBA Disaster Loan </w:t>
      </w:r>
      <w:r w:rsidR="009B50D5">
        <w:t>A</w:t>
      </w:r>
      <w:r w:rsidR="006B12AD">
        <w:t xml:space="preserve">pplication </w:t>
      </w:r>
      <w:r>
        <w:t>Number:</w:t>
      </w:r>
      <w:r w:rsidR="009B50D5">
        <w:t xml:space="preserve">  </w:t>
      </w:r>
      <w:r w:rsidR="0042202F" w:rsidRPr="009B50D5">
        <w:t>&lt;&lt;</w:t>
      </w:r>
      <w:proofErr w:type="spellStart"/>
      <w:r w:rsidR="0042202F" w:rsidRPr="009B50D5">
        <w:t>Application_Name</w:t>
      </w:r>
      <w:proofErr w:type="spellEnd"/>
      <w:r w:rsidR="0042202F" w:rsidRPr="009B50D5">
        <w:t>&gt;&gt;</w:t>
      </w:r>
    </w:p>
    <w:p w:rsidR="001A167C" w:rsidRDefault="001A167C" w:rsidP="00332B52"/>
    <w:p w:rsidR="001A167C" w:rsidRDefault="001A167C" w:rsidP="00332B52">
      <w:r>
        <w:t xml:space="preserve">Dear </w:t>
      </w:r>
      <w:r w:rsidR="003A1368">
        <w:t>&lt;&lt;</w:t>
      </w:r>
      <w:proofErr w:type="spellStart"/>
      <w:r w:rsidR="003A1368" w:rsidRPr="009E0416">
        <w:t>Salutation_Block</w:t>
      </w:r>
      <w:proofErr w:type="spellEnd"/>
      <w:r w:rsidR="003A1368">
        <w:t>&gt;&gt;</w:t>
      </w:r>
      <w:r w:rsidR="003A1368">
        <w:t>:</w:t>
      </w:r>
    </w:p>
    <w:p w:rsidR="002146F2" w:rsidRDefault="002146F2" w:rsidP="00332B52"/>
    <w:p w:rsidR="00E56527" w:rsidRDefault="00262A4E" w:rsidP="00262A4E">
      <w:r>
        <w:t>We have reviewed your recent application for a disaster loan from the U.S. Small Business Administration (SBA).  We regret to inform you that we are unable to offer you a disaster loan due to</w:t>
      </w:r>
      <w:r w:rsidR="00401B0D">
        <w:t xml:space="preserve"> &lt;&lt;</w:t>
      </w:r>
      <w:proofErr w:type="spellStart"/>
      <w:r w:rsidR="00401B0D">
        <w:t>Intro_Plugin</w:t>
      </w:r>
      <w:proofErr w:type="spellEnd"/>
      <w:r w:rsidR="00401B0D">
        <w:t>&gt;&gt;</w:t>
      </w:r>
    </w:p>
    <w:p w:rsidR="00AA0589" w:rsidRDefault="00AA0589" w:rsidP="00262A4E"/>
    <w:p w:rsidR="00DF2971" w:rsidRDefault="003A1368" w:rsidP="00262A4E">
      <w:r w:rsidRPr="003A1368">
        <w:t>&lt;&lt;</w:t>
      </w:r>
      <w:proofErr w:type="spellStart"/>
      <w:r w:rsidRPr="003A1368">
        <w:t>ComponentGroup_Credit_AutoDecline</w:t>
      </w:r>
      <w:proofErr w:type="spellEnd"/>
      <w:r w:rsidRPr="003A1368">
        <w:t>&gt;&gt;</w:t>
      </w:r>
      <w:bookmarkStart w:id="0" w:name="_GoBack"/>
      <w:bookmarkEnd w:id="0"/>
    </w:p>
    <w:p w:rsidR="00DF2971" w:rsidRDefault="00DF2971" w:rsidP="00262A4E"/>
    <w:p w:rsidR="003A1368" w:rsidRDefault="003A1368" w:rsidP="003A1368">
      <w:r>
        <w:t>If you disagree with our decision, you have the right to request reconsideration.  Your request must:</w:t>
      </w:r>
    </w:p>
    <w:p w:rsidR="003A1368" w:rsidRDefault="003A1368" w:rsidP="003A1368"/>
    <w:p w:rsidR="003A1368" w:rsidRDefault="003A1368" w:rsidP="003A1368">
      <w:pPr>
        <w:spacing w:after="120"/>
        <w:ind w:left="648" w:hanging="317"/>
      </w:pPr>
      <w:r>
        <w:t>1.  Be in writing and be received by this office no later than April 18, 2018.</w:t>
      </w:r>
    </w:p>
    <w:p w:rsidR="003A1368" w:rsidRDefault="003A1368" w:rsidP="003A1368">
      <w:pPr>
        <w:spacing w:after="120"/>
        <w:ind w:left="648" w:hanging="317"/>
      </w:pPr>
      <w:r>
        <w:t>2.  Contain all significant information that will overcome the decline reason(s).</w:t>
      </w:r>
    </w:p>
    <w:p w:rsidR="003A1368" w:rsidRDefault="003A1368" w:rsidP="003A1368">
      <w:pPr>
        <w:spacing w:after="120"/>
        <w:ind w:left="648" w:hanging="317"/>
      </w:pPr>
      <w:r>
        <w:t>3.  Include a completed, signed and dated (with current date), Request for Transcript of Tax Return, IRS Form 4506-T.  The form may be obtained from the SBA website at www.sba.gov/content/disaster-loan-paper-applications or you may contact our Customer Service Center at 1-800-659-2955.</w:t>
      </w:r>
    </w:p>
    <w:p w:rsidR="003A1368" w:rsidRDefault="003A1368" w:rsidP="003A1368"/>
    <w:p w:rsidR="003A1368" w:rsidRDefault="003A1368" w:rsidP="003A1368">
      <w:r>
        <w:t>Due to the nature of this decline, not all processing functions have been completed, including your eligibility for the requested disaster loan.  If you ask us to reconsider our decline decision, we will do so based on the information you provide and that is available at the time of your request.  This could result in a different reason(s) for not approving your loan request.</w:t>
      </w:r>
    </w:p>
    <w:p w:rsidR="003A1368" w:rsidRDefault="00636C96" w:rsidP="003A1368">
      <w:r>
        <w:t>&lt;&lt;</w:t>
      </w:r>
      <w:proofErr w:type="spellStart"/>
      <w:r>
        <w:t>FEMA_Referral</w:t>
      </w:r>
      <w:proofErr w:type="spellEnd"/>
      <w:r>
        <w:t>&gt;&gt;</w:t>
      </w:r>
    </w:p>
    <w:p w:rsidR="00636C96" w:rsidRDefault="00636C96" w:rsidP="00636C96">
      <w:pPr>
        <w:keepNext/>
        <w:keepLines/>
      </w:pPr>
      <w:r>
        <w:lastRenderedPageBreak/>
        <w:t>If you have any questions regarding this matter, please contact us at the number listed above.</w:t>
      </w:r>
    </w:p>
    <w:p w:rsidR="00636C96" w:rsidRDefault="00636C96" w:rsidP="00636C96">
      <w:pPr>
        <w:keepNext/>
        <w:keepLines/>
      </w:pPr>
    </w:p>
    <w:p w:rsidR="00636C96" w:rsidRDefault="00636C96" w:rsidP="00636C96">
      <w:pPr>
        <w:keepNext/>
        <w:keepLines/>
      </w:pPr>
      <w:r>
        <w:t>Sincerely,</w:t>
      </w:r>
    </w:p>
    <w:p w:rsidR="00636C96" w:rsidRDefault="00636C96" w:rsidP="00636C96">
      <w:pPr>
        <w:keepNext/>
        <w:keepLines/>
      </w:pPr>
    </w:p>
    <w:p w:rsidR="00636C96" w:rsidRDefault="00636C96" w:rsidP="00636C96">
      <w:pPr>
        <w:keepNext/>
        <w:keepLines/>
      </w:pPr>
      <w:r>
        <w:t>Application Processing Department</w:t>
      </w:r>
    </w:p>
    <w:p w:rsidR="00636C96" w:rsidRDefault="00636C96" w:rsidP="00636C96">
      <w:pPr>
        <w:keepNext/>
        <w:keepLines/>
      </w:pPr>
    </w:p>
    <w:p w:rsidR="00636C96" w:rsidRPr="008118C6" w:rsidRDefault="00636C96" w:rsidP="00636C96">
      <w:pPr>
        <w:keepNext/>
        <w:keepLines/>
        <w:rPr>
          <w:sz w:val="16"/>
        </w:rPr>
      </w:pPr>
      <w:r>
        <w:rPr>
          <w:sz w:val="16"/>
        </w:rPr>
        <w:t xml:space="preserve">The Federal Equal Credit Opportunity Act, 15 U.S.C. §1691, prohibits creditors from discrimination against credit applicants on the basis of race, color, religion, national origin, sex, marital status, age (provided that the applicant has the capacity to enter into a binding contract); because all or part of the applicant's income derives from any public assistance program; or because the applicant has in good faith exercised any right under the Consumer Protection Act.  The Federal agency that administers compliance with this law concerning this creditor is the Consumer Response Center, Federal Trade Commission, </w:t>
      </w:r>
      <w:proofErr w:type="gramStart"/>
      <w:r>
        <w:rPr>
          <w:sz w:val="16"/>
        </w:rPr>
        <w:t>Washington</w:t>
      </w:r>
      <w:proofErr w:type="gramEnd"/>
      <w:r>
        <w:rPr>
          <w:sz w:val="16"/>
        </w:rPr>
        <w:t>, D.C. 20580.</w:t>
      </w:r>
    </w:p>
    <w:p w:rsidR="00F81029" w:rsidRPr="00332B52" w:rsidRDefault="00F81029" w:rsidP="00262A4E"/>
    <w:sectPr w:rsidR="00F81029" w:rsidRPr="00332B52" w:rsidSect="00D210D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F6" w:rsidRDefault="00322CF6" w:rsidP="00FD72DB">
      <w:r>
        <w:separator/>
      </w:r>
    </w:p>
  </w:endnote>
  <w:endnote w:type="continuationSeparator" w:id="0">
    <w:p w:rsidR="00322CF6" w:rsidRDefault="00322CF6" w:rsidP="00FD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071690"/>
      <w:docPartObj>
        <w:docPartGallery w:val="Page Numbers (Bottom of Page)"/>
        <w:docPartUnique/>
      </w:docPartObj>
    </w:sdtPr>
    <w:sdtEndPr>
      <w:rPr>
        <w:noProof/>
        <w:sz w:val="18"/>
        <w:szCs w:val="18"/>
      </w:rPr>
    </w:sdtEndPr>
    <w:sdtContent>
      <w:p w:rsidR="00332B52" w:rsidRPr="00A802DD" w:rsidRDefault="00332B52" w:rsidP="00332B52">
        <w:pPr>
          <w:pStyle w:val="Footer"/>
          <w:rPr>
            <w:sz w:val="18"/>
            <w:szCs w:val="18"/>
          </w:rPr>
        </w:pPr>
        <w:r w:rsidRPr="00F12BE7">
          <w:rPr>
            <w:sz w:val="20"/>
            <w:szCs w:val="20"/>
          </w:rPr>
          <w:t>SBA Form 1643Z</w:t>
        </w:r>
        <w:r w:rsidRPr="00007636">
          <w:rPr>
            <w:sz w:val="20"/>
            <w:szCs w:val="20"/>
          </w:rPr>
          <w:t xml:space="preserve"> (10-</w:t>
        </w:r>
        <w:r>
          <w:rPr>
            <w:sz w:val="20"/>
            <w:szCs w:val="20"/>
          </w:rPr>
          <w:t>05</w:t>
        </w:r>
        <w:r w:rsidRPr="00007636">
          <w:rPr>
            <w:sz w:val="20"/>
            <w:szCs w:val="20"/>
          </w:rPr>
          <w:t>)</w:t>
        </w:r>
        <w:r w:rsidRPr="00370546">
          <w:rPr>
            <w:sz w:val="14"/>
          </w:rPr>
          <w:t xml:space="preserve"> </w:t>
        </w: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636C96">
          <w:rPr>
            <w:noProof/>
            <w:sz w:val="18"/>
            <w:szCs w:val="18"/>
          </w:rPr>
          <w:t>2</w:t>
        </w:r>
        <w:r w:rsidRPr="00A802DD">
          <w:rPr>
            <w:noProof/>
            <w:sz w:val="18"/>
            <w:szCs w:val="18"/>
          </w:rPr>
          <w:fldChar w:fldCharType="end"/>
        </w:r>
      </w:p>
    </w:sdtContent>
  </w:sdt>
  <w:p w:rsidR="00332B52" w:rsidRDefault="00332B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23985"/>
      <w:docPartObj>
        <w:docPartGallery w:val="Page Numbers (Bottom of Page)"/>
        <w:docPartUnique/>
      </w:docPartObj>
    </w:sdtPr>
    <w:sdtEndPr>
      <w:rPr>
        <w:noProof/>
        <w:sz w:val="18"/>
        <w:szCs w:val="18"/>
      </w:rPr>
    </w:sdtEndPr>
    <w:sdtContent>
      <w:p w:rsidR="00A802DD" w:rsidRPr="00A802DD" w:rsidRDefault="00A802DD" w:rsidP="00A802DD">
        <w:pPr>
          <w:pStyle w:val="Footer"/>
          <w:rPr>
            <w:sz w:val="18"/>
            <w:szCs w:val="18"/>
          </w:rPr>
        </w:pPr>
        <w:r>
          <w:rPr>
            <w:sz w:val="14"/>
          </w:rPr>
          <w:tab/>
        </w:r>
        <w:r>
          <w:rPr>
            <w:sz w:val="14"/>
          </w:rPr>
          <w:tab/>
        </w:r>
        <w:r w:rsidRPr="00A802DD">
          <w:rPr>
            <w:sz w:val="18"/>
            <w:szCs w:val="18"/>
          </w:rPr>
          <w:fldChar w:fldCharType="begin"/>
        </w:r>
        <w:r w:rsidRPr="00A802DD">
          <w:rPr>
            <w:sz w:val="18"/>
            <w:szCs w:val="18"/>
          </w:rPr>
          <w:instrText xml:space="preserve"> PAGE   \* MERGEFORMAT </w:instrText>
        </w:r>
        <w:r w:rsidRPr="00A802DD">
          <w:rPr>
            <w:sz w:val="18"/>
            <w:szCs w:val="18"/>
          </w:rPr>
          <w:fldChar w:fldCharType="separate"/>
        </w:r>
        <w:r w:rsidR="00AA0589">
          <w:rPr>
            <w:noProof/>
            <w:sz w:val="18"/>
            <w:szCs w:val="18"/>
          </w:rPr>
          <w:t>1</w:t>
        </w:r>
        <w:r w:rsidRPr="00A802DD">
          <w:rPr>
            <w:noProof/>
            <w:sz w:val="18"/>
            <w:szCs w:val="18"/>
          </w:rPr>
          <w:fldChar w:fldCharType="end"/>
        </w:r>
      </w:p>
    </w:sdtContent>
  </w:sdt>
  <w:p w:rsidR="00A802DD" w:rsidRDefault="00A80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F6" w:rsidRDefault="00322CF6" w:rsidP="00FD72DB">
      <w:r>
        <w:separator/>
      </w:r>
    </w:p>
  </w:footnote>
  <w:footnote w:type="continuationSeparator" w:id="0">
    <w:p w:rsidR="00322CF6" w:rsidRDefault="00322CF6" w:rsidP="00FD7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0D5" w:rsidRDefault="00D210D5">
    <w:pPr>
      <w:pStyle w:val="Header"/>
    </w:pPr>
    <w:bookmarkStart w:id="1" w:name="HeaderApplicationNumber"/>
    <w:bookmarkEnd w:id="1"/>
  </w:p>
  <w:p w:rsidR="0063250C" w:rsidRDefault="006325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17" w:type="dxa"/>
      <w:tblLook w:val="01E0" w:firstRow="1" w:lastRow="1" w:firstColumn="1" w:lastColumn="1" w:noHBand="0" w:noVBand="0"/>
    </w:tblPr>
    <w:tblGrid>
      <w:gridCol w:w="1728"/>
      <w:gridCol w:w="5760"/>
      <w:gridCol w:w="2029"/>
    </w:tblGrid>
    <w:tr w:rsidR="00D210D5" w:rsidTr="00D210D5">
      <w:trPr>
        <w:trHeight w:val="900"/>
      </w:trPr>
      <w:tc>
        <w:tcPr>
          <w:tcW w:w="1728" w:type="dxa"/>
          <w:vAlign w:val="center"/>
          <w:hideMark/>
        </w:tcPr>
        <w:p w:rsidR="00D210D5" w:rsidRDefault="00AA058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s2049" type="#_x0000_t75" style="position:absolute;left:0;text-align:left;margin-left:.75pt;margin-top:4.5pt;width:54pt;height:54pt;z-index:251658240;visibility:visible;mso-wrap-edited:f" o:allowincell="f" filled="t">
                <v:imagedata r:id="rId1" o:title=""/>
              </v:shape>
              <o:OLEObject Type="Embed" ProgID="Word.Picture.8" ShapeID="LOGO" DrawAspect="Content" ObjectID="_1569926466" r:id="rId2"/>
            </w:pict>
          </w:r>
        </w:p>
      </w:tc>
      <w:tc>
        <w:tcPr>
          <w:tcW w:w="5760" w:type="dxa"/>
          <w:hideMark/>
        </w:tcPr>
        <w:p w:rsidR="00D210D5" w:rsidRDefault="00D210D5">
          <w:pPr>
            <w:jc w:val="center"/>
          </w:pPr>
          <w:r>
            <w:rPr>
              <w:b/>
            </w:rPr>
            <w:t>U.S. SMALL BUSINESS ADMINISTRATION</w:t>
          </w:r>
        </w:p>
        <w:p w:rsidR="00D210D5" w:rsidRDefault="00D210D5">
          <w:pPr>
            <w:jc w:val="center"/>
            <w:rPr>
              <w:b/>
            </w:rPr>
          </w:pPr>
          <w:r>
            <w:rPr>
              <w:b/>
            </w:rPr>
            <w:t>Disaster Assistance</w:t>
          </w:r>
        </w:p>
        <w:p w:rsidR="00D210D5" w:rsidRDefault="00D210D5">
          <w:pPr>
            <w:jc w:val="center"/>
            <w:rPr>
              <w:b/>
            </w:rPr>
          </w:pPr>
          <w:r>
            <w:rPr>
              <w:b/>
            </w:rPr>
            <w:t>Processing and Disbursement Center</w:t>
          </w:r>
        </w:p>
        <w:p w:rsidR="00D210D5" w:rsidRDefault="00D210D5">
          <w:pPr>
            <w:jc w:val="center"/>
            <w:rPr>
              <w:b/>
            </w:rPr>
          </w:pPr>
          <w:r>
            <w:rPr>
              <w:b/>
            </w:rPr>
            <w:t>14925 Kingsport Road</w:t>
          </w:r>
        </w:p>
        <w:p w:rsidR="00D210D5" w:rsidRDefault="00D210D5">
          <w:pPr>
            <w:jc w:val="center"/>
            <w:rPr>
              <w:sz w:val="22"/>
              <w:szCs w:val="22"/>
            </w:rPr>
          </w:pPr>
          <w:r>
            <w:rPr>
              <w:b/>
            </w:rPr>
            <w:t>Fort Worth, Texas 76155</w:t>
          </w:r>
        </w:p>
      </w:tc>
      <w:tc>
        <w:tcPr>
          <w:tcW w:w="2029" w:type="dxa"/>
          <w:hideMark/>
        </w:tcPr>
        <w:p w:rsidR="00D210D5" w:rsidRDefault="00D210D5">
          <w:pPr>
            <w:jc w:val="right"/>
            <w:rPr>
              <w:sz w:val="22"/>
              <w:szCs w:val="22"/>
            </w:rPr>
          </w:pPr>
          <w:r>
            <w:rPr>
              <w:noProof/>
              <w:sz w:val="22"/>
              <w:szCs w:val="22"/>
            </w:rPr>
            <w:t>800-659-2955</w:t>
          </w:r>
        </w:p>
        <w:p w:rsidR="00D210D5" w:rsidRDefault="00D210D5">
          <w:pPr>
            <w:jc w:val="right"/>
            <w:rPr>
              <w:sz w:val="22"/>
              <w:szCs w:val="22"/>
            </w:rPr>
          </w:pPr>
          <w:r>
            <w:rPr>
              <w:sz w:val="22"/>
              <w:szCs w:val="22"/>
            </w:rPr>
            <w:t>Hearing Impaired</w:t>
          </w:r>
        </w:p>
        <w:p w:rsidR="00D210D5" w:rsidRDefault="00D210D5">
          <w:pPr>
            <w:jc w:val="right"/>
            <w:rPr>
              <w:sz w:val="22"/>
              <w:szCs w:val="22"/>
            </w:rPr>
          </w:pPr>
          <w:r>
            <w:rPr>
              <w:noProof/>
              <w:sz w:val="22"/>
              <w:szCs w:val="22"/>
            </w:rPr>
            <w:t>800-877-8339</w:t>
          </w:r>
        </w:p>
      </w:tc>
    </w:tr>
  </w:tbl>
  <w:p w:rsidR="0063250C" w:rsidRDefault="00632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D5"/>
    <w:rsid w:val="00007636"/>
    <w:rsid w:val="00027490"/>
    <w:rsid w:val="00052D88"/>
    <w:rsid w:val="00056673"/>
    <w:rsid w:val="000735E8"/>
    <w:rsid w:val="000B35AA"/>
    <w:rsid w:val="000B3EF0"/>
    <w:rsid w:val="000B7426"/>
    <w:rsid w:val="000B7B1B"/>
    <w:rsid w:val="000C2870"/>
    <w:rsid w:val="000E2B5C"/>
    <w:rsid w:val="001008DD"/>
    <w:rsid w:val="00110BF2"/>
    <w:rsid w:val="001165EA"/>
    <w:rsid w:val="0012318E"/>
    <w:rsid w:val="00127F5E"/>
    <w:rsid w:val="00133119"/>
    <w:rsid w:val="00137589"/>
    <w:rsid w:val="00144D8E"/>
    <w:rsid w:val="00171B4C"/>
    <w:rsid w:val="00192872"/>
    <w:rsid w:val="00193A5C"/>
    <w:rsid w:val="00197514"/>
    <w:rsid w:val="001A167C"/>
    <w:rsid w:val="001A4E41"/>
    <w:rsid w:val="001B12EA"/>
    <w:rsid w:val="001C325E"/>
    <w:rsid w:val="001D642D"/>
    <w:rsid w:val="002024E9"/>
    <w:rsid w:val="0020336F"/>
    <w:rsid w:val="0020541B"/>
    <w:rsid w:val="002146F2"/>
    <w:rsid w:val="00225192"/>
    <w:rsid w:val="00233F1E"/>
    <w:rsid w:val="00250BCA"/>
    <w:rsid w:val="00262A4E"/>
    <w:rsid w:val="0027136D"/>
    <w:rsid w:val="00273AB7"/>
    <w:rsid w:val="002901FC"/>
    <w:rsid w:val="002A31F8"/>
    <w:rsid w:val="002A3678"/>
    <w:rsid w:val="002B789C"/>
    <w:rsid w:val="00307DDF"/>
    <w:rsid w:val="00322CF6"/>
    <w:rsid w:val="0032517F"/>
    <w:rsid w:val="00332B52"/>
    <w:rsid w:val="003361EB"/>
    <w:rsid w:val="00360E06"/>
    <w:rsid w:val="00366591"/>
    <w:rsid w:val="00367033"/>
    <w:rsid w:val="00370546"/>
    <w:rsid w:val="00377F1F"/>
    <w:rsid w:val="003853F0"/>
    <w:rsid w:val="00387C51"/>
    <w:rsid w:val="00390B87"/>
    <w:rsid w:val="003966FB"/>
    <w:rsid w:val="003A1368"/>
    <w:rsid w:val="003D61BC"/>
    <w:rsid w:val="003E3C71"/>
    <w:rsid w:val="00401B0D"/>
    <w:rsid w:val="00412544"/>
    <w:rsid w:val="0042202F"/>
    <w:rsid w:val="00424C6B"/>
    <w:rsid w:val="00432AB1"/>
    <w:rsid w:val="00437EC4"/>
    <w:rsid w:val="004A1395"/>
    <w:rsid w:val="004B47DD"/>
    <w:rsid w:val="004C486A"/>
    <w:rsid w:val="004E3C23"/>
    <w:rsid w:val="004F19BA"/>
    <w:rsid w:val="00520C9E"/>
    <w:rsid w:val="0052116A"/>
    <w:rsid w:val="005247A2"/>
    <w:rsid w:val="00533DBE"/>
    <w:rsid w:val="005424D1"/>
    <w:rsid w:val="0055159F"/>
    <w:rsid w:val="00556E5D"/>
    <w:rsid w:val="0058538E"/>
    <w:rsid w:val="005A4D1E"/>
    <w:rsid w:val="005A4EE7"/>
    <w:rsid w:val="005C189F"/>
    <w:rsid w:val="005D00A9"/>
    <w:rsid w:val="005E34C2"/>
    <w:rsid w:val="005E612F"/>
    <w:rsid w:val="005F7EE0"/>
    <w:rsid w:val="00604688"/>
    <w:rsid w:val="00604CEB"/>
    <w:rsid w:val="0063250C"/>
    <w:rsid w:val="00636C96"/>
    <w:rsid w:val="006A7702"/>
    <w:rsid w:val="006B12AD"/>
    <w:rsid w:val="006D5113"/>
    <w:rsid w:val="006D75E3"/>
    <w:rsid w:val="006F035B"/>
    <w:rsid w:val="006F4FE1"/>
    <w:rsid w:val="00730F8B"/>
    <w:rsid w:val="00735BAC"/>
    <w:rsid w:val="007462B9"/>
    <w:rsid w:val="0076548D"/>
    <w:rsid w:val="00765A86"/>
    <w:rsid w:val="00772B2B"/>
    <w:rsid w:val="00773A37"/>
    <w:rsid w:val="00782620"/>
    <w:rsid w:val="0078285D"/>
    <w:rsid w:val="007A2478"/>
    <w:rsid w:val="007A586A"/>
    <w:rsid w:val="007C246B"/>
    <w:rsid w:val="007D4148"/>
    <w:rsid w:val="007D426B"/>
    <w:rsid w:val="007D7FA6"/>
    <w:rsid w:val="007E344E"/>
    <w:rsid w:val="007F4588"/>
    <w:rsid w:val="0080369F"/>
    <w:rsid w:val="00805B5F"/>
    <w:rsid w:val="00814275"/>
    <w:rsid w:val="008150BE"/>
    <w:rsid w:val="0084132D"/>
    <w:rsid w:val="00847D74"/>
    <w:rsid w:val="008646EC"/>
    <w:rsid w:val="008B1E46"/>
    <w:rsid w:val="008C5088"/>
    <w:rsid w:val="008E080D"/>
    <w:rsid w:val="00900AE4"/>
    <w:rsid w:val="00903150"/>
    <w:rsid w:val="00910A75"/>
    <w:rsid w:val="00945E89"/>
    <w:rsid w:val="0097069A"/>
    <w:rsid w:val="009806F9"/>
    <w:rsid w:val="00987228"/>
    <w:rsid w:val="009B50D5"/>
    <w:rsid w:val="009E73B7"/>
    <w:rsid w:val="00A00703"/>
    <w:rsid w:val="00A25368"/>
    <w:rsid w:val="00A367FF"/>
    <w:rsid w:val="00A4619B"/>
    <w:rsid w:val="00A47DB5"/>
    <w:rsid w:val="00A6743C"/>
    <w:rsid w:val="00A802DD"/>
    <w:rsid w:val="00A807D4"/>
    <w:rsid w:val="00A81EB1"/>
    <w:rsid w:val="00AA0589"/>
    <w:rsid w:val="00AB4B91"/>
    <w:rsid w:val="00AC1672"/>
    <w:rsid w:val="00AC2792"/>
    <w:rsid w:val="00AC7498"/>
    <w:rsid w:val="00AD6614"/>
    <w:rsid w:val="00AF02AF"/>
    <w:rsid w:val="00B109EB"/>
    <w:rsid w:val="00B1302E"/>
    <w:rsid w:val="00B247E5"/>
    <w:rsid w:val="00B51342"/>
    <w:rsid w:val="00B5251B"/>
    <w:rsid w:val="00B55D15"/>
    <w:rsid w:val="00B64E93"/>
    <w:rsid w:val="00B744D8"/>
    <w:rsid w:val="00B9699C"/>
    <w:rsid w:val="00BB4951"/>
    <w:rsid w:val="00BE14C7"/>
    <w:rsid w:val="00BF6534"/>
    <w:rsid w:val="00C16604"/>
    <w:rsid w:val="00C312FC"/>
    <w:rsid w:val="00C4574F"/>
    <w:rsid w:val="00C80C6B"/>
    <w:rsid w:val="00C81A8F"/>
    <w:rsid w:val="00C95232"/>
    <w:rsid w:val="00C96D6F"/>
    <w:rsid w:val="00CC248C"/>
    <w:rsid w:val="00CC3188"/>
    <w:rsid w:val="00CE0ECB"/>
    <w:rsid w:val="00CE2472"/>
    <w:rsid w:val="00CE380D"/>
    <w:rsid w:val="00D12F82"/>
    <w:rsid w:val="00D137A3"/>
    <w:rsid w:val="00D210D5"/>
    <w:rsid w:val="00D9014E"/>
    <w:rsid w:val="00D94252"/>
    <w:rsid w:val="00D97FAC"/>
    <w:rsid w:val="00DA52A5"/>
    <w:rsid w:val="00DB06D5"/>
    <w:rsid w:val="00DC6F45"/>
    <w:rsid w:val="00DD5820"/>
    <w:rsid w:val="00DF2971"/>
    <w:rsid w:val="00E3461D"/>
    <w:rsid w:val="00E42FBF"/>
    <w:rsid w:val="00E527BB"/>
    <w:rsid w:val="00E56527"/>
    <w:rsid w:val="00E6267A"/>
    <w:rsid w:val="00E70333"/>
    <w:rsid w:val="00E70F65"/>
    <w:rsid w:val="00E76943"/>
    <w:rsid w:val="00E809CE"/>
    <w:rsid w:val="00E91B31"/>
    <w:rsid w:val="00EC0B9A"/>
    <w:rsid w:val="00EF788E"/>
    <w:rsid w:val="00F12BE7"/>
    <w:rsid w:val="00F2275B"/>
    <w:rsid w:val="00F61543"/>
    <w:rsid w:val="00F73776"/>
    <w:rsid w:val="00F74109"/>
    <w:rsid w:val="00F81029"/>
    <w:rsid w:val="00F82E56"/>
    <w:rsid w:val="00FA20AE"/>
    <w:rsid w:val="00FC4B1B"/>
    <w:rsid w:val="00FC7CB1"/>
    <w:rsid w:val="00FD72DB"/>
    <w:rsid w:val="00FE2C57"/>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2DB"/>
    <w:pPr>
      <w:tabs>
        <w:tab w:val="center" w:pos="4680"/>
        <w:tab w:val="right" w:pos="9360"/>
      </w:tabs>
    </w:pPr>
  </w:style>
  <w:style w:type="character" w:customStyle="1" w:styleId="HeaderChar">
    <w:name w:val="Header Char"/>
    <w:basedOn w:val="DefaultParagraphFont"/>
    <w:link w:val="Header"/>
    <w:uiPriority w:val="99"/>
    <w:rsid w:val="00FD72DB"/>
    <w:rPr>
      <w:sz w:val="24"/>
      <w:szCs w:val="24"/>
    </w:rPr>
  </w:style>
  <w:style w:type="paragraph" w:styleId="Footer">
    <w:name w:val="footer"/>
    <w:basedOn w:val="Normal"/>
    <w:link w:val="FooterChar"/>
    <w:uiPriority w:val="99"/>
    <w:unhideWhenUsed/>
    <w:rsid w:val="00FD72DB"/>
    <w:pPr>
      <w:tabs>
        <w:tab w:val="center" w:pos="4680"/>
        <w:tab w:val="right" w:pos="9360"/>
      </w:tabs>
    </w:pPr>
  </w:style>
  <w:style w:type="character" w:customStyle="1" w:styleId="FooterChar">
    <w:name w:val="Footer Char"/>
    <w:basedOn w:val="DefaultParagraphFont"/>
    <w:link w:val="Footer"/>
    <w:uiPriority w:val="99"/>
    <w:rsid w:val="00FD72DB"/>
    <w:rPr>
      <w:sz w:val="24"/>
      <w:szCs w:val="24"/>
    </w:rPr>
  </w:style>
  <w:style w:type="paragraph" w:styleId="BalloonText">
    <w:name w:val="Balloon Text"/>
    <w:basedOn w:val="Normal"/>
    <w:link w:val="BalloonTextChar"/>
    <w:uiPriority w:val="99"/>
    <w:semiHidden/>
    <w:unhideWhenUsed/>
    <w:rsid w:val="00233F1E"/>
    <w:rPr>
      <w:rFonts w:ascii="Tahoma" w:hAnsi="Tahoma" w:cs="Tahoma"/>
      <w:sz w:val="16"/>
      <w:szCs w:val="16"/>
    </w:rPr>
  </w:style>
  <w:style w:type="character" w:customStyle="1" w:styleId="BalloonTextChar">
    <w:name w:val="Balloon Text Char"/>
    <w:basedOn w:val="DefaultParagraphFont"/>
    <w:link w:val="BalloonText"/>
    <w:uiPriority w:val="99"/>
    <w:semiHidden/>
    <w:rsid w:val="00233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49777">
      <w:bodyDiv w:val="1"/>
      <w:marLeft w:val="0"/>
      <w:marRight w:val="0"/>
      <w:marTop w:val="0"/>
      <w:marBottom w:val="0"/>
      <w:divBdr>
        <w:top w:val="none" w:sz="0" w:space="0" w:color="auto"/>
        <w:left w:val="none" w:sz="0" w:space="0" w:color="auto"/>
        <w:bottom w:val="none" w:sz="0" w:space="0" w:color="auto"/>
        <w:right w:val="none" w:sz="0" w:space="0" w:color="auto"/>
      </w:divBdr>
    </w:div>
    <w:div w:id="2015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Redding</dc:creator>
  <cp:lastModifiedBy>PESalick</cp:lastModifiedBy>
  <cp:revision>2</cp:revision>
  <cp:lastPrinted>2012-12-14T17:21:00Z</cp:lastPrinted>
  <dcterms:created xsi:type="dcterms:W3CDTF">2017-10-19T18:53:00Z</dcterms:created>
  <dcterms:modified xsi:type="dcterms:W3CDTF">2017-10-19T18:53:00Z</dcterms:modified>
</cp:coreProperties>
</file>