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X9857000f994a0b228301f33990fe8c1898f0b6e"/>
    <w:p>
      <w:pPr>
        <w:pStyle w:val="Heading1"/>
      </w:pPr>
      <w:r>
        <w:t xml:space="preserve">💨 Gopuff (Local Delivery Service) — System Design Revision Notes</w:t>
      </w:r>
    </w:p>
    <w:p>
      <w:pPr>
        <w:pStyle w:val="BlockText"/>
      </w:pPr>
      <w:r>
        <w:t xml:space="preserve">Based on</w:t>
      </w:r>
      <w:r>
        <w:t xml:space="preserve"> </w:t>
      </w:r>
      <w:r>
        <w:rPr>
          <w:bCs/>
          <w:b/>
        </w:rPr>
        <w:t xml:space="preserve">Hello Interview's Delivery Framework</w:t>
      </w:r>
      <w:r>
        <w:t xml:space="preserve"> </w:t>
      </w:r>
      <w:r>
        <w:t xml:space="preserve">Time budget:</w:t>
      </w:r>
      <w:r>
        <w:t xml:space="preserve"> </w:t>
      </w:r>
      <w:r>
        <w:rPr>
          <w:bCs/>
          <w:b/>
        </w:rPr>
        <w:t xml:space="preserve">5min Requirements → 2min Entities → 5min API → 15min HLD → 10min Deep Dives</w:t>
      </w:r>
    </w:p>
    <w:p>
      <w:r>
        <w:pict>
          <v:rect style="width:0;height:1.5pt" o:hralign="center" o:hrstd="t" o:hr="t"/>
        </w:pict>
      </w:r>
    </w:p>
    <w:bookmarkStart w:id="20" w:name="Xd4dd55b116b77f5736dbf94db26e1d883ecc408"/>
    <w:p>
      <w:pPr>
        <w:pStyle w:val="Heading2"/>
      </w:pPr>
      <w:r>
        <w:t xml:space="preserve">0. Problem Snapshot</w:t>
      </w:r>
    </w:p>
    <w:p>
      <w:pPr>
        <w:pStyle w:val="FirstParagraph"/>
      </w:pPr>
      <w:r>
        <w:rPr>
          <w:bCs/>
          <w:b/>
        </w:rPr>
        <w:t xml:space="preserve">Gopuff</w:t>
      </w:r>
      <w:r>
        <w:t xml:space="preserve"> </w:t>
      </w:r>
      <w:r>
        <w:t xml:space="preserve">= rapid (≤1 hour) delivery of convenience-store goods from</w:t>
      </w:r>
      <w:r>
        <w:t xml:space="preserve"> </w:t>
      </w:r>
      <w:r>
        <w:rPr>
          <w:bCs/>
          <w:b/>
        </w:rPr>
        <w:t xml:space="preserve">500+ micro Distribution Centers (DCs)</w:t>
      </w:r>
      <w:r>
        <w:t xml:space="preserve">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Single most important insight:</w:t>
      </w:r>
      <w:r>
        <w:t xml:space="preserve"> </w:t>
      </w:r>
      <w:r>
        <w:t xml:space="preserve">This problem is about</w:t>
      </w:r>
      <w:r>
        <w:t xml:space="preserve"> </w:t>
      </w:r>
      <w:r>
        <w:rPr>
          <w:bCs/>
          <w:b/>
        </w:rPr>
        <w:t xml:space="preserve">aggregating availability across nearby DCs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preventing double-booking on orders</w:t>
      </w:r>
      <w:r>
        <w:t xml:space="preserve">. Two contradictory non-functional requirements:</w:t>
      </w:r>
    </w:p>
    <w:p>
      <w:pPr>
        <w:numPr>
          <w:ilvl w:val="0"/>
          <w:numId w:val="1001"/>
        </w:numPr>
        <w:pStyle w:val="Compact"/>
      </w:pPr>
      <w:r>
        <w:t xml:space="preserve">Availability reads =</w:t>
      </w:r>
      <w:r>
        <w:t xml:space="preserve"> </w:t>
      </w:r>
      <w:r>
        <w:rPr>
          <w:bCs/>
          <w:b/>
        </w:rPr>
        <w:t xml:space="preserve">fast (&lt;100ms), high throughput, can tolerate slight staleness</w:t>
      </w:r>
    </w:p>
    <w:p>
      <w:pPr>
        <w:numPr>
          <w:ilvl w:val="0"/>
          <w:numId w:val="1001"/>
        </w:numPr>
        <w:pStyle w:val="Compact"/>
      </w:pPr>
      <w:r>
        <w:t xml:space="preserve">Orders =</w:t>
      </w:r>
      <w:r>
        <w:t xml:space="preserve"> </w:t>
      </w:r>
      <w:r>
        <w:rPr>
          <w:bCs/>
          <w:b/>
        </w:rPr>
        <w:t xml:space="preserve">strongly consistent, must not double-book</w:t>
      </w:r>
    </w:p>
    <w:p>
      <w:pPr>
        <w:pStyle w:val="FirstParagraph"/>
      </w:pPr>
      <w:r>
        <w:t xml:space="preserve">These two opposing needs drive the whole design.</w:t>
      </w:r>
    </w:p>
    <w:p>
      <w:r>
        <w:pict>
          <v:rect style="width:0;height:1.5pt" o:hralign="center" o:hrstd="t" o:hr="t"/>
        </w:pict>
      </w:r>
    </w:p>
    <w:bookmarkEnd w:id="20"/>
    <w:bookmarkStart w:id="23" w:name="X2f56444f86a01908431775c5c1dcce93a6ab12f"/>
    <w:p>
      <w:pPr>
        <w:pStyle w:val="Heading2"/>
      </w:pPr>
      <w:r>
        <w:t xml:space="preserve">1. Functional Requirements (~5 min — first half)</w:t>
      </w:r>
    </w:p>
    <w:bookmarkStart w:id="21" w:name="core-in-scope"/>
    <w:p>
      <w:pPr>
        <w:pStyle w:val="Heading3"/>
      </w:pPr>
      <w:r>
        <w:t xml:space="preserve">Core (in scope)</w:t>
      </w:r>
    </w:p>
    <w:p>
      <w:pPr>
        <w:numPr>
          <w:ilvl w:val="0"/>
          <w:numId w:val="1002"/>
        </w:numPr>
        <w:pStyle w:val="Compact"/>
      </w:pPr>
      <w:r>
        <w:t xml:space="preserve">Customers can</w:t>
      </w:r>
      <w:r>
        <w:t xml:space="preserve"> </w:t>
      </w:r>
      <w:r>
        <w:rPr>
          <w:bCs/>
          <w:b/>
        </w:rPr>
        <w:t xml:space="preserve">query availability</w:t>
      </w:r>
      <w:r>
        <w:t xml:space="preserve"> </w:t>
      </w:r>
      <w:r>
        <w:t xml:space="preserve">of items by</w:t>
      </w:r>
      <w:r>
        <w:t xml:space="preserve"> </w:t>
      </w:r>
      <w:r>
        <w:rPr>
          <w:bCs/>
          <w:b/>
        </w:rPr>
        <w:t xml:space="preserve">location</w:t>
      </w:r>
      <w:r>
        <w:t xml:space="preserve"> </w:t>
      </w:r>
      <w:r>
        <w:t xml:space="preserve">(effective availability =</w:t>
      </w:r>
      <w:r>
        <w:t xml:space="preserve"> </w:t>
      </w:r>
      <w:r>
        <w:rPr>
          <w:bCs/>
          <w:b/>
        </w:rPr>
        <w:t xml:space="preserve">union of inventory in all nearby DCs</w:t>
      </w:r>
      <w:r>
        <w:t xml:space="preserve">, deliverable in 1 hour)</w:t>
      </w:r>
    </w:p>
    <w:p>
      <w:pPr>
        <w:numPr>
          <w:ilvl w:val="0"/>
          <w:numId w:val="1002"/>
        </w:numPr>
        <w:pStyle w:val="Compact"/>
      </w:pPr>
      <w:r>
        <w:t xml:space="preserve">Customers can</w:t>
      </w:r>
      <w:r>
        <w:t xml:space="preserve"> </w:t>
      </w:r>
      <w:r>
        <w:rPr>
          <w:bCs/>
          <w:b/>
        </w:rPr>
        <w:t xml:space="preserve">order multiple items at once</w:t>
      </w:r>
    </w:p>
    <w:bookmarkEnd w:id="21"/>
    <w:bookmarkStart w:id="22" w:name="below-the-line-out-of-scope"/>
    <w:p>
      <w:pPr>
        <w:pStyle w:val="Heading3"/>
      </w:pPr>
      <w:r>
        <w:t xml:space="preserve">Below the line (out of scope)</w:t>
      </w:r>
    </w:p>
    <w:p>
      <w:pPr>
        <w:numPr>
          <w:ilvl w:val="0"/>
          <w:numId w:val="1003"/>
        </w:numPr>
        <w:pStyle w:val="Compact"/>
      </w:pPr>
      <w:r>
        <w:t xml:space="preserve">Payments / checkout</w:t>
      </w:r>
    </w:p>
    <w:p>
      <w:pPr>
        <w:numPr>
          <w:ilvl w:val="0"/>
          <w:numId w:val="1003"/>
        </w:numPr>
        <w:pStyle w:val="Compact"/>
      </w:pPr>
      <w:r>
        <w:t xml:space="preserve">Driver routing &amp; deliveries</w:t>
      </w:r>
    </w:p>
    <w:p>
      <w:pPr>
        <w:numPr>
          <w:ilvl w:val="0"/>
          <w:numId w:val="1003"/>
        </w:numPr>
        <w:pStyle w:val="Compact"/>
      </w:pPr>
      <w:r>
        <w:t xml:space="preserve">Search functionality / catalog APIs</w:t>
      </w:r>
    </w:p>
    <w:p>
      <w:pPr>
        <w:numPr>
          <w:ilvl w:val="0"/>
          <w:numId w:val="1003"/>
        </w:numPr>
        <w:pStyle w:val="Compact"/>
      </w:pPr>
      <w:r>
        <w:t xml:space="preserve">Cancellations &amp; returns</w:t>
      </w:r>
    </w:p>
    <w:p>
      <w:pPr>
        <w:pStyle w:val="FirstParagraph"/>
      </w:pPr>
      <w:r>
        <w:t xml:space="preserve">⚠️ Stay narrow — this problem is</w:t>
      </w:r>
      <w:r>
        <w:t xml:space="preserve"> </w:t>
      </w:r>
      <w:r>
        <w:rPr>
          <w:bCs/>
          <w:b/>
        </w:rPr>
        <w:t xml:space="preserve">availability + ordering</w:t>
      </w:r>
      <w:r>
        <w:t xml:space="preserve">, not a full e-commerce platform.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83399422623dbefcb95dea660c780c6895be3a0"/>
    <w:p>
      <w:pPr>
        <w:pStyle w:val="Heading2"/>
      </w:pPr>
      <w:r>
        <w:t xml:space="preserve">2.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Quantified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requests fast</w:t>
            </w:r>
            <w:r>
              <w:t xml:space="preserve"> </w:t>
            </w:r>
            <w:r>
              <w:t xml:space="preserve">(for search-like 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Orders strongly consistent</w:t>
            </w:r>
            <w:r>
              <w:t xml:space="preserve"> </w:t>
            </w:r>
            <w:r>
              <w:t xml:space="preserve">— no double-booking same physical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DCs, 100k items in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O(10M orders/day)</w:t>
            </w:r>
          </w:p>
        </w:tc>
      </w:tr>
    </w:tbl>
    <w:bookmarkStart w:id="24" w:name="below-the-line"/>
    <w:p>
      <w:pPr>
        <w:pStyle w:val="Heading3"/>
      </w:pPr>
      <w:r>
        <w:t xml:space="preserve">Below the line</w:t>
      </w:r>
    </w:p>
    <w:p>
      <w:pPr>
        <w:numPr>
          <w:ilvl w:val="0"/>
          <w:numId w:val="1004"/>
        </w:numPr>
        <w:pStyle w:val="Compact"/>
      </w:pPr>
      <w:r>
        <w:t xml:space="preserve">Privacy &amp; security</w:t>
      </w:r>
    </w:p>
    <w:p>
      <w:pPr>
        <w:numPr>
          <w:ilvl w:val="0"/>
          <w:numId w:val="1004"/>
        </w:numPr>
        <w:pStyle w:val="Compact"/>
      </w:pPr>
      <w:r>
        <w:t xml:space="preserve">Disaster recovery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The tension:</w:t>
      </w:r>
      <w:r>
        <w:t xml:space="preserve"> </w:t>
      </w:r>
      <w:r>
        <w:t xml:space="preserve">reads want availability + speed (lean toward eventual consistency + caching). Writes (orders) want strict consistency. Different parts of the system need different CAP tradeoffs.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9c318e834213291e03688b9cc56150629bf00b9"/>
    <w:p>
      <w:pPr>
        <w:pStyle w:val="Heading2"/>
      </w:pPr>
      <w:r>
        <w:t xml:space="preserve">3. Core Entities (~2 min)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Most important conceptual distinction: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.</w:t>
      </w:r>
      <w:r>
        <w:t xml:space="preserve"> </w:t>
      </w:r>
      <w:r>
        <w:t xml:space="preserve">Think Class vs Instance in OOP.</w:t>
      </w:r>
    </w:p>
    <w:p>
      <w:pPr>
        <w:numPr>
          <w:ilvl w:val="0"/>
          <w:numId w:val="1005"/>
        </w:numPr>
        <w:pStyle w:val="Compact"/>
      </w:pPr>
      <w:r>
        <w:t xml:space="preserve">API consumers care about</w:t>
      </w:r>
      <w:r>
        <w:t xml:space="preserve"> </w:t>
      </w:r>
      <w:r>
        <w:rPr>
          <w:bCs/>
          <w:b/>
        </w:rPr>
        <w:t xml:space="preserve">Items</w:t>
      </w:r>
      <w:r>
        <w:t xml:space="preserve"> </w:t>
      </w:r>
      <w:r>
        <w:t xml:space="preserve">(e.g., "Cheetos")</w:t>
      </w:r>
    </w:p>
    <w:p>
      <w:pPr>
        <w:numPr>
          <w:ilvl w:val="0"/>
          <w:numId w:val="1005"/>
        </w:numPr>
        <w:pStyle w:val="Compact"/>
      </w:pPr>
      <w:r>
        <w:t xml:space="preserve">The system tracks</w:t>
      </w:r>
      <w:r>
        <w:t xml:space="preserve"> </w:t>
      </w:r>
      <w:r>
        <w:rPr>
          <w:bCs/>
          <w:b/>
        </w:rPr>
        <w:t xml:space="preserve">Inventory</w:t>
      </w:r>
      <w:r>
        <w:t xml:space="preserve"> </w:t>
      </w:r>
      <w:r>
        <w:t xml:space="preserve">= a</w:t>
      </w:r>
      <w:r>
        <w:t xml:space="preserve"> </w:t>
      </w:r>
      <w:r>
        <w:rPr>
          <w:iCs/>
          <w:i/>
        </w:rPr>
        <w:t xml:space="preserve">physical</w:t>
      </w:r>
      <w:r>
        <w:t xml:space="preserve"> </w:t>
      </w:r>
      <w:r>
        <w:t xml:space="preserve">instance of an Item at a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DC</w:t>
      </w:r>
    </w:p>
    <w:bookmarkStart w:id="26" w:name="entity-list"/>
    <w:p>
      <w:pPr>
        <w:pStyle w:val="Heading3"/>
      </w:pPr>
      <w:r>
        <w:t xml:space="preserve">Entity list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Item</w:t>
      </w:r>
      <w:r>
        <w:t xml:space="preserve"> </w:t>
      </w:r>
      <w:r>
        <w:t xml:space="preserve">— type of product (e.g., Cheetos). What the user sees.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Inventory</w:t>
      </w:r>
      <w:r>
        <w:t xml:space="preserve"> </w:t>
      </w:r>
      <w:r>
        <w:t xml:space="preserve">— physical instance of an Item at a DC. We sum these to get availability.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DistributionCenter (DC)</w:t>
      </w:r>
      <w:r>
        <w:t xml:space="preserve"> </w:t>
      </w:r>
      <w:r>
        <w:t xml:space="preserve">— physical location storing Inventory.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Order</w:t>
      </w:r>
      <w:r>
        <w:t xml:space="preserve"> </w:t>
      </w:r>
      <w:r>
        <w:t xml:space="preserve">— collection of Inventory ordered by a user + shipping/billing info.</w:t>
      </w:r>
    </w:p>
    <w:p>
      <w:pPr>
        <w:pStyle w:val="FirstParagraph"/>
      </w:pPr>
      <w:r>
        <w:t xml:space="preserve">🔑 Start with</w:t>
      </w:r>
      <w:r>
        <w:t xml:space="preserve"> </w:t>
      </w:r>
      <w:r>
        <w:rPr>
          <w:bCs/>
          <w:b/>
        </w:rPr>
        <w:t xml:space="preserve">concrete physical entities</w:t>
      </w:r>
      <w:r>
        <w:t xml:space="preserve"> </w:t>
      </w:r>
      <w:r>
        <w:t xml:space="preserve">(Item, DC) and work up to abstract ones (Order). Don't miss any.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bb8ffed930db8f0845ab5b82229c27e92076414"/>
    <w:p>
      <w:pPr>
        <w:pStyle w:val="Heading2"/>
      </w:pPr>
      <w:r>
        <w:t xml:space="preserve">4. API Design (~5 min)</w:t>
      </w:r>
    </w:p>
    <w:p>
      <w:pPr>
        <w:pStyle w:val="FirstParagraph"/>
      </w:pPr>
      <w:r>
        <w:t xml:space="preserve">Just 2 endpoints needed.</w:t>
      </w:r>
    </w:p>
    <w:bookmarkStart w:id="28" w:name="get-availability-by-location"/>
    <w:p>
      <w:pPr>
        <w:pStyle w:val="Heading3"/>
      </w:pPr>
      <w:r>
        <w:t xml:space="preserve">Get availability by location</w:t>
      </w:r>
    </w:p>
    <w:p>
      <w:pPr>
        <w:pStyle w:val="SourceCode"/>
      </w:pPr>
      <w:r>
        <w:rPr>
          <w:rStyle w:val="VerbatimChar"/>
        </w:rPr>
        <w:t xml:space="preserve">GET /availability?lat={lat}&amp;long={long}&amp;keyword={kw}&amp;page={n}</w:t>
      </w:r>
      <w:r>
        <w:br/>
      </w:r>
      <w:r>
        <w:rPr>
          <w:rStyle w:val="VerbatimChar"/>
        </w:rPr>
        <w:t xml:space="preserve">→ Item[] with quantities</w:t>
      </w:r>
    </w:p>
    <w:p>
      <w:pPr>
        <w:numPr>
          <w:ilvl w:val="0"/>
          <w:numId w:val="1007"/>
        </w:numPr>
        <w:pStyle w:val="Compact"/>
      </w:pPr>
      <w:r>
        <w:t xml:space="preserve">Location passed so backend can find nearby DCs</w:t>
      </w:r>
    </w:p>
    <w:p>
      <w:pPr>
        <w:numPr>
          <w:ilvl w:val="0"/>
          <w:numId w:val="1007"/>
        </w:numPr>
        <w:pStyle w:val="Compact"/>
      </w:pPr>
      <w:r>
        <w:t xml:space="preserve">Paginated to avoid overwhelming the client</w:t>
      </w:r>
    </w:p>
    <w:bookmarkEnd w:id="28"/>
    <w:bookmarkStart w:id="29" w:name="place-an-order"/>
    <w:p>
      <w:pPr>
        <w:pStyle w:val="Heading3"/>
      </w:pPr>
      <w:r>
        <w:t xml:space="preserve">Place an order</w:t>
      </w:r>
    </w:p>
    <w:p>
      <w:pPr>
        <w:pStyle w:val="SourceCode"/>
      </w:pP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"lat": ..., "long": ...,</w:t>
      </w:r>
      <w:r>
        <w:br/>
      </w:r>
      <w:r>
        <w:rPr>
          <w:rStyle w:val="VerbatimChar"/>
        </w:rPr>
        <w:t xml:space="preserve">  "items": [{ "itemId": "...", "quantity": ... }]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→ Order</w:t>
      </w:r>
    </w:p>
    <w:p>
      <w:pPr>
        <w:numPr>
          <w:ilvl w:val="0"/>
          <w:numId w:val="1008"/>
        </w:numPr>
        <w:pStyle w:val="Compact"/>
      </w:pPr>
      <w:r>
        <w:t xml:space="preserve">🔑</w:t>
      </w:r>
      <w:r>
        <w:t xml:space="preserve"> </w:t>
      </w:r>
      <w:r>
        <w:rPr>
          <w:bCs/>
          <w:b/>
        </w:rPr>
        <w:t xml:space="preserve">Location is passed to order endpoint too</w:t>
      </w:r>
      <w:r>
        <w:t xml:space="preserve"> </w:t>
      </w:r>
      <w:r>
        <w:t xml:space="preserve">— must verify inventory is close enough to deliver in 1 hour before processing</w:t>
      </w:r>
    </w:p>
    <w:p>
      <w:pPr>
        <w:pStyle w:val="FirstParagraph"/>
      </w:pPr>
      <w:r>
        <w:t xml:space="preserve">User identity comes from auth header, not request body.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X42f88a3361f02cc17e5ffacef6ecdce57c024c0"/>
    <w:p>
      <w:pPr>
        <w:pStyle w:val="Heading2"/>
      </w:pPr>
      <w:r>
        <w:t xml:space="preserve">5. High-Level Design (~10–15 min)</w:t>
      </w:r>
    </w:p>
    <w:p>
      <w:pPr>
        <w:pStyle w:val="FirstParagraph"/>
      </w:pPr>
      <w:r>
        <w:t xml:space="preserve">Build one functional requirement at a time.</w:t>
      </w:r>
    </w:p>
    <w:p>
      <w:r>
        <w:pict>
          <v:rect style="width:0;height:1.5pt" o:hralign="center" o:hrstd="t" o:hr="t"/>
        </w:pict>
      </w:r>
    </w:p>
    <w:bookmarkStart w:id="33" w:name="flow-1--query-availability"/>
    <w:p>
      <w:pPr>
        <w:pStyle w:val="Heading3"/>
      </w:pPr>
      <w:r>
        <w:t xml:space="preserve">Flow 1 — Query Availability</w:t>
      </w:r>
    </w:p>
    <w:p>
      <w:pPr>
        <w:pStyle w:val="FirstParagraph"/>
      </w:pPr>
      <w:r>
        <w:t xml:space="preserve">Two steps to keep this under 100ms:</w:t>
      </w:r>
    </w:p>
    <w:bookmarkStart w:id="31" w:name="step-a--find-nearby-dcs"/>
    <w:p>
      <w:pPr>
        <w:pStyle w:val="Heading4"/>
      </w:pPr>
      <w:r>
        <w:t xml:space="preserve">Step A — Find nearby DCs</w:t>
      </w:r>
    </w:p>
    <w:p>
      <w:pPr>
        <w:numPr>
          <w:ilvl w:val="0"/>
          <w:numId w:val="1009"/>
        </w:numPr>
        <w:pStyle w:val="Compact"/>
      </w:pPr>
      <w:r>
        <w:t xml:space="preserve">Internal API:</w:t>
      </w:r>
      <w:r>
        <w:t xml:space="preserve"> </w:t>
      </w:r>
      <w:r>
        <w:rPr>
          <w:rStyle w:val="VerbatimChar"/>
        </w:rPr>
        <w:t xml:space="preserve">(lat, long) → DC[]</w:t>
      </w:r>
    </w:p>
    <w:p>
      <w:pPr>
        <w:numPr>
          <w:ilvl w:val="0"/>
          <w:numId w:val="1009"/>
        </w:numPr>
        <w:pStyle w:val="Compact"/>
      </w:pPr>
      <w:r>
        <w:t xml:space="preserve">Pull DCs from a DC table (lat/long stored)</w:t>
      </w:r>
    </w:p>
    <w:p>
      <w:pPr>
        <w:numPr>
          <w:ilvl w:val="0"/>
          <w:numId w:val="1009"/>
        </w:numPr>
        <w:pStyle w:val="Compact"/>
      </w:pPr>
      <w:r>
        <w:t xml:space="preserve">Crude version:</w:t>
      </w:r>
      <w:r>
        <w:t xml:space="preserve"> </w:t>
      </w:r>
      <w:r>
        <w:rPr>
          <w:bCs/>
          <w:b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Haversine</w:t>
      </w:r>
      <w:r>
        <w:t xml:space="preserve"> </w:t>
      </w:r>
      <w:r>
        <w:t xml:space="preserve">distance, filter by radius</w:t>
      </w:r>
    </w:p>
    <w:p>
      <w:pPr>
        <w:numPr>
          <w:ilvl w:val="0"/>
          <w:numId w:val="1009"/>
        </w:numPr>
        <w:pStyle w:val="Compact"/>
      </w:pPr>
      <w:r>
        <w:t xml:space="preserve">⚠️ This is naive (ignores roads, traffic) — fixed in Deep Dive 1</w:t>
      </w:r>
    </w:p>
    <w:bookmarkEnd w:id="31"/>
    <w:bookmarkStart w:id="32" w:name="step-b--look-up-inventory-in-those-dcs"/>
    <w:p>
      <w:pPr>
        <w:pStyle w:val="Heading4"/>
      </w:pPr>
      <w:r>
        <w:t xml:space="preserve">Step B — Look up inventory in those DCs</w:t>
      </w:r>
    </w:p>
    <w:p>
      <w:pPr>
        <w:numPr>
          <w:ilvl w:val="0"/>
          <w:numId w:val="1010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table joined with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table</w:t>
      </w:r>
    </w:p>
    <w:p>
      <w:pPr>
        <w:numPr>
          <w:ilvl w:val="0"/>
          <w:numId w:val="1010"/>
        </w:numPr>
        <w:pStyle w:val="Compact"/>
      </w:pPr>
      <w:r>
        <w:t xml:space="preserve">Sum quantities across all nearby DCs → return to user</w:t>
      </w:r>
    </w:p>
    <w:p>
      <w:pPr>
        <w:numPr>
          <w:ilvl w:val="0"/>
          <w:numId w:val="1010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Postgres</w:t>
      </w:r>
      <w:r>
        <w:t xml:space="preserve"> </w:t>
      </w:r>
      <w:r>
        <w:t xml:space="preserve">for both tables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In a real system you'd separate Catalog from Inventory</w:t>
      </w:r>
      <w:r>
        <w:t xml:space="preserve"> </w:t>
      </w:r>
      <w:r>
        <w:t xml:space="preserve">(different workloads/consumers) and add an</w:t>
      </w:r>
      <w:r>
        <w:t xml:space="preserve"> </w:t>
      </w:r>
      <w:r>
        <w:rPr>
          <w:bCs/>
          <w:b/>
        </w:rPr>
        <w:t xml:space="preserve">Elasticsearch</w:t>
      </w:r>
      <w:r>
        <w:t xml:space="preserve"> </w:t>
      </w:r>
      <w:r>
        <w:t xml:space="preserve">search index. Out of scope here — note it to interviewer.</w:t>
      </w:r>
    </w:p>
    <w:bookmarkEnd w:id="32"/>
    <w:bookmarkEnd w:id="33"/>
    <w:bookmarkStart w:id="34" w:name="components-after-flow-1"/>
    <w:p>
      <w:pPr>
        <w:pStyle w:val="Heading3"/>
      </w:pPr>
      <w:r>
        <w:t xml:space="preserve">Components after Flow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user availability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Nearby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DCs within 1-hour delivery; calls external</w:t>
            </w:r>
            <w:r>
              <w:t xml:space="preserve"> </w:t>
            </w:r>
            <w:r>
              <w:rPr>
                <w:bCs/>
                <w:b/>
              </w:rPr>
              <w:t xml:space="preserve">Travel Time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Table (Postgres)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inventory per item per DC</w:t>
            </w:r>
          </w:p>
        </w:tc>
      </w:tr>
    </w:tbl>
    <w:bookmarkEnd w:id="34"/>
    <w:bookmarkStart w:id="35" w:name="availability-request-walkthrough"/>
    <w:p>
      <w:pPr>
        <w:pStyle w:val="Heading3"/>
      </w:pPr>
      <w:r>
        <w:t xml:space="preserve">Availability request walkthrough</w:t>
      </w:r>
    </w:p>
    <w:p>
      <w:pPr>
        <w:numPr>
          <w:ilvl w:val="0"/>
          <w:numId w:val="1011"/>
        </w:numPr>
        <w:pStyle w:val="Compact"/>
      </w:pPr>
      <w:r>
        <w:t xml:space="preserve">User → Availability Service with</w:t>
      </w:r>
      <w:r>
        <w:t xml:space="preserve"> </w:t>
      </w:r>
      <w:r>
        <w:rPr>
          <w:rStyle w:val="VerbatimChar"/>
        </w:rPr>
        <w:t xml:space="preserve">(items, lat, long)</w:t>
      </w:r>
    </w:p>
    <w:p>
      <w:pPr>
        <w:numPr>
          <w:ilvl w:val="0"/>
          <w:numId w:val="1011"/>
        </w:numPr>
        <w:pStyle w:val="Compact"/>
      </w:pPr>
      <w:r>
        <w:t xml:space="preserve">Availability Service → Nearby Service with</w:t>
      </w:r>
      <w:r>
        <w:t xml:space="preserve"> </w:t>
      </w:r>
      <w:r>
        <w:rPr>
          <w:rStyle w:val="VerbatimChar"/>
        </w:rPr>
        <w:t xml:space="preserve">(lat, long)</w:t>
      </w:r>
    </w:p>
    <w:p>
      <w:pPr>
        <w:numPr>
          <w:ilvl w:val="0"/>
          <w:numId w:val="1011"/>
        </w:numPr>
        <w:pStyle w:val="Compact"/>
      </w:pPr>
      <w:r>
        <w:t xml:space="preserve">Nearby Service returns list of serviceable DCs</w:t>
      </w:r>
    </w:p>
    <w:p>
      <w:pPr>
        <w:numPr>
          <w:ilvl w:val="0"/>
          <w:numId w:val="1011"/>
        </w:numPr>
        <w:pStyle w:val="Compact"/>
      </w:pPr>
      <w:r>
        <w:t xml:space="preserve">Availability Service queries DB filtering by those DC IDs</w:t>
      </w:r>
    </w:p>
    <w:p>
      <w:pPr>
        <w:numPr>
          <w:ilvl w:val="0"/>
          <w:numId w:val="1011"/>
        </w:numPr>
        <w:pStyle w:val="Compact"/>
      </w:pPr>
      <w:r>
        <w:t xml:space="preserve">Sum quantities → return to client</w:t>
      </w:r>
    </w:p>
    <w:p>
      <w:r>
        <w:pict>
          <v:rect style="width:0;height:1.5pt" o:hralign="center" o:hrstd="t" o:hr="t"/>
        </w:pict>
      </w:r>
    </w:p>
    <w:bookmarkEnd w:id="35"/>
    <w:bookmarkStart w:id="39" w:name="flow-2--place-an-order"/>
    <w:p>
      <w:pPr>
        <w:pStyle w:val="Heading3"/>
      </w:pPr>
      <w:r>
        <w:t xml:space="preserve">Flow 2 — Place an Order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Hard requirement: strong consistency.</w:t>
      </w:r>
      <w:r>
        <w:t xml:space="preserve"> </w:t>
      </w:r>
      <w:r>
        <w:t xml:space="preserve">Two users CANNOT order the same physical item.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classic double-booking problem</w:t>
      </w:r>
      <w:r>
        <w:t xml:space="preserve"> </w:t>
      </w:r>
      <w:r>
        <w:t xml:space="preserve">— needs locking.</w:t>
      </w:r>
    </w:p>
    <w:bookmarkStart w:id="36" w:name="Xea8e4fcfd8884b0b78de63f4aae7621a6b93d1d"/>
    <w:p>
      <w:pPr>
        <w:pStyle w:val="Heading4"/>
      </w:pPr>
      <w:r>
        <w:t xml:space="preserve">👍 Good — Two data stores + distributed lock</w:t>
      </w:r>
    </w:p>
    <w:p>
      <w:pPr>
        <w:numPr>
          <w:ilvl w:val="0"/>
          <w:numId w:val="1012"/>
        </w:numPr>
        <w:pStyle w:val="Compact"/>
      </w:pPr>
      <w:r>
        <w:t xml:space="preserve">Separate DBs for orders &amp; inventory</w:t>
      </w:r>
    </w:p>
    <w:p>
      <w:pPr>
        <w:numPr>
          <w:ilvl w:val="0"/>
          <w:numId w:val="1012"/>
        </w:numPr>
        <w:pStyle w:val="Compact"/>
      </w:pPr>
      <w:r>
        <w:t xml:space="preserve">Acquire lock on inventory → create order → decrement inventory → release lock</w:t>
      </w:r>
    </w:p>
    <w:p>
      <w:pPr>
        <w:numPr>
          <w:ilvl w:val="0"/>
          <w:numId w:val="1012"/>
        </w:numPr>
        <w:pStyle w:val="Compact"/>
      </w:pPr>
      <w:r>
        <w:t xml:space="preserve">Lets you pick best DB per use case (KV for inventory, relational for orders)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Nasty failure modes: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Crash mid-flow</w:t>
      </w:r>
      <w:r>
        <w:t xml:space="preserve"> </w:t>
      </w:r>
      <w:r>
        <w:t xml:space="preserve">— order created but inventory not decremented → next user can order same item. Need a sweeper to detect/reverse.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Deadlock</w:t>
      </w:r>
      <w:r>
        <w:t xml:space="preserve"> </w:t>
      </w:r>
      <w:r>
        <w:t xml:space="preserve">— User1 holds lock on A, wants B. User2 holds B, wants A. Neither proceeds.</w:t>
      </w:r>
    </w:p>
    <w:bookmarkEnd w:id="36"/>
    <w:bookmarkStart w:id="37" w:name="X69f6f21f009ea2ade13c66517e8bca51eb35897"/>
    <w:p>
      <w:pPr>
        <w:pStyle w:val="Heading4"/>
      </w:pPr>
      <w:r>
        <w:t xml:space="preserve">🔥 Great — Single Postgres transaction (ACID)</w:t>
      </w:r>
    </w:p>
    <w:p>
      <w:pPr>
        <w:numPr>
          <w:ilvl w:val="0"/>
          <w:numId w:val="1014"/>
        </w:numPr>
        <w:pStyle w:val="Compact"/>
      </w:pPr>
      <w:r>
        <w:t xml:space="preserve">Put orders + inventory in</w:t>
      </w:r>
      <w:r>
        <w:t xml:space="preserve"> </w:t>
      </w:r>
      <w:r>
        <w:rPr>
          <w:bCs/>
          <w:b/>
        </w:rPr>
        <w:t xml:space="preserve">same Postgres DB</w:t>
      </w:r>
    </w:p>
    <w:p>
      <w:pPr>
        <w:numPr>
          <w:ilvl w:val="0"/>
          <w:numId w:val="1014"/>
        </w:numPr>
        <w:pStyle w:val="Compact"/>
      </w:pPr>
      <w:r>
        <w:t xml:space="preserve">Wrap everything in</w:t>
      </w:r>
      <w:r>
        <w:t xml:space="preserve"> </w:t>
      </w:r>
      <w:r>
        <w:rPr>
          <w:bCs/>
          <w:b/>
        </w:rPr>
        <w:t xml:space="preserve">one transaction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SERIALIZABLE</w:t>
      </w:r>
      <w:r>
        <w:rPr>
          <w:bCs/>
          <w:b/>
        </w:rPr>
        <w:t xml:space="preserve"> </w:t>
      </w:r>
      <w:r>
        <w:rPr>
          <w:bCs/>
          <w:b/>
        </w:rPr>
        <w:t xml:space="preserve">isolation</w:t>
      </w:r>
    </w:p>
    <w:p>
      <w:pPr>
        <w:numPr>
          <w:ilvl w:val="0"/>
          <w:numId w:val="1014"/>
        </w:numPr>
        <w:pStyle w:val="Compact"/>
      </w:pPr>
      <w:r>
        <w:t xml:space="preserve">Atomically: check inventory &gt; 0 → record order → decrement inventory</w:t>
      </w:r>
    </w:p>
    <w:p>
      <w:pPr>
        <w:numPr>
          <w:ilvl w:val="0"/>
          <w:numId w:val="1014"/>
        </w:numPr>
        <w:pStyle w:val="Compact"/>
      </w:pPr>
      <w:r>
        <w:t xml:space="preserve">If two users hit the same item,</w:t>
      </w:r>
      <w:r>
        <w:t xml:space="preserve"> </w:t>
      </w:r>
      <w:r>
        <w:rPr>
          <w:bCs/>
          <w:b/>
        </w:rPr>
        <w:t xml:space="preserve">one transaction fails to commit</w:t>
      </w:r>
      <w:r>
        <w:t xml:space="preserve"> </w:t>
      </w:r>
      <w:r>
        <w:t xml:space="preserve">→ cleanly rejected</w:t>
      </w:r>
    </w:p>
    <w:p>
      <w:pPr>
        <w:pStyle w:val="FirstParagraph"/>
      </w:pPr>
      <w:r>
        <w:rPr>
          <w:bCs/>
          <w:b/>
        </w:rPr>
        <w:t xml:space="preserve">Tradeoff:</w:t>
      </w:r>
      <w:r>
        <w:t xml:space="preserve"> </w:t>
      </w:r>
      <w:r>
        <w:t xml:space="preserve">can't use specialized stores for each; coupling on scaling. Acceptable for the simplicity.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Rule of thumb:</w:t>
      </w:r>
      <w:r>
        <w:t xml:space="preserve"> </w:t>
      </w:r>
      <w:r>
        <w:t xml:space="preserve">when atomicity across multiple things is required → colocate in an ACID store. Cross-DB transactions are possible but the overhead isn't worth it in an interview.</w:t>
      </w:r>
    </w:p>
    <w:bookmarkEnd w:id="37"/>
    <w:bookmarkStart w:id="38" w:name="order-transaction-walkthrough"/>
    <w:p>
      <w:pPr>
        <w:pStyle w:val="Heading4"/>
      </w:pPr>
      <w:r>
        <w:t xml:space="preserve">Order transaction walkthrough</w:t>
      </w:r>
    </w:p>
    <w:p>
      <w:pPr>
        <w:numPr>
          <w:ilvl w:val="0"/>
          <w:numId w:val="1015"/>
        </w:numPr>
        <w:pStyle w:val="Compact"/>
      </w:pPr>
      <w:r>
        <w:t xml:space="preserve">User → Orders Service with item list</w:t>
      </w:r>
    </w:p>
    <w:p>
      <w:pPr>
        <w:numPr>
          <w:ilvl w:val="0"/>
          <w:numId w:val="1015"/>
        </w:numPr>
        <w:pStyle w:val="Compact"/>
      </w:pPr>
      <w:r>
        <w:t xml:space="preserve">Orders Service builds single transaction sent to</w:t>
      </w:r>
      <w:r>
        <w:t xml:space="preserve"> </w:t>
      </w:r>
      <w:r>
        <w:rPr>
          <w:bCs/>
          <w:b/>
        </w:rPr>
        <w:t xml:space="preserve">Postgres leader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Check inventory for A, B, C &gt; 0</w:t>
      </w:r>
    </w:p>
    <w:p>
      <w:pPr>
        <w:numPr>
          <w:ilvl w:val="1"/>
          <w:numId w:val="1016"/>
        </w:numPr>
        <w:pStyle w:val="Compact"/>
      </w:pPr>
      <w:r>
        <w:t xml:space="preserve">If any out of stock →</w:t>
      </w:r>
      <w:r>
        <w:t xml:space="preserve"> </w:t>
      </w:r>
      <w:r>
        <w:rPr>
          <w:bCs/>
          <w:b/>
        </w:rPr>
        <w:t xml:space="preserve">whole order fails</w:t>
      </w:r>
      <w:r>
        <w:t xml:space="preserve"> </w:t>
      </w:r>
      <w:r>
        <w:t xml:space="preserve">(return meaningful error — "device + battery should fail together")</w:t>
      </w:r>
    </w:p>
    <w:p>
      <w:pPr>
        <w:numPr>
          <w:ilvl w:val="1"/>
          <w:numId w:val="1016"/>
        </w:numPr>
        <w:pStyle w:val="Compact"/>
      </w:pPr>
      <w:r>
        <w:t xml:space="preserve">If all available → mark inventory rows "ordered", insert into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OrderItems</w:t>
      </w:r>
      <w:r>
        <w:t xml:space="preserve"> </w:t>
      </w:r>
      <w:r>
        <w:t xml:space="preserve">tables</w:t>
      </w:r>
    </w:p>
    <w:p>
      <w:pPr>
        <w:numPr>
          <w:ilvl w:val="1"/>
          <w:numId w:val="1016"/>
        </w:numPr>
        <w:pStyle w:val="Compact"/>
      </w:pPr>
      <w:r>
        <w:t xml:space="preserve">Commit</w:t>
      </w:r>
    </w:p>
    <w:p>
      <w:pPr>
        <w:numPr>
          <w:ilvl w:val="0"/>
          <w:numId w:val="1015"/>
        </w:numPr>
        <w:pStyle w:val="Compact"/>
      </w:pPr>
      <w:r>
        <w:t xml:space="preserve">Return order to user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utting-it-all-together"/>
    <w:p>
      <w:pPr>
        <w:pStyle w:val="Heading3"/>
      </w:pPr>
      <w:r>
        <w:t xml:space="preserve">Putting It All Together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— uses Nearby Service + queries inventory from</w:t>
            </w:r>
            <w:r>
              <w:t xml:space="preserve"> </w:t>
            </w:r>
            <w:r>
              <w:rPr>
                <w:bCs/>
                <w:b/>
              </w:rPr>
              <w:t xml:space="preserve">read replicas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— single atomic transaction to</w:t>
            </w:r>
            <w:r>
              <w:t xml:space="preserve"> </w:t>
            </w:r>
            <w:r>
              <w:rPr>
                <w:bCs/>
                <w:b/>
              </w:rPr>
              <w:t xml:space="preserve">Postgres 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Nearby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by both — computes serviceable DCs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+ Orders + OrderItems,</w:t>
            </w:r>
            <w:r>
              <w:t xml:space="preserve"> </w:t>
            </w:r>
            <w:r>
              <w:rPr>
                <w:bCs/>
                <w:b/>
              </w:rPr>
              <w:t xml:space="preserve">partitioned by region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leader for writes, replicas for reads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Read/write separation:</w:t>
      </w:r>
    </w:p>
    <w:p>
      <w:pPr>
        <w:numPr>
          <w:ilvl w:val="0"/>
          <w:numId w:val="1017"/>
        </w:numPr>
        <w:pStyle w:val="Compact"/>
      </w:pPr>
      <w:r>
        <w:t xml:space="preserve">Availability tolerates slight staleness → read replicas</w:t>
      </w:r>
    </w:p>
    <w:p>
      <w:pPr>
        <w:numPr>
          <w:ilvl w:val="0"/>
          <w:numId w:val="1017"/>
        </w:numPr>
        <w:pStyle w:val="Compact"/>
      </w:pPr>
      <w:r>
        <w:t xml:space="preserve">Orders need linearizable consistency → leader only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478c3ec42b3d836239e88b94795649978b917c5"/>
    <w:p>
      <w:pPr>
        <w:pStyle w:val="Heading2"/>
      </w:pPr>
      <w:r>
        <w:t xml:space="preserve">6. Deep Dive 1 — Realistic Travel Time (Traffic + Drive Time, Not "As the Crow Flies")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 DC across a river or behind heavy traffic might be 5 miles away but 70 minutes to drive. Naive distance filtering misses this.</w:t>
      </w:r>
    </w:p>
    <w:bookmarkStart w:id="42" w:name="Xba9bd56d349d822315a86550b1d57eca1d562ce"/>
    <w:p>
      <w:pPr>
        <w:pStyle w:val="Heading3"/>
      </w:pPr>
      <w:r>
        <w:t xml:space="preserve">❌ Bad — Simple SQL distance</w:t>
      </w:r>
    </w:p>
    <w:p>
      <w:pPr>
        <w:pStyle w:val="FirstParagraph"/>
      </w:pPr>
      <w:r>
        <w:t xml:space="preserve">Euclidean / Haversine threshold.</w:t>
      </w:r>
    </w:p>
    <w:p>
      <w:pPr>
        <w:numPr>
          <w:ilvl w:val="0"/>
          <w:numId w:val="1018"/>
        </w:numPr>
        <w:pStyle w:val="Compact"/>
      </w:pPr>
      <w:r>
        <w:t xml:space="preserve">Ignores traffic, road conditions, real geography.</w:t>
      </w:r>
    </w:p>
    <w:p>
      <w:pPr>
        <w:numPr>
          <w:ilvl w:val="0"/>
          <w:numId w:val="1018"/>
        </w:numPr>
        <w:pStyle w:val="Compact"/>
      </w:pPr>
      <w:r>
        <w:t xml:space="preserve">DCs in the same city are over-/under-counted.</w:t>
      </w:r>
    </w:p>
    <w:bookmarkEnd w:id="42"/>
    <w:bookmarkStart w:id="43" w:name="Xfc6988361831a13040b5ec4486d6908e5ce88ba"/>
    <w:p>
      <w:pPr>
        <w:pStyle w:val="Heading3"/>
      </w:pPr>
      <w:r>
        <w:t xml:space="preserve">❌ Bad — Travel Time Service against ALL DCs</w:t>
      </w:r>
    </w:p>
    <w:p>
      <w:pPr>
        <w:numPr>
          <w:ilvl w:val="0"/>
          <w:numId w:val="1019"/>
        </w:numPr>
        <w:pStyle w:val="Compact"/>
      </w:pPr>
      <w:r>
        <w:t xml:space="preserve">Sync DC table periodically (every 5 min) into service memory (DCs rarely change — they're buildings!)</w:t>
      </w:r>
    </w:p>
    <w:p>
      <w:pPr>
        <w:numPr>
          <w:ilvl w:val="0"/>
          <w:numId w:val="1019"/>
        </w:numPr>
        <w:pStyle w:val="Compact"/>
      </w:pPr>
      <w:r>
        <w:t xml:space="preserve">For each request, call external Travel Time Service for every DC</w:t>
      </w:r>
    </w:p>
    <w:p>
      <w:pPr>
        <w:numPr>
          <w:ilvl w:val="0"/>
          <w:numId w:val="1019"/>
        </w:numPr>
        <w:pStyle w:val="Compact"/>
      </w:pPr>
      <w:r>
        <w:t xml:space="preserve">⚠️ Far too many calls — most DCs aren't remotely close enough</w:t>
      </w:r>
    </w:p>
    <w:bookmarkEnd w:id="43"/>
    <w:bookmarkStart w:id="44" w:name="Xad2d3e424d4b78196e30bb4f872c0c6202a117d"/>
    <w:p>
      <w:pPr>
        <w:pStyle w:val="Heading3"/>
      </w:pPr>
      <w:r>
        <w:t xml:space="preserve">🔥 Great — Travel Time Service against</w:t>
      </w:r>
      <w:r>
        <w:t xml:space="preserve"> </w:t>
      </w:r>
      <w:r>
        <w:rPr>
          <w:bCs/>
          <w:b/>
        </w:rPr>
        <w:t xml:space="preserve">NEARBY</w:t>
      </w:r>
      <w:r>
        <w:t xml:space="preserve"> </w:t>
      </w:r>
      <w:r>
        <w:t xml:space="preserve">DCs (two-stage filter)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Coarse filter</w:t>
      </w:r>
      <w:r>
        <w:t xml:space="preserve"> </w:t>
      </w:r>
      <w:r>
        <w:t xml:space="preserve">— pre-filter to candidate DCs within a fixed radius (e.g.,</w:t>
      </w:r>
      <w:r>
        <w:t xml:space="preserve"> </w:t>
      </w:r>
      <w:r>
        <w:rPr>
          <w:bCs/>
          <w:b/>
        </w:rPr>
        <w:t xml:space="preserve">60 miles</w:t>
      </w:r>
      <w:r>
        <w:t xml:space="preserve"> </w:t>
      </w:r>
      <w:r>
        <w:t xml:space="preserve">— most optimistic 1-hour drive)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Precise filter</w:t>
      </w:r>
      <w:r>
        <w:t xml:space="preserve"> </w:t>
      </w:r>
      <w:r>
        <w:t xml:space="preserve">— pass candidates to</w:t>
      </w:r>
      <w:r>
        <w:t xml:space="preserve"> </w:t>
      </w:r>
      <w:r>
        <w:rPr>
          <w:bCs/>
          <w:b/>
        </w:rPr>
        <w:t xml:space="preserve">external Travel Time Service</w:t>
      </w:r>
      <w:r>
        <w:t xml:space="preserve"> </w:t>
      </w:r>
      <w:r>
        <w:t xml:space="preserve">(accounting for traffic, roads)</w:t>
      </w:r>
    </w:p>
    <w:p>
      <w:pPr>
        <w:numPr>
          <w:ilvl w:val="0"/>
          <w:numId w:val="1020"/>
        </w:numPr>
        <w:pStyle w:val="Compact"/>
      </w:pPr>
      <w:r>
        <w:t xml:space="preserve">Return DCs with ETA ≤ 1 hour</w:t>
      </w:r>
    </w:p>
    <w:p>
      <w:pPr>
        <w:pStyle w:val="FirstParagraph"/>
      </w:pPr>
      <w:r>
        <w:rPr>
          <w:bCs/>
          <w:b/>
        </w:rPr>
        <w:t xml:space="preserve">Why this works:</w:t>
      </w:r>
      <w:r>
        <w:t xml:space="preserve"> </w:t>
      </w:r>
      <w:r>
        <w:t xml:space="preserve">Drastically reduces external API calls while remaining accurate. The 60-mile prefilter eliminates &gt;99% of irrelevant DCs.</w:t>
      </w:r>
    </w:p>
    <w:p>
      <w:pPr>
        <w:pStyle w:val="BodyText"/>
      </w:pPr>
      <w:r>
        <w:t xml:space="preserve">🔑</w:t>
      </w:r>
      <w:r>
        <w:t xml:space="preserve"> </w:t>
      </w:r>
      <w:r>
        <w:rPr>
          <w:bCs/>
          <w:b/>
        </w:rPr>
        <w:t xml:space="preserve">General pattern:</w:t>
      </w:r>
      <w:r>
        <w:t xml:space="preserve"> </w:t>
      </w:r>
      <w:r>
        <w:t xml:space="preserve">two-stage filter — cheap coarse filter, then expensive precise filter — is a recurring trick in geo problems (also seen in Uber, Yelp).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ead3d932632a1ace6ef0e1a71ea6c9f5da55b21"/>
    <w:p>
      <w:pPr>
        <w:pStyle w:val="Heading2"/>
      </w:pPr>
      <w:r>
        <w:t xml:space="preserve">7. Deep Dive 2 — Make Availability Fast &amp; Scalable (20k QPS)</w:t>
      </w:r>
    </w:p>
    <w:bookmarkStart w:id="46" w:name="capacity-math-do-this-live"/>
    <w:p>
      <w:pPr>
        <w:pStyle w:val="Heading3"/>
      </w:pPr>
      <w:r>
        <w:t xml:space="preserve">Capacity math (do this live)</w:t>
      </w:r>
    </w:p>
    <w:p>
      <w:pPr>
        <w:pStyle w:val="SourceCode"/>
      </w:pPr>
      <w:r>
        <w:rPr>
          <w:rStyle w:val="VerbatimChar"/>
        </w:rPr>
        <w:t xml:space="preserve">Order volume: 10M orders/day</w:t>
      </w:r>
      <w:r>
        <w:br/>
      </w:r>
      <w:r>
        <w:rPr>
          <w:rStyle w:val="VerbatimChar"/>
        </w:rPr>
        <w:t xml:space="preserve">Seconds/day: ~100k (86,400 ≈ 100k for napkin math)</w:t>
      </w:r>
      <w:r>
        <w:br/>
      </w:r>
      <w:r>
        <w:rPr>
          <w:rStyle w:val="VerbatimChar"/>
        </w:rPr>
        <w:t xml:space="preserve">Page views per purchase: ~10 (search, home, browsing)</w:t>
      </w:r>
      <w:r>
        <w:br/>
      </w:r>
      <w:r>
        <w:rPr>
          <w:rStyle w:val="VerbatimChar"/>
        </w:rPr>
        <w:t xml:space="preserve">Conversion rate: 5% (only 5% of viewers buy)</w:t>
      </w:r>
      <w:r>
        <w:br/>
      </w:r>
      <w:r>
        <w:br/>
      </w:r>
      <w:r>
        <w:rPr>
          <w:rStyle w:val="VerbatimChar"/>
        </w:rPr>
        <w:t xml:space="preserve">Queries = 10M / 100k * 10 / 0.05</w:t>
      </w:r>
      <w:r>
        <w:br/>
      </w:r>
      <w:r>
        <w:rPr>
          <w:rStyle w:val="VerbatimChar"/>
        </w:rPr>
        <w:t xml:space="preserve">       = 100 * 10 / 0.05</w:t>
      </w:r>
      <w:r>
        <w:br/>
      </w:r>
      <w:r>
        <w:rPr>
          <w:rStyle w:val="VerbatimChar"/>
        </w:rPr>
        <w:t xml:space="preserve">       = 20,000 QPS for availability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20k QPS is a lot for a single Postgres.</w:t>
      </w:r>
      <w:r>
        <w:t xml:space="preserve"> </w:t>
      </w:r>
      <w:r>
        <w:t xml:space="preserve">Must scale reads.</w:t>
      </w:r>
    </w:p>
    <w:bookmarkEnd w:id="46"/>
    <w:bookmarkStart w:id="47" w:name="X891e691c3dbb8a92fb393b5a96b440c70e0d71f"/>
    <w:p>
      <w:pPr>
        <w:pStyle w:val="Heading3"/>
      </w:pPr>
      <w:r>
        <w:t xml:space="preserve">🔥 Great — Cache (Redis) with short TTL</w:t>
      </w:r>
    </w:p>
    <w:p>
      <w:pPr>
        <w:numPr>
          <w:ilvl w:val="0"/>
          <w:numId w:val="1021"/>
        </w:numPr>
        <w:pStyle w:val="Compact"/>
      </w:pPr>
      <w:r>
        <w:t xml:space="preserve">Redis between Availability Service and DB</w:t>
      </w:r>
    </w:p>
    <w:p>
      <w:pPr>
        <w:numPr>
          <w:ilvl w:val="0"/>
          <w:numId w:val="1021"/>
        </w:numPr>
        <w:pStyle w:val="Compact"/>
      </w:pPr>
      <w:r>
        <w:t xml:space="preserve">Cache key = (location bucket / DC set + item) → quantity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TTL ~1 minute</w:t>
      </w:r>
      <w:r>
        <w:t xml:space="preserve"> </w:t>
      </w:r>
      <w:r>
        <w:t xml:space="preserve">— short enough to stay fresh, long enough to absorb most queries</w:t>
      </w:r>
    </w:p>
    <w:p>
      <w:pPr>
        <w:pStyle w:val="FirstParagraph"/>
      </w:pPr>
      <w:r>
        <w:rPr>
          <w:bCs/>
          <w:b/>
        </w:rPr>
        <w:t xml:space="preserve">Cache invalidation:</w:t>
      </w:r>
    </w:p>
    <w:p>
      <w:pPr>
        <w:numPr>
          <w:ilvl w:val="0"/>
          <w:numId w:val="1022"/>
        </w:numPr>
        <w:pStyle w:val="Compact"/>
      </w:pPr>
      <w:r>
        <w:t xml:space="preserve">Orders Service</w:t>
      </w:r>
      <w:r>
        <w:t xml:space="preserve"> </w:t>
      </w:r>
      <w:r>
        <w:rPr>
          <w:bCs/>
          <w:b/>
        </w:rPr>
        <w:t xml:space="preserve">explicitly expires</w:t>
      </w:r>
      <w:r>
        <w:t xml:space="preserve"> </w:t>
      </w:r>
      <w:r>
        <w:t xml:space="preserve">affected cache entries when it writes inventory</w:t>
      </w:r>
    </w:p>
    <w:p>
      <w:pPr>
        <w:numPr>
          <w:ilvl w:val="0"/>
          <w:numId w:val="1022"/>
        </w:numPr>
        <w:pStyle w:val="Compact"/>
      </w:pPr>
      <w:r>
        <w:t xml:space="preserve">Short TTL is a safety net for missed invalidations</w:t>
      </w:r>
    </w:p>
    <w:p>
      <w:pPr>
        <w:pStyle w:val="FirstParagraph"/>
      </w:pPr>
      <w:r>
        <w:rPr>
          <w:bCs/>
          <w:b/>
        </w:rPr>
        <w:t xml:space="preserve">Why short TTL is key:</w:t>
      </w:r>
      <w:r>
        <w:t xml:space="preserve"> </w:t>
      </w:r>
      <w:r>
        <w:t xml:space="preserve">Inventory drops to zero quickly; users see stale "in stock" if TTL too long.</w:t>
      </w:r>
    </w:p>
    <w:bookmarkEnd w:id="47"/>
    <w:bookmarkStart w:id="50" w:name="X89c9781f960721bd8b3200c30b7e5f880fce71b"/>
    <w:p>
      <w:pPr>
        <w:pStyle w:val="Heading3"/>
      </w:pPr>
      <w:r>
        <w:t xml:space="preserve">🔥 Great — Postgres Read Replicas + Partitioning</w:t>
      </w:r>
    </w:p>
    <w:bookmarkStart w:id="48" w:name="partitioning-by-region"/>
    <w:p>
      <w:pPr>
        <w:pStyle w:val="Heading4"/>
      </w:pPr>
      <w:r>
        <w:t xml:space="preserve">Partitioning by region</w:t>
      </w:r>
    </w:p>
    <w:p>
      <w:pPr>
        <w:numPr>
          <w:ilvl w:val="0"/>
          <w:numId w:val="1023"/>
        </w:numPr>
        <w:pStyle w:val="Compact"/>
      </w:pPr>
      <w:r>
        <w:t xml:space="preserve">Group DCs by</w:t>
      </w:r>
      <w:r>
        <w:t xml:space="preserve"> </w:t>
      </w:r>
      <w:r>
        <w:rPr>
          <w:bCs/>
          <w:b/>
        </w:rPr>
        <w:t xml:space="preserve">first 3 digits of zipcode</w:t>
      </w:r>
      <w:r>
        <w:t xml:space="preserve"> </w:t>
      </w:r>
      <w:r>
        <w:t xml:space="preserve">→ region ID</w:t>
      </w:r>
    </w:p>
    <w:p>
      <w:pPr>
        <w:numPr>
          <w:ilvl w:val="0"/>
          <w:numId w:val="1023"/>
        </w:numPr>
        <w:pStyle w:val="Compact"/>
      </w:pPr>
      <w:r>
        <w:t xml:space="preserve">Partition inventory table by region ID</w:t>
      </w:r>
    </w:p>
    <w:p>
      <w:pPr>
        <w:numPr>
          <w:ilvl w:val="0"/>
          <w:numId w:val="1023"/>
        </w:numPr>
        <w:pStyle w:val="Compact"/>
      </w:pPr>
      <w:r>
        <w:t xml:space="preserve">Most availability queries hit</w:t>
      </w:r>
      <w:r>
        <w:t xml:space="preserve"> </w:t>
      </w:r>
      <w:r>
        <w:rPr>
          <w:bCs/>
          <w:b/>
        </w:rPr>
        <w:t xml:space="preserve">only 1–2 partitions</w:t>
      </w:r>
      <w:r>
        <w:t xml:space="preserve"> </w:t>
      </w:r>
      <w:r>
        <w:t xml:space="preserve">(a user's local region)</w:t>
      </w:r>
    </w:p>
    <w:p>
      <w:pPr>
        <w:numPr>
          <w:ilvl w:val="0"/>
          <w:numId w:val="1023"/>
        </w:numPr>
        <w:pStyle w:val="Compact"/>
      </w:pPr>
      <w:r>
        <w:t xml:space="preserve">Each partition is smaller → faster queries, less contention</w:t>
      </w:r>
    </w:p>
    <w:bookmarkEnd w:id="48"/>
    <w:bookmarkStart w:id="49" w:name="read-replicas"/>
    <w:p>
      <w:pPr>
        <w:pStyle w:val="Heading4"/>
      </w:pPr>
      <w:r>
        <w:t xml:space="preserve">Read replicas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Availability queries</w:t>
      </w:r>
      <w:r>
        <w:t xml:space="preserve"> </w:t>
      </w:r>
      <w:r>
        <w:t xml:space="preserve">→ read replicas (tolerable staleness)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Order transactions</w:t>
      </w:r>
      <w:r>
        <w:t xml:space="preserve"> </w:t>
      </w:r>
      <w:r>
        <w:t xml:space="preserve">→ leader (strong consistency)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bCs/>
          <w:b/>
        </w:rPr>
        <w:t xml:space="preserve">Reuse the same DB.</w:t>
      </w:r>
      <w:r>
        <w:t xml:space="preserve"> </w:t>
      </w:r>
      <w:r>
        <w:t xml:space="preserve">No new tech; just leverage Postgres's built-in replication and partitioning.</w:t>
      </w:r>
    </w:p>
    <w:bookmarkEnd w:id="49"/>
    <w:bookmarkEnd w:id="50"/>
    <w:bookmarkStart w:id="51" w:name="combined-cache--partitioned-replicas"/>
    <w:p>
      <w:pPr>
        <w:pStyle w:val="Heading3"/>
      </w:pPr>
      <w:r>
        <w:t xml:space="preserve">Combined: Cache + Partitioned Replicas</w:t>
      </w:r>
    </w:p>
    <w:p>
      <w:pPr>
        <w:pStyle w:val="FirstParagraph"/>
      </w:pPr>
      <w:r>
        <w:t xml:space="preserve">Most reads served by Redis. Cache misses go to a region-partitioned read replica, hitting only the relevant slice of data. Each layer absorbs load before it reaches the leader.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Operational concerns:</w:t>
      </w:r>
    </w:p>
    <w:p>
      <w:pPr>
        <w:numPr>
          <w:ilvl w:val="0"/>
          <w:numId w:val="1025"/>
        </w:numPr>
        <w:pStyle w:val="Compact"/>
      </w:pPr>
      <w:r>
        <w:t xml:space="preserve">Right-size replica count for traffic</w:t>
      </w:r>
    </w:p>
    <w:p>
      <w:pPr>
        <w:numPr>
          <w:ilvl w:val="0"/>
          <w:numId w:val="1025"/>
        </w:numPr>
        <w:pStyle w:val="Compact"/>
      </w:pPr>
      <w:r>
        <w:t xml:space="preserve">Don't overload one partition (popular regions need more replicas)</w:t>
      </w:r>
    </w:p>
    <w:p>
      <w:pPr>
        <w:numPr>
          <w:ilvl w:val="0"/>
          <w:numId w:val="1025"/>
        </w:numPr>
        <w:pStyle w:val="Compact"/>
      </w:pPr>
      <w:r>
        <w:t xml:space="preserve">Monitor cache hit rate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1170bd5bd7a615aff4a3294ec3dc954551338ca"/>
    <w:p>
      <w:pPr>
        <w:pStyle w:val="Heading2"/>
      </w:pPr>
      <w:r>
        <w:t xml:space="preserve">8. Key Numbers Cheatsheet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(500+ active per article)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 in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QPS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views per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time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Coarse-filter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latency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Seconds/day for napkin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8dae4fac38b86e7443d4d69608e1cb6df80096a"/>
    <w:p>
      <w:pPr>
        <w:pStyle w:val="Heading2"/>
      </w:pPr>
      <w:r>
        <w:t xml:space="preserve">9. Tradeoffs Cheatsheet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DB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Postgres transaction (ACID)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Atomic, simple, no deadlock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Coupled scaling for orders +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</w:t>
            </w:r>
            <w:r>
              <w:t xml:space="preserve"> </w:t>
            </w:r>
            <w:r>
              <w:t xml:space="preserve">(not a KV 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 transactions with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optimal for raw inventory ops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vs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DB</w:t>
            </w:r>
            <w:r>
              <w:t xml:space="preserve"> </w:t>
            </w:r>
            <w:r>
              <w:t xml:space="preserve">(for interview)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Simpler; meets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Ideally separate + Elasticsearch in real life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Nearby DC 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Coarse 60mi + Travel Time API for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w/o blowing up API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complex than single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scaling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 cache + read replicas + region 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in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invalidation logic; partition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TTL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enough, absorbs spikes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stale data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consistency for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is bottleneck; mitigated by partitioning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3 digits of zipcode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Coarse-grained but 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Imperfect; some cross-region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failure semantics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All-or-nothing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nonsense partial orders (device w/o battery)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Frustrating for user → return meaningful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12d9083fdfe96fd02545d0375481ae55a9e161e"/>
    <w:p>
      <w:pPr>
        <w:pStyle w:val="Heading2"/>
      </w:pPr>
      <w:r>
        <w:t xml:space="preserve">10. Common Pitfalls &amp; Gotchas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Item vs Inventory confusion</w:t>
      </w:r>
      <w:r>
        <w:t xml:space="preserve"> </w:t>
      </w:r>
      <w:r>
        <w:t xml:space="preserve">— the most common modeling mistake. Item = class; Inventory = instance at a DC.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Distance-as-crow-flies is wrong</w:t>
      </w:r>
      <w:r>
        <w:t xml:space="preserve"> </w:t>
      </w:r>
      <w:r>
        <w:t xml:space="preserve">for delivery — rivers, borders, traffic. Use Travel Time service for the precise check.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Calling Travel Time API for every DC</w:t>
      </w:r>
      <w:r>
        <w:t xml:space="preserve"> </w:t>
      </w:r>
      <w:r>
        <w:t xml:space="preserve">— too expensive. Coarse-filter first.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Distributed locks for ordering</w:t>
      </w:r>
      <w:r>
        <w:t xml:space="preserve"> </w:t>
      </w:r>
      <w:r>
        <w:t xml:space="preserve">— deadlocks and crash-recovery failure modes. Prefer single-DB ACID transaction.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Not separating reads and writes</w:t>
      </w:r>
      <w:r>
        <w:t xml:space="preserve"> </w:t>
      </w:r>
      <w:r>
        <w:t xml:space="preserve">— orders to leader, availability to replicas. Different consistency needs.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Cache without explicit invalidation</w:t>
      </w:r>
      <w:r>
        <w:t xml:space="preserve"> </w:t>
      </w:r>
      <w:r>
        <w:t xml:space="preserve">— orders must expire cache entries; don't rely on TTL alone.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Forgetting capacity math</w:t>
      </w:r>
      <w:r>
        <w:t xml:space="preserve"> </w:t>
      </w:r>
      <w:r>
        <w:t xml:space="preserve">— 20k QPS is the kind of number that justifies caching + replicas. Do the math live.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Partial order success</w:t>
      </w:r>
      <w:r>
        <w:t xml:space="preserve"> </w:t>
      </w:r>
      <w:r>
        <w:t xml:space="preserve">— better to fail the whole order than ship half (a phone with no charger is useless).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Forgetting location on order endpoint</w:t>
      </w:r>
      <w:r>
        <w:t xml:space="preserve"> </w:t>
      </w:r>
      <w:r>
        <w:t xml:space="preserve">— must verify inventory is reachable before committing.</w:t>
      </w:r>
    </w:p>
    <w:p>
      <w:pPr>
        <w:numPr>
          <w:ilvl w:val="0"/>
          <w:numId w:val="102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Don't add Elasticsearch / separate catalog DB unprompted</w:t>
      </w:r>
      <w:r>
        <w:t xml:space="preserve"> </w:t>
      </w:r>
      <w:r>
        <w:t xml:space="preserve">— out of scope; mention it but don't build it.</w:t>
      </w:r>
    </w:p>
    <w:p>
      <w:r>
        <w:pict>
          <v:rect style="width:0;height:1.5pt" o:hralign="center" o:hrstd="t" o:hr="t"/>
        </w:pict>
      </w:r>
    </w:p>
    <w:bookmarkEnd w:id="55"/>
    <w:bookmarkStart w:id="59" w:name="X0dd5cde8146c1e8ae22c3d6061c76b596cf0f13"/>
    <w:p>
      <w:pPr>
        <w:pStyle w:val="Heading2"/>
      </w:pPr>
      <w:r>
        <w:t xml:space="preserve">11. Level Expectations</w:t>
      </w:r>
    </w:p>
    <w:bookmarkStart w:id="56" w:name="X4b6e00b8df4bec5fd5304ba41b3ac1d20f98436"/>
    <w:p>
      <w:pPr>
        <w:pStyle w:val="Heading3"/>
      </w:pPr>
      <w:r>
        <w:t xml:space="preserve">🟢 Mid-level (80% breadth / 20% depth)</w:t>
      </w:r>
    </w:p>
    <w:p>
      <w:pPr>
        <w:numPr>
          <w:ilvl w:val="0"/>
          <w:numId w:val="1027"/>
        </w:numPr>
        <w:pStyle w:val="Compact"/>
      </w:pPr>
      <w:r>
        <w:t xml:space="preserve">Clear APIs + entity model (especially</w:t>
      </w:r>
      <w:r>
        <w:t xml:space="preserve"> </w:t>
      </w:r>
      <w:r>
        <w:rPr>
          <w:bCs/>
          <w:b/>
        </w:rPr>
        <w:t xml:space="preserve">Item vs Inventory</w:t>
      </w:r>
      <w:r>
        <w:t xml:space="preserve"> </w:t>
      </w:r>
      <w:r>
        <w:t xml:space="preserve">distinction)</w:t>
      </w:r>
    </w:p>
    <w:p>
      <w:pPr>
        <w:numPr>
          <w:ilvl w:val="0"/>
          <w:numId w:val="1027"/>
        </w:numPr>
        <w:pStyle w:val="Compact"/>
      </w:pPr>
      <w:r>
        <w:t xml:space="preserve">Both flows working: availability + orders</w:t>
      </w:r>
    </w:p>
    <w:p>
      <w:pPr>
        <w:numPr>
          <w:ilvl w:val="0"/>
          <w:numId w:val="1027"/>
        </w:numPr>
        <w:pStyle w:val="Compact"/>
      </w:pPr>
      <w:r>
        <w:t xml:space="preserve">It's OK to start with a "bad" solution if discussion is good</w:t>
      </w:r>
    </w:p>
    <w:p>
      <w:pPr>
        <w:numPr>
          <w:ilvl w:val="0"/>
          <w:numId w:val="1027"/>
        </w:numPr>
        <w:pStyle w:val="Compact"/>
      </w:pPr>
      <w:r>
        <w:t xml:space="preserve">Don't need to immediately jump to the optimal solution</w:t>
      </w:r>
    </w:p>
    <w:p>
      <w:pPr>
        <w:numPr>
          <w:ilvl w:val="0"/>
          <w:numId w:val="1027"/>
        </w:numPr>
        <w:pStyle w:val="Compact"/>
      </w:pPr>
      <w:r>
        <w:t xml:space="preserve">Probing questions from interviewer expected</w:t>
      </w:r>
    </w:p>
    <w:bookmarkEnd w:id="56"/>
    <w:bookmarkStart w:id="57" w:name="X4d8d56a4271edcbcda5d1ab37b1ef98abddbe62"/>
    <w:p>
      <w:pPr>
        <w:pStyle w:val="Heading3"/>
      </w:pPr>
      <w:r>
        <w:t xml:space="preserve">🟡 Senior (60% breadth / 40% depth)</w:t>
      </w:r>
    </w:p>
    <w:p>
      <w:pPr>
        <w:numPr>
          <w:ilvl w:val="0"/>
          <w:numId w:val="1028"/>
        </w:numPr>
        <w:pStyle w:val="Compact"/>
      </w:pPr>
      <w:r>
        <w:t xml:space="preserve">Speed through initial HLD</w:t>
      </w:r>
    </w:p>
    <w:p>
      <w:pPr>
        <w:numPr>
          <w:ilvl w:val="0"/>
          <w:numId w:val="1028"/>
        </w:numPr>
        <w:pStyle w:val="Compact"/>
      </w:pPr>
      <w:r>
        <w:t xml:space="preserve">Spend time on</w:t>
      </w:r>
      <w:r>
        <w:t xml:space="preserve"> </w:t>
      </w:r>
      <w:r>
        <w:rPr>
          <w:bCs/>
          <w:b/>
        </w:rPr>
        <w:t xml:space="preserve">critical paths</w:t>
      </w:r>
      <w:r>
        <w:t xml:space="preserve">: atomic order transactions + scaling availability</w:t>
      </w:r>
    </w:p>
    <w:p>
      <w:pPr>
        <w:numPr>
          <w:ilvl w:val="0"/>
          <w:numId w:val="1028"/>
        </w:numPr>
        <w:pStyle w:val="Compact"/>
      </w:pPr>
      <w:r>
        <w:t xml:space="preserve">Should proactively identify high read load</w:t>
      </w:r>
    </w:p>
    <w:p>
      <w:pPr>
        <w:numPr>
          <w:ilvl w:val="0"/>
          <w:numId w:val="1028"/>
        </w:numPr>
        <w:pStyle w:val="Compact"/>
      </w:pPr>
      <w:r>
        <w:t xml:space="preserve">Articulate tradeoffs (single-DB transaction vs distributed lock; cache + replicas + partitioning)</w:t>
      </w:r>
    </w:p>
    <w:p>
      <w:pPr>
        <w:numPr>
          <w:ilvl w:val="0"/>
          <w:numId w:val="1028"/>
        </w:numPr>
        <w:pStyle w:val="Compact"/>
      </w:pPr>
      <w:r>
        <w:t xml:space="preserve">Anticipate bottlenecks before being asked</w:t>
      </w:r>
    </w:p>
    <w:bookmarkEnd w:id="57"/>
    <w:bookmarkStart w:id="58" w:name="Xfdc9a7fb6b5a9b31e83861de9e94751b501f1a3"/>
    <w:p>
      <w:pPr>
        <w:pStyle w:val="Heading3"/>
      </w:pPr>
      <w:r>
        <w:t xml:space="preserve">🔴 Staff+ (40% breadth / 60% depth)</w:t>
      </w:r>
    </w:p>
    <w:p>
      <w:pPr>
        <w:numPr>
          <w:ilvl w:val="0"/>
          <w:numId w:val="1029"/>
        </w:numPr>
        <w:pStyle w:val="Compact"/>
      </w:pPr>
      <w:r>
        <w:t xml:space="preserve">Breeze past basics</w:t>
      </w:r>
    </w:p>
    <w:p>
      <w:pPr>
        <w:numPr>
          <w:ilvl w:val="0"/>
          <w:numId w:val="1029"/>
        </w:numPr>
        <w:pStyle w:val="Compact"/>
      </w:pPr>
      <w:r>
        <w:t xml:space="preserve">Deep dives on</w:t>
      </w:r>
      <w:r>
        <w:t xml:space="preserve"> </w:t>
      </w:r>
      <w:r>
        <w:rPr>
          <w:bCs/>
          <w:b/>
        </w:rPr>
        <w:t xml:space="preserve">2–3 areas</w:t>
      </w:r>
      <w:r>
        <w:t xml:space="preserve">: travel-time filtering, locking strategies, partitioning scheme</w:t>
      </w:r>
    </w:p>
    <w:p>
      <w:pPr>
        <w:numPr>
          <w:ilvl w:val="0"/>
          <w:numId w:val="1029"/>
        </w:numPr>
        <w:pStyle w:val="Compact"/>
      </w:pPr>
      <w:r>
        <w:t xml:space="preserve">"Been there, done that" depth — real-world tradeoffs</w:t>
      </w:r>
    </w:p>
    <w:p>
      <w:pPr>
        <w:numPr>
          <w:ilvl w:val="0"/>
          <w:numId w:val="1029"/>
        </w:numPr>
        <w:pStyle w:val="Compact"/>
      </w:pPr>
      <w:r>
        <w:t xml:space="preserve">Unique insights on follow-ups of increasing difficulty</w:t>
      </w:r>
    </w:p>
    <w:p>
      <w:pPr>
        <w:numPr>
          <w:ilvl w:val="0"/>
          <w:numId w:val="1029"/>
        </w:numPr>
        <w:pStyle w:val="Compact"/>
      </w:pPr>
      <w:r>
        <w:t xml:space="preserve">Steer the conversation; treat interviewer as peer</w:t>
      </w:r>
    </w:p>
    <w:p>
      <w:pPr>
        <w:numPr>
          <w:ilvl w:val="0"/>
          <w:numId w:val="1029"/>
        </w:numPr>
        <w:pStyle w:val="Compact"/>
      </w:pPr>
      <w:r>
        <w:t xml:space="preserve">Could go deep on: cross-region replication, partition rebalancing, hotspot mitigation, cache stampedes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1474ab8f1970fd1e4f45cd68059964ac578be26"/>
    <w:p>
      <w:pPr>
        <w:pStyle w:val="Heading2"/>
      </w:pPr>
      <w:r>
        <w:t xml:space="preserve">🎯 30-Second Recall (eve-of-interview)</w:t>
      </w:r>
    </w:p>
    <w:p>
      <w:pPr>
        <w:pStyle w:val="BlockText"/>
      </w:pPr>
      <w:r>
        <w:rPr>
          <w:bCs/>
          <w:b/>
        </w:rPr>
        <w:t xml:space="preserve">Local delivery, 1-hour SLA, 500+ DCs.</w:t>
      </w:r>
      <w:r>
        <w:t xml:space="preserve"> </w:t>
      </w:r>
      <w:r>
        <w:t xml:space="preserve">Two opposing constraints: availability reads are</w:t>
      </w:r>
      <w:r>
        <w:t xml:space="preserve"> </w:t>
      </w:r>
      <w:r>
        <w:rPr>
          <w:bCs/>
          <w:b/>
        </w:rPr>
        <w:t xml:space="preserve">read-heavy (~20k QPS), &lt;100ms, eventually consistent OK</w:t>
      </w:r>
      <w:r>
        <w:t xml:space="preserve"> </w:t>
      </w:r>
      <w:r>
        <w:t xml:space="preserve">→ Redis cache (~1 min TTL) + Postgres read replicas +</w:t>
      </w:r>
      <w:r>
        <w:t xml:space="preserve"> </w:t>
      </w:r>
      <w:r>
        <w:rPr>
          <w:bCs/>
          <w:b/>
        </w:rPr>
        <w:t xml:space="preserve">partition by zipcode region</w:t>
      </w:r>
      <w:r>
        <w:t xml:space="preserve">. Orders need</w:t>
      </w:r>
      <w:r>
        <w:t xml:space="preserve"> </w:t>
      </w:r>
      <w:r>
        <w:rPr>
          <w:bCs/>
          <w:b/>
        </w:rPr>
        <w:t xml:space="preserve">strong consistency</w:t>
      </w:r>
      <w:r>
        <w:t xml:space="preserve"> </w:t>
      </w:r>
      <w:r>
        <w:t xml:space="preserve">→ single Postgres ACID transaction with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isolation, written to leader (no distributed locks, no deadlocks). Key entity distinction:</w:t>
      </w:r>
      <w:r>
        <w:t xml:space="preserve"> </w:t>
      </w:r>
      <w:r>
        <w:rPr>
          <w:bCs/>
          <w:b/>
        </w:rPr>
        <w:t xml:space="preserve">Item</w:t>
      </w:r>
      <w:r>
        <w:t xml:space="preserve"> </w:t>
      </w:r>
      <w:r>
        <w:t xml:space="preserve">(class) vs</w:t>
      </w:r>
      <w:r>
        <w:t xml:space="preserve"> </w:t>
      </w:r>
      <w:r>
        <w:rPr>
          <w:bCs/>
          <w:b/>
        </w:rPr>
        <w:t xml:space="preserve">Inventory</w:t>
      </w:r>
      <w:r>
        <w:t xml:space="preserve"> </w:t>
      </w:r>
      <w:r>
        <w:t xml:space="preserve">(physical instance at a DC). Nearby DCs found via</w:t>
      </w:r>
      <w:r>
        <w:t xml:space="preserve"> </w:t>
      </w:r>
      <w:r>
        <w:rPr>
          <w:bCs/>
          <w:b/>
        </w:rPr>
        <w:t xml:space="preserve">two-stage filter</w:t>
      </w:r>
      <w:r>
        <w:t xml:space="preserve">: coarse 60mi radius → precise Travel Time API call on candidates. Don't forget capacity math: 10M orders/day × 10 views × 1/5% = 20k QPS.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2026-05-17T09:51:44Z</dcterms:created>
  <dcterms:modified xsi:type="dcterms:W3CDTF">2026-05-17T09:51:44Z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