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43816056"/>
        <w:docPartObj>
          <w:docPartGallery w:val="Table of Contents"/>
          <w:docPartUnique/>
        </w:docPartObj>
      </w:sdtPr>
      <w:sdtEndPr/>
      <w:sdtContent>
        <w:p w:rsidR="00EC0659" w:rsidRDefault="005A0921">
          <w:pPr>
            <w:pStyle w:val="TOCHeading"/>
          </w:pPr>
          <w:r>
            <w:t>Table of Contents</w:t>
          </w:r>
        </w:p>
        <w:p w:rsidR="00D26B3D" w:rsidRDefault="005A092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D26B3D">
            <w:fldChar w:fldCharType="separate"/>
          </w:r>
          <w:hyperlink w:anchor="_Toc229925259" w:history="1">
            <w:r w:rsidR="00D26B3D" w:rsidRPr="00274EFD">
              <w:rPr>
                <w:rStyle w:val="Hyperlink"/>
                <w:rFonts w:ascii="Apple Color Emoji" w:hAnsi="Apple Color Emoji" w:cs="Apple Color Emoji"/>
                <w:noProof/>
              </w:rPr>
              <w:t>🐘</w:t>
            </w:r>
            <w:r w:rsidR="00D26B3D" w:rsidRPr="00274EFD">
              <w:rPr>
                <w:rStyle w:val="Hyperlink"/>
                <w:noProof/>
              </w:rPr>
              <w:t xml:space="preserve"> PostgreSQL — System Design Deep-Dive Revision Notes</w:t>
            </w:r>
            <w:r w:rsidR="00D26B3D">
              <w:rPr>
                <w:noProof/>
                <w:webHidden/>
              </w:rPr>
              <w:tab/>
            </w:r>
            <w:r w:rsidR="00D26B3D">
              <w:rPr>
                <w:noProof/>
                <w:webHidden/>
              </w:rPr>
              <w:fldChar w:fldCharType="begin"/>
            </w:r>
            <w:r w:rsidR="00D26B3D">
              <w:rPr>
                <w:noProof/>
                <w:webHidden/>
              </w:rPr>
              <w:instrText xml:space="preserve"> PAGEREF _Toc229925259 \h </w:instrText>
            </w:r>
            <w:r w:rsidR="00D26B3D">
              <w:rPr>
                <w:noProof/>
                <w:webHidden/>
              </w:rPr>
            </w:r>
            <w:r w:rsidR="00D26B3D">
              <w:rPr>
                <w:noProof/>
                <w:webHidden/>
              </w:rPr>
              <w:fldChar w:fldCharType="separate"/>
            </w:r>
            <w:r w:rsidR="00D26B3D">
              <w:rPr>
                <w:noProof/>
                <w:webHidden/>
              </w:rPr>
              <w:t>1</w:t>
            </w:r>
            <w:r w:rsidR="00D26B3D"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0" w:history="1">
            <w:r w:rsidRPr="00274EFD">
              <w:rPr>
                <w:rStyle w:val="Hyperlink"/>
                <w:noProof/>
              </w:rPr>
              <w:t>0. Why This Article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1" w:history="1">
            <w:r w:rsidRPr="00274EFD">
              <w:rPr>
                <w:rStyle w:val="Hyperlink"/>
                <w:noProof/>
              </w:rPr>
              <w:t>1. A Motivating Example — Growing Social Media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2" w:history="1">
            <w:r w:rsidRPr="00274EFD">
              <w:rPr>
                <w:rStyle w:val="Hyperlink"/>
                <w:noProof/>
              </w:rPr>
              <w:t>2. Core Capabilities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3" w:history="1">
            <w:r w:rsidRPr="00274EFD">
              <w:rPr>
                <w:rStyle w:val="Hyperlink"/>
                <w:noProof/>
              </w:rPr>
              <w:t>3. Read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4" w:history="1">
            <w:r w:rsidRPr="00274EFD">
              <w:rPr>
                <w:rStyle w:val="Hyperlink"/>
                <w:noProof/>
              </w:rPr>
              <w:t>4. Write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5" w:history="1">
            <w:r w:rsidRPr="00274EFD">
              <w:rPr>
                <w:rStyle w:val="Hyperlink"/>
                <w:noProof/>
              </w:rPr>
              <w:t>5. Replication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6" w:history="1">
            <w:r w:rsidRPr="00274EFD">
              <w:rPr>
                <w:rStyle w:val="Hyperlink"/>
                <w:noProof/>
              </w:rPr>
              <w:t>6. Data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7" w:history="1">
            <w:r w:rsidRPr="00274EFD">
              <w:rPr>
                <w:rStyle w:val="Hyperlink"/>
                <w:noProof/>
              </w:rPr>
              <w:t>7. When to Use PostgreSQL (and When Not 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8" w:history="1">
            <w:r w:rsidRPr="00274EFD">
              <w:rPr>
                <w:rStyle w:val="Hyperlink"/>
                <w:noProof/>
              </w:rPr>
              <w:t>8. Summary / Decision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69" w:history="1">
            <w:r w:rsidRPr="00274EFD">
              <w:rPr>
                <w:rStyle w:val="Hyperlink"/>
                <w:noProof/>
              </w:rPr>
              <w:t>9. Common Pitfalls &amp; Gotchas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70" w:history="1">
            <w:r w:rsidRPr="00274EFD">
              <w:rPr>
                <w:rStyle w:val="Hyperlink"/>
                <w:noProof/>
              </w:rPr>
              <w:t>10. Key Numbers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71" w:history="1">
            <w:r w:rsidRPr="00274EFD">
              <w:rPr>
                <w:rStyle w:val="Hyperlink"/>
                <w:noProof/>
              </w:rPr>
              <w:t>11. Appendix — Foundations Recap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6B3D" w:rsidRDefault="00D26B3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72" w:history="1">
            <w:r w:rsidRPr="00274EFD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274EFD">
              <w:rPr>
                <w:rStyle w:val="Hyperlink"/>
                <w:noProof/>
              </w:rPr>
              <w:t xml:space="preserve"> 30-Second Recall (eve-of-interview)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0659" w:rsidRDefault="005A0921">
          <w:r>
            <w:fldChar w:fldCharType="end"/>
          </w:r>
        </w:p>
      </w:sdtContent>
    </w:sdt>
    <w:p w:rsidR="00EC0659" w:rsidRDefault="005A0921">
      <w:pPr>
        <w:pStyle w:val="Heading1"/>
      </w:pPr>
      <w:bookmarkStart w:id="1" w:name="Xe0538fc4fda654b409439263fbe86649d16d32e"/>
      <w:bookmarkStart w:id="2" w:name="_Toc229925259"/>
      <w:r>
        <w:t>🐘</w:t>
      </w:r>
      <w:r>
        <w:t xml:space="preserve"> PostgreSQL — System Design Deep-Dive Revision Notes</w:t>
      </w:r>
      <w:bookmarkEnd w:id="2"/>
    </w:p>
    <w:p w:rsidR="00EC0659" w:rsidRDefault="005A0921">
      <w:pPr>
        <w:pStyle w:val="BlockText"/>
      </w:pPr>
      <w:r>
        <w:t xml:space="preserve">Based on </w:t>
      </w:r>
      <w:r>
        <w:rPr>
          <w:b/>
          <w:bCs/>
        </w:rPr>
        <w:t>Hello Interview's PostgreSQL Deep Dive</w:t>
      </w:r>
      <w:r>
        <w:t xml:space="preserve">. </w:t>
      </w:r>
      <w:r>
        <w:t>Organized by the article's own topic structure (not the Delivery Framework — this is a tech deep-dive, not a product design problem).</w:t>
      </w:r>
    </w:p>
    <w:p w:rsidR="00EC0659" w:rsidRDefault="005A0921">
      <w:r>
        <w:rPr>
          <w:noProof/>
        </w:rPr>
        <w:pict>
          <v:rect id="_x0000_i1045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3" w:name="Xcfb7c30f216a546d70f5574aa15eb81a5b2c5c6"/>
      <w:bookmarkStart w:id="4" w:name="_Toc229925260"/>
      <w:r>
        <w:t>0. Why This Article Matters</w:t>
      </w:r>
      <w:bookmarkEnd w:id="4"/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PostgreSQL should be your DEFAULT DB choice in interviews unless you have a specific reas</w:t>
      </w:r>
      <w:r>
        <w:rPr>
          <w:b/>
          <w:bCs/>
        </w:rPr>
        <w:t>on to deviate.</w:t>
      </w:r>
      <w:r>
        <w:t xml:space="preserve"> Starting with Postgres and justifying when to move away is much stronger than starting with a niche DB and defending it against Postgres.</w:t>
      </w:r>
    </w:p>
    <w:p w:rsidR="00EC0659" w:rsidRDefault="005A0921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Top interviewer-frustrating mistakes:</w:t>
      </w:r>
    </w:p>
    <w:p w:rsidR="00EC0659" w:rsidRDefault="005A0921">
      <w:pPr>
        <w:pStyle w:val="Compact"/>
        <w:numPr>
          <w:ilvl w:val="0"/>
          <w:numId w:val="2"/>
        </w:numPr>
      </w:pPr>
      <w:r>
        <w:t>Going too deep on internals (MVCC, WAL plumbing) when they jus</w:t>
      </w:r>
      <w:r>
        <w:t>t want "can it handle my data?"</w:t>
      </w:r>
    </w:p>
    <w:p w:rsidR="00EC0659" w:rsidRDefault="005A0921">
      <w:pPr>
        <w:pStyle w:val="Compact"/>
        <w:numPr>
          <w:ilvl w:val="0"/>
          <w:numId w:val="2"/>
        </w:numPr>
      </w:pPr>
      <w:r>
        <w:t>Broad statements like "NoSQL scales better than Postgres" without nuance</w:t>
      </w:r>
    </w:p>
    <w:p w:rsidR="00EC0659" w:rsidRDefault="005A0921">
      <w:pPr>
        <w:pStyle w:val="Compact"/>
        <w:numPr>
          <w:ilvl w:val="0"/>
          <w:numId w:val="2"/>
        </w:numPr>
      </w:pPr>
      <w:r>
        <w:t xml:space="preserve">Saying "we'll use Postgres because it's ACID" without explaining </w:t>
      </w:r>
      <w:r>
        <w:rPr>
          <w:i/>
          <w:iCs/>
        </w:rPr>
        <w:t>how</w:t>
      </w:r>
      <w:r>
        <w:t xml:space="preserve"> you'd actually use ACID to meet your consistency needs</w:t>
      </w:r>
    </w:p>
    <w:p w:rsidR="00EC0659" w:rsidRDefault="005A0921">
      <w:pPr>
        <w:pStyle w:val="FirstParagraph"/>
      </w:pPr>
      <w:r>
        <w:lastRenderedPageBreak/>
        <w:t>The interviewer doesn't wan</w:t>
      </w:r>
      <w:r>
        <w:t xml:space="preserve">t a DBA. They want an engineer who can make </w:t>
      </w:r>
      <w:r>
        <w:rPr>
          <w:b/>
          <w:bCs/>
        </w:rPr>
        <w:t>informed architectural decisions</w:t>
      </w:r>
      <w:r>
        <w:t>.</w:t>
      </w:r>
    </w:p>
    <w:p w:rsidR="00EC0659" w:rsidRDefault="005A0921">
      <w:r>
        <w:rPr>
          <w:noProof/>
        </w:rPr>
        <w:pict>
          <v:rect id="_x0000_i1044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5" w:name="X95cc23c914ac7ba928f29b4ccda23ce43cdffc7"/>
      <w:bookmarkStart w:id="6" w:name="_Toc229925261"/>
      <w:bookmarkEnd w:id="3"/>
      <w:r>
        <w:t>1. A Motivating Example — Growing Social Media Platform</w:t>
      </w:r>
      <w:bookmarkEnd w:id="6"/>
    </w:p>
    <w:p w:rsidR="00EC0659" w:rsidRDefault="005A0921">
      <w:pPr>
        <w:pStyle w:val="FirstParagraph"/>
      </w:pPr>
      <w:r>
        <w:t>Used throughout the article as the running example. The needs:</w:t>
      </w:r>
    </w:p>
    <w:p w:rsidR="00EC0659" w:rsidRDefault="005A0921">
      <w:pPr>
        <w:pStyle w:val="Compact"/>
        <w:numPr>
          <w:ilvl w:val="0"/>
          <w:numId w:val="3"/>
        </w:numPr>
      </w:pPr>
      <w:r>
        <w:t>Users post / comment / follow / like / DM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>Multi-step oper</w:t>
      </w:r>
      <w:r>
        <w:rPr>
          <w:b/>
          <w:bCs/>
        </w:rPr>
        <w:t>ations</w:t>
      </w:r>
      <w:r>
        <w:t xml:space="preserve"> (DM thread creation: thread + participants + first message) → need </w:t>
      </w:r>
      <w:r>
        <w:rPr>
          <w:b/>
          <w:bCs/>
        </w:rPr>
        <w:t>atomicity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>Referential integrity</w:t>
      </w:r>
      <w:r>
        <w:t xml:space="preserve"> (comment must point to a real post; follow must point to a real user)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>Eventual consistency is OK</w:t>
      </w:r>
      <w:r>
        <w:t xml:space="preserve"> for like counts (few-second delay is fine)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Efficient </w:t>
      </w:r>
      <w:r>
        <w:rPr>
          <w:b/>
          <w:bCs/>
        </w:rPr>
        <w:t>profile reads</w:t>
      </w:r>
      <w:r>
        <w:t xml:space="preserve"> (recent posts + follower count + metadata)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>Search</w:t>
      </w:r>
      <w:r>
        <w:t xml:space="preserve"> across posts and users</w:t>
      </w:r>
    </w:p>
    <w:p w:rsidR="00EC0659" w:rsidRDefault="005A0921">
      <w:pPr>
        <w:pStyle w:val="Compact"/>
        <w:numPr>
          <w:ilvl w:val="0"/>
          <w:numId w:val="3"/>
        </w:numPr>
      </w:pPr>
      <w:r>
        <w:rPr>
          <w:b/>
          <w:bCs/>
        </w:rPr>
        <w:t>Room to grow</w:t>
      </w:r>
      <w:r>
        <w:t xml:space="preserve"> as the platform scales</w:t>
      </w:r>
    </w:p>
    <w:p w:rsidR="00EC0659" w:rsidRDefault="005A0921">
      <w:pPr>
        <w:pStyle w:val="FirstParagraph"/>
      </w:pPr>
      <w:r>
        <w:t>🔑</w:t>
      </w:r>
      <w:r>
        <w:t xml:space="preserve"> This mix — complex relationships + mixed consistency needs + search + scaling — is </w:t>
      </w:r>
      <w:r>
        <w:rPr>
          <w:b/>
          <w:bCs/>
        </w:rPr>
        <w:t>exactly</w:t>
      </w:r>
      <w:r>
        <w:t xml:space="preserve"> what Postgres is good at.</w:t>
      </w:r>
    </w:p>
    <w:p w:rsidR="00EC0659" w:rsidRDefault="005A0921">
      <w:r>
        <w:rPr>
          <w:noProof/>
        </w:rPr>
        <w:pict>
          <v:rect id="_x0000_i1043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7" w:name="X83f200305e6c723a9ede008594625a6ac4d644a"/>
      <w:bookmarkStart w:id="8" w:name="_Toc229925262"/>
      <w:bookmarkEnd w:id="5"/>
      <w:r>
        <w:t>2. Core Cap</w:t>
      </w:r>
      <w:r>
        <w:t>abilities &amp; Limitations</w:t>
      </w:r>
      <w:bookmarkEnd w:id="8"/>
    </w:p>
    <w:p w:rsidR="00EC0659" w:rsidRDefault="005A0921">
      <w:pPr>
        <w:pStyle w:val="FirstParagraph"/>
      </w:pPr>
      <w:r>
        <w:t>The four lenses the article uses to evaluate Postgres for any system design problem:</w:t>
      </w:r>
    </w:p>
    <w:p w:rsidR="00EC0659" w:rsidRDefault="005A0921">
      <w:pPr>
        <w:pStyle w:val="Compact"/>
        <w:numPr>
          <w:ilvl w:val="0"/>
          <w:numId w:val="4"/>
        </w:numPr>
      </w:pPr>
      <w:r>
        <w:rPr>
          <w:b/>
          <w:bCs/>
        </w:rPr>
        <w:t>Read performance</w:t>
      </w:r>
    </w:p>
    <w:p w:rsidR="00EC0659" w:rsidRDefault="005A0921">
      <w:pPr>
        <w:pStyle w:val="Compact"/>
        <w:numPr>
          <w:ilvl w:val="0"/>
          <w:numId w:val="4"/>
        </w:numPr>
      </w:pPr>
      <w:r>
        <w:rPr>
          <w:b/>
          <w:bCs/>
        </w:rPr>
        <w:t>Write performance</w:t>
      </w:r>
    </w:p>
    <w:p w:rsidR="00EC0659" w:rsidRDefault="005A0921">
      <w:pPr>
        <w:pStyle w:val="Compact"/>
        <w:numPr>
          <w:ilvl w:val="0"/>
          <w:numId w:val="4"/>
        </w:numPr>
      </w:pPr>
      <w:r>
        <w:rPr>
          <w:b/>
          <w:bCs/>
        </w:rPr>
        <w:t>Consistency guarantees</w:t>
      </w:r>
    </w:p>
    <w:p w:rsidR="00EC0659" w:rsidRDefault="005A0921">
      <w:pPr>
        <w:pStyle w:val="Compact"/>
        <w:numPr>
          <w:ilvl w:val="0"/>
          <w:numId w:val="4"/>
        </w:numPr>
      </w:pPr>
      <w:r>
        <w:rPr>
          <w:b/>
          <w:bCs/>
        </w:rPr>
        <w:t>Replication</w:t>
      </w:r>
    </w:p>
    <w:p w:rsidR="00EC0659" w:rsidRDefault="005A0921">
      <w:r>
        <w:rPr>
          <w:noProof/>
        </w:rPr>
        <w:pict>
          <v:rect id="_x0000_i1042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9" w:name="X93ebcc83e1d550fafe383c8b65e8bc3759685d6"/>
      <w:bookmarkStart w:id="10" w:name="_Toc229925263"/>
      <w:bookmarkEnd w:id="7"/>
      <w:r>
        <w:t>3. Read Performance</w:t>
      </w:r>
      <w:bookmarkEnd w:id="10"/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Reads are ~always faster than writes</w:t>
      </w:r>
      <w:r>
        <w:t xml:space="preserve"> </w:t>
      </w:r>
      <w:r>
        <w:t>in Postgres because reads don't need WAL entries or index updates.</w:t>
      </w:r>
    </w:p>
    <w:p w:rsidR="00EC0659" w:rsidRDefault="005A0921">
      <w:pPr>
        <w:pStyle w:val="Heading3"/>
      </w:pPr>
      <w:bookmarkStart w:id="11" w:name="Xc546f4846a22db908edf6a1c628f3a71d6c2cbc"/>
      <w:r>
        <w:t>3.1 Basic Indexing (B-tree — the default)</w:t>
      </w:r>
    </w:p>
    <w:p w:rsidR="00EC0659" w:rsidRDefault="005A0921">
      <w:pPr>
        <w:pStyle w:val="FirstParagraph"/>
      </w:pPr>
      <w:r>
        <w:t>Postgres auto-creates a B-tree on the primary key. Use B-trees for: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4"/>
        <w:gridCol w:w="6517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Example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Exact match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rStyle w:val="VerbatimChar"/>
              </w:rPr>
              <w:t>WHERE email = 'x@y.com'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Range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rStyle w:val="VerbatimChar"/>
              </w:rPr>
              <w:t xml:space="preserve">WHERE created_at &gt; </w:t>
            </w:r>
            <w:r>
              <w:rPr>
                <w:rStyle w:val="VerbatimChar"/>
              </w:rPr>
              <w:t>'2024-01-01'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Sort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rStyle w:val="VerbatimChar"/>
              </w:rPr>
              <w:t>ORDER BY username</w:t>
            </w:r>
            <w:r>
              <w:t xml:space="preserve"> (when sort matches index column order)</w:t>
            </w:r>
          </w:p>
        </w:tc>
      </w:tr>
    </w:tbl>
    <w:p w:rsidR="00EC0659" w:rsidRDefault="005A0921">
      <w:pPr>
        <w:pStyle w:val="SourceCode"/>
      </w:pPr>
      <w:r>
        <w:rPr>
          <w:rStyle w:val="CommentTok"/>
        </w:rPr>
        <w:lastRenderedPageBreak/>
        <w:t>-- Single column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br/>
      </w:r>
      <w:r>
        <w:rPr>
          <w:rStyle w:val="CommentTok"/>
        </w:rPr>
        <w:t>-- Multi-column — column order matters!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idx_posts_user_date </w:t>
      </w:r>
      <w:r>
        <w:rPr>
          <w:rStyle w:val="KeywordTok"/>
        </w:rPr>
        <w:t>ON</w:t>
      </w:r>
      <w:r>
        <w:rPr>
          <w:rStyle w:val="NormalTok"/>
        </w:rPr>
        <w:t xml:space="preserve"> posts(user_id, created_at);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Common trap: indexing every column.</w:t>
      </w:r>
      <w:r>
        <w:t xml:space="preserve"> Every index:</w:t>
      </w:r>
    </w:p>
    <w:p w:rsidR="00EC0659" w:rsidRDefault="005A0921">
      <w:pPr>
        <w:pStyle w:val="Compact"/>
        <w:numPr>
          <w:ilvl w:val="0"/>
          <w:numId w:val="5"/>
        </w:numPr>
      </w:pPr>
      <w:r>
        <w:t>Slows writes (must update on every insert/update)</w:t>
      </w:r>
    </w:p>
    <w:p w:rsidR="00EC0659" w:rsidRDefault="005A0921">
      <w:pPr>
        <w:pStyle w:val="Compact"/>
        <w:numPr>
          <w:ilvl w:val="0"/>
          <w:numId w:val="5"/>
        </w:numPr>
      </w:pPr>
      <w:r>
        <w:t>Eats disk space</w:t>
      </w:r>
    </w:p>
    <w:p w:rsidR="00EC0659" w:rsidRDefault="005A0921">
      <w:pPr>
        <w:pStyle w:val="Compact"/>
        <w:numPr>
          <w:ilvl w:val="0"/>
          <w:numId w:val="5"/>
        </w:numPr>
      </w:pPr>
      <w:r>
        <w:t>May not even be used by the planner (a seq scan can be cheaper)</w:t>
      </w:r>
    </w:p>
    <w:p w:rsidR="00EC0659" w:rsidRDefault="005A0921">
      <w:r>
        <w:rPr>
          <w:noProof/>
        </w:rPr>
        <w:pict>
          <v:rect id="_x0000_i1041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12" w:name="X177f26614672774ebf8bfcb7e1a3d345104649b"/>
      <w:bookmarkEnd w:id="11"/>
      <w:r>
        <w:t>3.2 Beyond Basic Indexes — Postgres's Superpower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These let you skip addi</w:t>
      </w:r>
      <w:r>
        <w:rPr>
          <w:b/>
          <w:bCs/>
        </w:rPr>
        <w:t>ng a separate specialized DB.</w:t>
      </w:r>
      <w:r>
        <w:t xml:space="preserve"> Huge architectural simplification.</w:t>
      </w:r>
    </w:p>
    <w:p w:rsidR="00EC0659" w:rsidRDefault="005A0921">
      <w:pPr>
        <w:pStyle w:val="Heading4"/>
      </w:pPr>
      <w:bookmarkStart w:id="13" w:name="full-text-search-via-gin"/>
      <w:r>
        <w:t>Full-Text Search via GIN</w:t>
      </w:r>
    </w:p>
    <w:p w:rsidR="00EC0659" w:rsidRDefault="005A0921">
      <w:pPr>
        <w:pStyle w:val="FirstParagraph"/>
      </w:pPr>
      <w:r>
        <w:rPr>
          <w:b/>
          <w:bCs/>
        </w:rPr>
        <w:t>GIN</w:t>
      </w:r>
      <w:r>
        <w:t xml:space="preserve"> = </w:t>
      </w:r>
      <w:r>
        <w:rPr>
          <w:b/>
          <w:bCs/>
        </w:rPr>
        <w:t>G</w:t>
      </w:r>
      <w:r>
        <w:t xml:space="preserve">eneralized </w:t>
      </w:r>
      <w:r>
        <w:rPr>
          <w:b/>
          <w:bCs/>
        </w:rPr>
        <w:t>IN</w:t>
      </w:r>
      <w:r>
        <w:t>verted Index — maps each word → docs that contain it (like an actual book index).</w:t>
      </w:r>
    </w:p>
    <w:p w:rsidR="00EC0659" w:rsidRDefault="005A0921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search_vector tsvector;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</w:t>
      </w:r>
      <w:r>
        <w:rPr>
          <w:rStyle w:val="KeywordTok"/>
        </w:rPr>
        <w:t>X</w:t>
      </w:r>
      <w:r>
        <w:rPr>
          <w:rStyle w:val="NormalTok"/>
        </w:rPr>
        <w:t xml:space="preserve"> idx_posts_search </w:t>
      </w:r>
      <w:r>
        <w:rPr>
          <w:rStyle w:val="KeywordTok"/>
        </w:rPr>
        <w:t>ON</w:t>
      </w:r>
      <w:r>
        <w:rPr>
          <w:rStyle w:val="NormalTok"/>
        </w:rPr>
        <w:t xml:space="preserve"> posts </w:t>
      </w:r>
      <w:r>
        <w:rPr>
          <w:rStyle w:val="KeywordTok"/>
        </w:rPr>
        <w:t>USING</w:t>
      </w:r>
      <w:r>
        <w:rPr>
          <w:rStyle w:val="NormalTok"/>
        </w:rPr>
        <w:t xml:space="preserve"> GIN(search_vector);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posts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search_vector @@ to_tsquery(</w:t>
      </w:r>
      <w:r>
        <w:rPr>
          <w:rStyle w:val="StringTok"/>
        </w:rPr>
        <w:t>'postgresql &amp; database'</w:t>
      </w:r>
      <w:r>
        <w:rPr>
          <w:rStyle w:val="NormalTok"/>
        </w:rPr>
        <w:t>);</w:t>
      </w:r>
    </w:p>
    <w:p w:rsidR="00EC0659" w:rsidRDefault="005A0921">
      <w:pPr>
        <w:pStyle w:val="FirstParagraph"/>
      </w:pPr>
      <w:r>
        <w:t>Postgres FTS supports:</w:t>
      </w:r>
    </w:p>
    <w:p w:rsidR="00EC0659" w:rsidRDefault="005A0921">
      <w:pPr>
        <w:pStyle w:val="Compact"/>
        <w:numPr>
          <w:ilvl w:val="0"/>
          <w:numId w:val="6"/>
        </w:numPr>
      </w:pPr>
      <w:r>
        <w:rPr>
          <w:b/>
          <w:bCs/>
        </w:rPr>
        <w:t>Stemming</w:t>
      </w:r>
      <w:r>
        <w:t xml:space="preserve"> (</w:t>
      </w:r>
      <w:r>
        <w:rPr>
          <w:rStyle w:val="VerbatimChar"/>
        </w:rPr>
        <w:t>finding</w:t>
      </w:r>
      <w:r>
        <w:t xml:space="preserve"> / </w:t>
      </w:r>
      <w:r>
        <w:rPr>
          <w:rStyle w:val="VerbatimChar"/>
        </w:rPr>
        <w:t>find</w:t>
      </w:r>
      <w:r>
        <w:t xml:space="preserve"> / </w:t>
      </w:r>
      <w:r>
        <w:rPr>
          <w:rStyle w:val="VerbatimChar"/>
        </w:rPr>
        <w:t>finds</w:t>
      </w:r>
      <w:r>
        <w:t xml:space="preserve"> all match)</w:t>
      </w:r>
    </w:p>
    <w:p w:rsidR="00EC0659" w:rsidRDefault="005A0921">
      <w:pPr>
        <w:pStyle w:val="Compact"/>
        <w:numPr>
          <w:ilvl w:val="0"/>
          <w:numId w:val="6"/>
        </w:numPr>
      </w:pPr>
      <w:r>
        <w:t>Relevance ranking</w:t>
      </w:r>
    </w:p>
    <w:p w:rsidR="00EC0659" w:rsidRDefault="005A0921">
      <w:pPr>
        <w:pStyle w:val="Compact"/>
        <w:numPr>
          <w:ilvl w:val="0"/>
          <w:numId w:val="6"/>
        </w:numPr>
      </w:pPr>
      <w:r>
        <w:t>Multiple languages</w:t>
      </w:r>
    </w:p>
    <w:p w:rsidR="00EC0659" w:rsidRDefault="005A0921">
      <w:pPr>
        <w:pStyle w:val="Compact"/>
        <w:numPr>
          <w:ilvl w:val="0"/>
          <w:numId w:val="6"/>
        </w:numPr>
      </w:pPr>
      <w:r>
        <w:t>AND / OR / NOT queries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When to stick with Postgres FTS</w:t>
      </w:r>
      <w:r>
        <w:t xml:space="preserve"> vs reach for Elasticsearch: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54"/>
        <w:gridCol w:w="5092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Use Postgres FTS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Use Elasticsearch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Moderate dataset, basic full-text needs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Tens of millions+ documents distributed search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Simple AND/OR queries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Advanced relevance / faceted search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Want one less moving part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Fuzzy / typo-tolerant / "search-as-you-type"</w:t>
            </w:r>
          </w:p>
        </w:tc>
      </w:tr>
      <w:tr w:rsidR="00EC0659">
        <w:tc>
          <w:tcPr>
            <w:tcW w:w="0" w:type="auto"/>
          </w:tcPr>
          <w:p w:rsidR="00EC0659" w:rsidRDefault="00EC0659">
            <w:pPr>
              <w:pStyle w:val="Compact"/>
            </w:pP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Heavy aggregations / analytics</w:t>
            </w:r>
          </w:p>
        </w:tc>
      </w:tr>
    </w:tbl>
    <w:p w:rsidR="00EC0659" w:rsidRDefault="005A0921">
      <w:pPr>
        <w:pStyle w:val="Heading4"/>
      </w:pPr>
      <w:bookmarkStart w:id="14" w:name="jsonb--gin--flexible-nosql-like-fields"/>
      <w:bookmarkEnd w:id="13"/>
      <w:r>
        <w:t>JSONB + GIN — flexible NoSQL-like fields</w:t>
      </w:r>
    </w:p>
    <w:p w:rsidR="00EC0659" w:rsidRDefault="005A0921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metadata JSONB;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idx_posts_metad</w:t>
      </w:r>
      <w:r>
        <w:rPr>
          <w:rStyle w:val="NormalTok"/>
        </w:rPr>
        <w:t xml:space="preserve">ata </w:t>
      </w:r>
      <w:r>
        <w:rPr>
          <w:rStyle w:val="KeywordTok"/>
        </w:rPr>
        <w:t>ON</w:t>
      </w:r>
      <w:r>
        <w:rPr>
          <w:rStyle w:val="NormalTok"/>
        </w:rPr>
        <w:t xml:space="preserve"> posts </w:t>
      </w:r>
      <w:r>
        <w:rPr>
          <w:rStyle w:val="KeywordTok"/>
        </w:rPr>
        <w:t>USING</w:t>
      </w:r>
      <w:r>
        <w:rPr>
          <w:rStyle w:val="NormalTok"/>
        </w:rPr>
        <w:t xml:space="preserve"> GIN(metadata);</w:t>
      </w:r>
      <w:r>
        <w:br/>
      </w:r>
      <w:r>
        <w:br/>
      </w: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posts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metadata @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'{"type": "video"}'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metadata @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'{"hashtags": ["coding"]}'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>🔑</w:t>
      </w:r>
      <w:r>
        <w:t xml:space="preserve"> Lets you store schemaless attributes (location, mentions, hashtags) </w:t>
      </w:r>
      <w:r>
        <w:rPr>
          <w:b/>
          <w:bCs/>
        </w:rPr>
        <w:t>without going to MongoDB</w:t>
      </w:r>
      <w:r>
        <w:t>.</w:t>
      </w:r>
    </w:p>
    <w:p w:rsidR="00EC0659" w:rsidRDefault="005A0921">
      <w:pPr>
        <w:pStyle w:val="Heading4"/>
      </w:pPr>
      <w:bookmarkStart w:id="15" w:name="geospatial-via-postgis"/>
      <w:bookmarkEnd w:id="14"/>
      <w:r>
        <w:t>Geospatial via PostGIS</w:t>
      </w:r>
    </w:p>
    <w:p w:rsidR="00EC0659" w:rsidRDefault="005A0921">
      <w:pPr>
        <w:pStyle w:val="FirstParagraph"/>
      </w:pPr>
      <w:r>
        <w:t>PostGIS is an extension (not core). Adds spatial types, indexes, queries.</w:t>
      </w:r>
    </w:p>
    <w:p w:rsidR="00EC0659" w:rsidRDefault="005A092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EXTENSION postgis;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posts</w:t>
      </w:r>
      <w:r>
        <w:br/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location geography(Point, </w:t>
      </w:r>
      <w:r>
        <w:rPr>
          <w:rStyle w:val="DecValTok"/>
        </w:rPr>
        <w:t>4326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idx_posts_location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posts </w:t>
      </w:r>
      <w:r>
        <w:rPr>
          <w:rStyle w:val="KeywordTok"/>
        </w:rPr>
        <w:t>USING</w:t>
      </w:r>
      <w:r>
        <w:rPr>
          <w:rStyle w:val="NormalTok"/>
        </w:rPr>
        <w:t xml:space="preserve"> GIST(location);</w:t>
      </w:r>
      <w:r>
        <w:br/>
      </w:r>
      <w:r>
        <w:br/>
      </w:r>
      <w:r>
        <w:rPr>
          <w:rStyle w:val="CommentTok"/>
        </w:rPr>
        <w:t>-- Po</w:t>
      </w:r>
      <w:r>
        <w:rPr>
          <w:rStyle w:val="CommentTok"/>
        </w:rPr>
        <w:t>sts within 5km of San Francisco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posts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ST_DWithin(</w:t>
      </w:r>
      <w:r>
        <w:br/>
      </w:r>
      <w:r>
        <w:rPr>
          <w:rStyle w:val="NormalTok"/>
        </w:rPr>
        <w:t xml:space="preserve">    location,</w:t>
      </w:r>
      <w:r>
        <w:br/>
      </w:r>
      <w:r>
        <w:rPr>
          <w:rStyle w:val="NormalTok"/>
        </w:rPr>
        <w:t xml:space="preserve">    ST_MakePoint(</w:t>
      </w:r>
      <w:r>
        <w:rPr>
          <w:rStyle w:val="OperatorTok"/>
        </w:rPr>
        <w:t>-</w:t>
      </w:r>
      <w:r>
        <w:rPr>
          <w:rStyle w:val="FloatTok"/>
        </w:rPr>
        <w:t>122.4194</w:t>
      </w:r>
      <w:r>
        <w:rPr>
          <w:rStyle w:val="NormalTok"/>
        </w:rPr>
        <w:t xml:space="preserve">, </w:t>
      </w:r>
      <w:r>
        <w:rPr>
          <w:rStyle w:val="FloatTok"/>
        </w:rPr>
        <w:t>37.7749</w:t>
      </w:r>
      <w:r>
        <w:rPr>
          <w:rStyle w:val="NormalTok"/>
        </w:rPr>
        <w:t>):</w:t>
      </w:r>
      <w:r>
        <w:rPr>
          <w:rStyle w:val="CharTok"/>
        </w:rPr>
        <w:t>:geography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>);</w:t>
      </w:r>
    </w:p>
    <w:p w:rsidR="00EC0659" w:rsidRDefault="005A0921">
      <w:pPr>
        <w:pStyle w:val="FirstParagraph"/>
      </w:pPr>
      <w:r>
        <w:t xml:space="preserve">Index type: </w:t>
      </w:r>
      <w:r>
        <w:rPr>
          <w:b/>
          <w:bCs/>
        </w:rPr>
        <w:t>GiST</w:t>
      </w:r>
      <w:r>
        <w:t xml:space="preserve"> (general-purpose framework using bounding-box strategy).</w:t>
      </w:r>
    </w:p>
    <w:p w:rsidR="00EC0659" w:rsidRDefault="005A0921">
      <w:pPr>
        <w:pStyle w:val="BodyText"/>
      </w:pPr>
      <w:r>
        <w:t>PostGIS handles:</w:t>
      </w:r>
    </w:p>
    <w:p w:rsidR="00EC0659" w:rsidRDefault="005A0921">
      <w:pPr>
        <w:pStyle w:val="Compact"/>
        <w:numPr>
          <w:ilvl w:val="0"/>
          <w:numId w:val="7"/>
        </w:numPr>
      </w:pPr>
      <w:r>
        <w:t>Points, lines, polygons</w:t>
      </w:r>
    </w:p>
    <w:p w:rsidR="00EC0659" w:rsidRDefault="005A0921">
      <w:pPr>
        <w:pStyle w:val="Compact"/>
        <w:numPr>
          <w:ilvl w:val="0"/>
          <w:numId w:val="7"/>
        </w:numPr>
      </w:pPr>
      <w:r>
        <w:t>Great-circle, Euclidean distance</w:t>
      </w:r>
    </w:p>
    <w:p w:rsidR="00EC0659" w:rsidRDefault="005A0921">
      <w:pPr>
        <w:pStyle w:val="Compact"/>
        <w:numPr>
          <w:ilvl w:val="0"/>
          <w:numId w:val="7"/>
        </w:numPr>
      </w:pPr>
      <w:r>
        <w:t>Intersections, containment</w:t>
      </w:r>
    </w:p>
    <w:p w:rsidR="00EC0659" w:rsidRDefault="005A0921">
      <w:pPr>
        <w:pStyle w:val="Compact"/>
        <w:numPr>
          <w:ilvl w:val="0"/>
          <w:numId w:val="7"/>
        </w:numPr>
      </w:pPr>
      <w:r>
        <w:t>Multiple coordinate systems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Uber initially used PostGIS for their entire ride-matching system</w:t>
      </w:r>
      <w:r>
        <w:t xml:space="preserve"> before moving to a custom solution. Shows how far you can go before needing</w:t>
      </w:r>
      <w:r>
        <w:t xml:space="preserve"> specialized geospatial DBs.</w:t>
      </w:r>
    </w:p>
    <w:p w:rsidR="00EC0659" w:rsidRDefault="005A0921">
      <w:pPr>
        <w:pStyle w:val="Heading4"/>
      </w:pPr>
      <w:bookmarkStart w:id="16" w:name="combine-everything-for-rich-search"/>
      <w:bookmarkEnd w:id="15"/>
      <w:r>
        <w:t>Combine everything for rich search</w:t>
      </w:r>
    </w:p>
    <w:p w:rsidR="00EC0659" w:rsidRDefault="005A0921">
      <w:pPr>
        <w:pStyle w:val="SourceCode"/>
      </w:pPr>
      <w:r>
        <w:rPr>
          <w:rStyle w:val="CommentTok"/>
        </w:rPr>
        <w:t>-- Video posts within 5km of SF mentioning "food" tagged "restaurant"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posts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search_vector @@ to_tsquery(</w:t>
      </w:r>
      <w:r>
        <w:rPr>
          <w:rStyle w:val="StringTok"/>
        </w:rPr>
        <w:t>'food'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metadata @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'{"type": "video", "hashtags": ["restaurant"]}'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ST_DWithin(</w:t>
      </w:r>
      <w:r>
        <w:br/>
      </w:r>
      <w:r>
        <w:rPr>
          <w:rStyle w:val="NormalTok"/>
        </w:rPr>
        <w:t xml:space="preserve">    location,</w:t>
      </w:r>
      <w:r>
        <w:br/>
      </w:r>
      <w:r>
        <w:rPr>
          <w:rStyle w:val="NormalTok"/>
        </w:rPr>
        <w:t xml:space="preserve">    ST_MakePoint(</w:t>
      </w:r>
      <w:r>
        <w:rPr>
          <w:rStyle w:val="OperatorTok"/>
        </w:rPr>
        <w:t>-</w:t>
      </w:r>
      <w:r>
        <w:rPr>
          <w:rStyle w:val="FloatTok"/>
        </w:rPr>
        <w:t>122.4194</w:t>
      </w:r>
      <w:r>
        <w:rPr>
          <w:rStyle w:val="NormalTok"/>
        </w:rPr>
        <w:t xml:space="preserve">, </w:t>
      </w:r>
      <w:r>
        <w:rPr>
          <w:rStyle w:val="FloatTok"/>
        </w:rPr>
        <w:t>37.7749</w:t>
      </w:r>
      <w:r>
        <w:rPr>
          <w:rStyle w:val="NormalTok"/>
        </w:rPr>
        <w:t>):</w:t>
      </w:r>
      <w:r>
        <w:rPr>
          <w:rStyle w:val="CharTok"/>
        </w:rPr>
        <w:t>:geography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 xml:space="preserve">  );</w:t>
      </w:r>
    </w:p>
    <w:p w:rsidR="00EC0659" w:rsidRDefault="005A0921">
      <w:r>
        <w:rPr>
          <w:noProof/>
        </w:rPr>
        <w:lastRenderedPageBreak/>
        <w:pict>
          <v:rect id="_x0000_i1040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17" w:name="Xe9ab01b403bc916a38a99bcc095cd25d036a4d4"/>
      <w:bookmarkEnd w:id="12"/>
      <w:bookmarkEnd w:id="16"/>
      <w:r>
        <w:t>3.3 Query Optimization Essentials</w:t>
      </w:r>
    </w:p>
    <w:p w:rsidR="00EC0659" w:rsidRDefault="005A0921">
      <w:pPr>
        <w:pStyle w:val="Heading4"/>
      </w:pPr>
      <w:bookmarkStart w:id="18" w:name="covering-indexes-include"/>
      <w:r>
        <w:t>Covering Indexes (</w:t>
      </w:r>
      <w:r>
        <w:rPr>
          <w:rStyle w:val="VerbatimChar"/>
        </w:rPr>
        <w:t>INCLUDE</w:t>
      </w:r>
      <w:r>
        <w:t>)</w:t>
      </w:r>
    </w:p>
    <w:p w:rsidR="00EC0659" w:rsidRDefault="005A0921">
      <w:pPr>
        <w:pStyle w:val="FirstParagraph"/>
      </w:pPr>
      <w:r>
        <w:t>Normally an index lookup is two steps: index → row</w:t>
      </w:r>
      <w:r>
        <w:t xml:space="preserve"> location → table fetch for other columns.</w:t>
      </w:r>
    </w:p>
    <w:p w:rsidR="00EC0659" w:rsidRDefault="005A0921">
      <w:pPr>
        <w:pStyle w:val="BodyText"/>
      </w:pPr>
      <w:r>
        <w:t xml:space="preserve">Covering indexes </w:t>
      </w:r>
      <w:r>
        <w:rPr>
          <w:b/>
          <w:bCs/>
        </w:rPr>
        <w:t>store extra columns in the index itself</w:t>
      </w:r>
      <w:r>
        <w:t>, so Postgres satisfies the entire query from the index alone.</w:t>
      </w:r>
    </w:p>
    <w:p w:rsidR="00EC0659" w:rsidRDefault="005A0921">
      <w:pPr>
        <w:pStyle w:val="SourceCode"/>
      </w:pPr>
      <w:r>
        <w:rPr>
          <w:rStyle w:val="CommentTok"/>
        </w:rPr>
        <w:t>-- Common query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title, created_at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posts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created_at </w:t>
      </w:r>
      <w:r>
        <w:rPr>
          <w:rStyle w:val="KeywordTok"/>
        </w:rPr>
        <w:t>DE</w:t>
      </w:r>
      <w:r>
        <w:rPr>
          <w:rStyle w:val="KeywordTok"/>
        </w:rPr>
        <w:t>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Covering index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idx_posts_user_include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posts(user_id) INCLUDE (title, created_at);</w:t>
      </w:r>
    </w:p>
    <w:p w:rsidR="00EC0659" w:rsidRDefault="005A0921">
      <w:pPr>
        <w:pStyle w:val="FirstParagraph"/>
      </w:pPr>
      <w:r>
        <w:rPr>
          <w:b/>
          <w:bCs/>
        </w:rPr>
        <w:t>Tradeoff:</w:t>
      </w:r>
      <w:r>
        <w:t xml:space="preserve"> more index space, slightly slower writes — but reads can be dramatically faster.</w:t>
      </w:r>
    </w:p>
    <w:p w:rsidR="00EC0659" w:rsidRDefault="005A0921">
      <w:pPr>
        <w:pStyle w:val="Heading4"/>
      </w:pPr>
      <w:bookmarkStart w:id="19" w:name="partial-indexes"/>
      <w:bookmarkEnd w:id="18"/>
      <w:r>
        <w:t>Partial Indexes</w:t>
      </w:r>
    </w:p>
    <w:p w:rsidR="00EC0659" w:rsidRDefault="005A0921">
      <w:pPr>
        <w:pStyle w:val="FirstParagraph"/>
      </w:pPr>
      <w:r>
        <w:t xml:space="preserve">Index only a </w:t>
      </w:r>
      <w:r>
        <w:rPr>
          <w:b/>
          <w:bCs/>
        </w:rPr>
        <w:t>subset</w:t>
      </w:r>
      <w:r>
        <w:t xml:space="preserve"> </w:t>
      </w:r>
      <w:r>
        <w:t>of rows. Smaller, faster, less maintenance.</w:t>
      </w:r>
    </w:p>
    <w:p w:rsidR="00EC0659" w:rsidRDefault="005A0921">
      <w:pPr>
        <w:pStyle w:val="SourceCode"/>
      </w:pPr>
      <w:r>
        <w:rPr>
          <w:rStyle w:val="CommentTok"/>
        </w:rPr>
        <w:t>-- Full index — indexes every user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br/>
      </w:r>
      <w:r>
        <w:rPr>
          <w:rStyle w:val="CommentTok"/>
        </w:rPr>
        <w:t>-- Partial — only active users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idx_active_users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users(email)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>Great when:</w:t>
      </w:r>
    </w:p>
    <w:p w:rsidR="00EC0659" w:rsidRDefault="005A0921">
      <w:pPr>
        <w:pStyle w:val="Compact"/>
        <w:numPr>
          <w:ilvl w:val="0"/>
          <w:numId w:val="8"/>
        </w:numPr>
      </w:pPr>
      <w:r>
        <w:t>Most queries hit</w:t>
      </w:r>
      <w:r>
        <w:t xml:space="preserve"> a subset (</w:t>
      </w:r>
      <w:r>
        <w:rPr>
          <w:rStyle w:val="VerbatimChar"/>
        </w:rPr>
        <w:t>active</w:t>
      </w:r>
      <w:r>
        <w:t xml:space="preserve">, </w:t>
      </w:r>
      <w:r>
        <w:rPr>
          <w:rStyle w:val="VerbatimChar"/>
        </w:rPr>
        <w:t>not_deleted</w:t>
      </w:r>
      <w:r>
        <w:t>)</w:t>
      </w:r>
    </w:p>
    <w:p w:rsidR="00EC0659" w:rsidRDefault="005A0921">
      <w:pPr>
        <w:pStyle w:val="Compact"/>
        <w:numPr>
          <w:ilvl w:val="0"/>
          <w:numId w:val="8"/>
        </w:numPr>
      </w:pPr>
      <w:r>
        <w:t>Lots of inactive/archived rows that don't need indexing</w:t>
      </w:r>
    </w:p>
    <w:p w:rsidR="00EC0659" w:rsidRDefault="005A0921">
      <w:pPr>
        <w:pStyle w:val="Compact"/>
        <w:numPr>
          <w:ilvl w:val="0"/>
          <w:numId w:val="8"/>
        </w:numPr>
      </w:pPr>
      <w:r>
        <w:t>Want to shrink the index footprint</w:t>
      </w:r>
    </w:p>
    <w:p w:rsidR="00EC0659" w:rsidRDefault="005A0921">
      <w:r>
        <w:rPr>
          <w:noProof/>
        </w:rPr>
        <w:pict>
          <v:rect id="_x0000_i1039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20" w:name="Xa2a43ca106052a719e2cd8f08b2542fe11fc55b"/>
      <w:bookmarkEnd w:id="17"/>
      <w:bookmarkEnd w:id="19"/>
      <w:r>
        <w:t>3.4 Practical Performance Limits (memorize these)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Rough numbers to drop in interviews</w:t>
      </w:r>
      <w:r>
        <w:t>:</w:t>
      </w:r>
    </w:p>
    <w:p w:rsidR="00EC0659" w:rsidRDefault="005A0921">
      <w:pPr>
        <w:pStyle w:val="BodyText"/>
      </w:pPr>
      <w:r>
        <w:rPr>
          <w:b/>
          <w:bCs/>
        </w:rPr>
        <w:t>Query performance (per core):</w:t>
      </w:r>
      <w:r>
        <w:t xml:space="preserve"> | Workload </w:t>
      </w:r>
      <w:r>
        <w:t>| Throughput | |---|---| | Simple indexed lookups | tens of thousands/sec (often 50k+) | | Multi-table joins with indexes | thousands to tens of thousands/sec | | Complex analytical w/ aggregations | hundreds to low thousands/sec | | Full-table scans | dep</w:t>
      </w:r>
      <w:r>
        <w:t>ends on whether data fits in memory |</w:t>
      </w:r>
    </w:p>
    <w:p w:rsidR="00EC0659" w:rsidRDefault="005A0921">
      <w:pPr>
        <w:pStyle w:val="BodyText"/>
      </w:pPr>
      <w:r>
        <w:rPr>
          <w:b/>
          <w:bCs/>
        </w:rPr>
        <w:t>Scale limits (start thinking about partitioning/sharding past these):</w:t>
      </w:r>
    </w:p>
    <w:p w:rsidR="00EC0659" w:rsidRDefault="005A0921">
      <w:pPr>
        <w:pStyle w:val="Compact"/>
        <w:numPr>
          <w:ilvl w:val="0"/>
          <w:numId w:val="9"/>
        </w:numPr>
      </w:pPr>
      <w:r>
        <w:lastRenderedPageBreak/>
        <w:t xml:space="preserve">Tables get unwieldy past </w:t>
      </w:r>
      <w:r>
        <w:rPr>
          <w:b/>
          <w:bCs/>
        </w:rPr>
        <w:t>100M rows</w:t>
      </w:r>
    </w:p>
    <w:p w:rsidR="00EC0659" w:rsidRDefault="005A0921">
      <w:pPr>
        <w:pStyle w:val="Compact"/>
        <w:numPr>
          <w:ilvl w:val="0"/>
          <w:numId w:val="9"/>
        </w:numPr>
      </w:pPr>
      <w:r>
        <w:t xml:space="preserve">Full-text search works well to </w:t>
      </w:r>
      <w:r>
        <w:rPr>
          <w:b/>
          <w:bCs/>
        </w:rPr>
        <w:t>tens of millions of documents</w:t>
      </w:r>
    </w:p>
    <w:p w:rsidR="00EC0659" w:rsidRDefault="005A0921">
      <w:pPr>
        <w:pStyle w:val="Compact"/>
        <w:numPr>
          <w:ilvl w:val="0"/>
          <w:numId w:val="9"/>
        </w:numPr>
      </w:pPr>
      <w:r>
        <w:t xml:space="preserve">Complex joins challenging past </w:t>
      </w:r>
      <w:r>
        <w:rPr>
          <w:b/>
          <w:bCs/>
        </w:rPr>
        <w:t>10M rows</w:t>
      </w:r>
    </w:p>
    <w:p w:rsidR="00EC0659" w:rsidRDefault="005A0921">
      <w:pPr>
        <w:pStyle w:val="Compact"/>
        <w:numPr>
          <w:ilvl w:val="0"/>
          <w:numId w:val="9"/>
        </w:numPr>
      </w:pPr>
      <w:r>
        <w:t xml:space="preserve">Perf drops sharply when </w:t>
      </w:r>
      <w:r>
        <w:rPr>
          <w:b/>
          <w:bCs/>
        </w:rPr>
        <w:t>working set &gt; RAM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Memory is king.</w:t>
      </w:r>
      <w:r>
        <w:t xml:space="preserve"> Queries served from memory are orders of magnitude faster than from disk. Keep your working set in RAM.</w:t>
      </w:r>
    </w:p>
    <w:p w:rsidR="00EC0659" w:rsidRDefault="005A0921">
      <w:pPr>
        <w:pStyle w:val="BodyText"/>
      </w:pPr>
      <w:r>
        <w:t>⚠</w:t>
      </w:r>
      <w:r>
        <w:t>️</w:t>
      </w:r>
      <w:r>
        <w:t xml:space="preserve"> These aren't hard limits — Postgres can do much more with tuning. But they're good rules</w:t>
      </w:r>
      <w:r>
        <w:t xml:space="preserve"> of thumb for </w:t>
      </w:r>
      <w:r>
        <w:rPr>
          <w:b/>
          <w:bCs/>
        </w:rPr>
        <w:t>when to consider</w:t>
      </w:r>
      <w:r>
        <w:t xml:space="preserve"> partitioning / sharding / alternatives.</w:t>
      </w:r>
    </w:p>
    <w:p w:rsidR="00EC0659" w:rsidRDefault="005A0921">
      <w:r>
        <w:rPr>
          <w:noProof/>
        </w:rPr>
        <w:pict>
          <v:rect id="_x0000_i1038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21" w:name="X803d6021df0991b243bb8d20fd226f353825525"/>
      <w:bookmarkStart w:id="22" w:name="_Toc229925264"/>
      <w:bookmarkEnd w:id="9"/>
      <w:bookmarkEnd w:id="20"/>
      <w:r>
        <w:t>4. Write Performance</w:t>
      </w:r>
      <w:bookmarkEnd w:id="22"/>
    </w:p>
    <w:p w:rsidR="00EC0659" w:rsidRDefault="005A0921">
      <w:pPr>
        <w:pStyle w:val="FirstParagraph"/>
      </w:pPr>
      <w:r>
        <w:t>Writes matter even though reads dominate — nobody wants to wait after hitting "Post."</w:t>
      </w:r>
    </w:p>
    <w:p w:rsidR="00EC0659" w:rsidRDefault="005A0921">
      <w:pPr>
        <w:pStyle w:val="Heading3"/>
      </w:pPr>
      <w:bookmarkStart w:id="23" w:name="Xe85ae466db40d22b0185356e19b1a272a8929e9"/>
      <w:r>
        <w:t>4.1 What Happens On a Write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1"/>
        <w:gridCol w:w="1734"/>
        <w:gridCol w:w="5611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Where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Why it matters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1. </w:t>
            </w:r>
            <w:r>
              <w:rPr>
                <w:b/>
                <w:bCs/>
              </w:rPr>
              <w:t>Buffer cache + WAL record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Memory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Postgres modifies data pages in shared buffer (marks dirty) AND writes a WAL record — both in memory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2. </w:t>
            </w:r>
            <w:r>
              <w:rPr>
                <w:b/>
                <w:bCs/>
              </w:rPr>
              <w:t>WAL flush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Disk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At commit, WAL records flushed to disk. </w:t>
            </w:r>
            <w:r>
              <w:rPr>
                <w:b/>
                <w:bCs/>
              </w:rPr>
              <w:t>Sequential write — fast.</w:t>
            </w:r>
            <w:r>
              <w:t xml:space="preserve"> </w:t>
            </w:r>
            <w:r>
              <w:t>Once on disk, the txn is durable (recoverable on crash)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3. </w:t>
            </w:r>
            <w:r>
              <w:rPr>
                <w:b/>
                <w:bCs/>
              </w:rPr>
              <w:t>Background writer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Memory → Disk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Dirty pages periodically flushed to data files. Async. Lets Postgres batch writes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4. </w:t>
            </w:r>
            <w:r>
              <w:rPr>
                <w:b/>
                <w:bCs/>
              </w:rPr>
              <w:t>Index updates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Memory + Disk (via WAL)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Each index needs WAL entries → </w:t>
            </w:r>
            <w:r>
              <w:rPr>
                <w:b/>
                <w:bCs/>
              </w:rPr>
              <w:t>more inde</w:t>
            </w:r>
            <w:r>
              <w:rPr>
                <w:b/>
                <w:bCs/>
              </w:rPr>
              <w:t>xes = slower writes</w:t>
            </w:r>
          </w:p>
        </w:tc>
      </w:tr>
    </w:tbl>
    <w:p w:rsidR="00EC0659" w:rsidRDefault="005A0921">
      <w:pPr>
        <w:pStyle w:val="BodyText"/>
      </w:pPr>
      <w:r>
        <w:t>🔑</w:t>
      </w:r>
      <w:r>
        <w:t xml:space="preserve"> </w:t>
      </w:r>
      <w:r>
        <w:rPr>
          <w:b/>
          <w:bCs/>
        </w:rPr>
        <w:t>Write performance is gated by WAL flush speed (disk I/O)</w:t>
      </w:r>
      <w:r>
        <w:t xml:space="preserve"> — that's the synchronous step. The buffer cache absorbs dirty pages so data-file writes happen later in batches.</w:t>
      </w:r>
    </w:p>
    <w:p w:rsidR="00EC0659" w:rsidRDefault="005A0921">
      <w:r>
        <w:rPr>
          <w:noProof/>
        </w:rPr>
        <w:pict>
          <v:rect id="_x0000_i1037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24" w:name="X8a8b086375c88cac36b023587dc64de2ff11eda"/>
      <w:bookmarkEnd w:id="23"/>
      <w:r>
        <w:t>4.2 Throughput Limits (per core, default isolation)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97"/>
        <w:gridCol w:w="3392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Workload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Throughput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Simple inserts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~5,000 / 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Updates with index modifications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~1,000–2,000 / 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multi-table/multi-index txns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hundreds / 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Bulk operations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tens of thousands of rows / sec</w:t>
            </w:r>
          </w:p>
        </w:tc>
      </w:tr>
    </w:tbl>
    <w:p w:rsidR="00EC0659" w:rsidRDefault="005A0921">
      <w:pPr>
        <w:pStyle w:val="BodyText"/>
      </w:pPr>
      <w:r>
        <w:rPr>
          <w:b/>
          <w:bCs/>
        </w:rPr>
        <w:t>What reduces these:</w:t>
      </w:r>
    </w:p>
    <w:p w:rsidR="00EC0659" w:rsidRDefault="005A0921">
      <w:pPr>
        <w:pStyle w:val="Compact"/>
        <w:numPr>
          <w:ilvl w:val="0"/>
          <w:numId w:val="10"/>
        </w:numPr>
      </w:pPr>
      <w:r>
        <w:t>Slow disks (WAL flush bottleneck)</w:t>
      </w:r>
    </w:p>
    <w:p w:rsidR="00EC0659" w:rsidRDefault="005A0921">
      <w:pPr>
        <w:pStyle w:val="Compact"/>
        <w:numPr>
          <w:ilvl w:val="0"/>
          <w:numId w:val="10"/>
        </w:numPr>
      </w:pPr>
      <w:r>
        <w:lastRenderedPageBreak/>
        <w:t>More indexes</w:t>
      </w:r>
    </w:p>
    <w:p w:rsidR="00EC0659" w:rsidRDefault="005A0921">
      <w:pPr>
        <w:pStyle w:val="Compact"/>
        <w:numPr>
          <w:ilvl w:val="0"/>
          <w:numId w:val="10"/>
        </w:numPr>
      </w:pPr>
      <w:r>
        <w:t>Synchronous replication (waiting for replicas)</w:t>
      </w:r>
    </w:p>
    <w:p w:rsidR="00EC0659" w:rsidRDefault="005A0921">
      <w:pPr>
        <w:pStyle w:val="Compact"/>
        <w:numPr>
          <w:ilvl w:val="0"/>
          <w:numId w:val="10"/>
        </w:numPr>
      </w:pPr>
      <w:r>
        <w:t>Complex txns touching many tables/indexes</w:t>
      </w:r>
    </w:p>
    <w:p w:rsidR="00EC0659" w:rsidRDefault="005A0921">
      <w:pPr>
        <w:pStyle w:val="Compact"/>
        <w:numPr>
          <w:ilvl w:val="0"/>
          <w:numId w:val="10"/>
        </w:numPr>
      </w:pPr>
      <w:r>
        <w:rPr>
          <w:b/>
          <w:bCs/>
        </w:rPr>
        <w:t>Connection count</w:t>
      </w:r>
      <w:r>
        <w:t xml:space="preserve"> — Postgres forks a process per connection. Use </w:t>
      </w:r>
      <w:r>
        <w:rPr>
          <w:b/>
          <w:bCs/>
        </w:rPr>
        <w:t>PgBouncer</w:t>
      </w:r>
      <w:r>
        <w:t xml:space="preserve"> (connection pooler) in front of Postgres to multiplex app connections onto a sma</w:t>
      </w:r>
      <w:r>
        <w:t>ller DB connection pool.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5k writes/sec is per-node.</w:t>
      </w:r>
      <w:r>
        <w:t xml:space="preserve"> If you need more, you don't abandon Postgres — you shard.</w:t>
      </w:r>
    </w:p>
    <w:p w:rsidR="00EC0659" w:rsidRDefault="005A0921">
      <w:r>
        <w:rPr>
          <w:noProof/>
        </w:rPr>
        <w:pict>
          <v:rect id="_x0000_i1036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25" w:name="Xb7e159d3e0122b7f450decd8fe00d7527067ef9"/>
      <w:bookmarkEnd w:id="24"/>
      <w:r>
        <w:t>4.3 Write Performance Optimizations</w:t>
      </w:r>
    </w:p>
    <w:p w:rsidR="00EC0659" w:rsidRDefault="005A0921">
      <w:pPr>
        <w:pStyle w:val="FirstParagraph"/>
      </w:pPr>
      <w:r>
        <w:t>Five techniques, in roughly increasing complexity:</w:t>
      </w:r>
    </w:p>
    <w:p w:rsidR="00EC0659" w:rsidRDefault="005A0921">
      <w:pPr>
        <w:pStyle w:val="Heading4"/>
      </w:pPr>
      <w:bookmarkStart w:id="26" w:name="Xa3b07949a98c45327c35e1280ac9577f9937b2c"/>
      <w:r>
        <w:t>1. Vertical Scaling</w:t>
      </w:r>
    </w:p>
    <w:p w:rsidR="00EC0659" w:rsidRDefault="005A0921">
      <w:pPr>
        <w:pStyle w:val="FirstParagraph"/>
      </w:pPr>
      <w:r>
        <w:t>Just throw better hardware at it.</w:t>
      </w:r>
    </w:p>
    <w:p w:rsidR="00EC0659" w:rsidRDefault="005A0921">
      <w:pPr>
        <w:pStyle w:val="Compact"/>
        <w:numPr>
          <w:ilvl w:val="0"/>
          <w:numId w:val="11"/>
        </w:numPr>
      </w:pPr>
      <w:r>
        <w:t>Faster NVMe disks → faster WAL</w:t>
      </w:r>
    </w:p>
    <w:p w:rsidR="00EC0659" w:rsidRDefault="005A0921">
      <w:pPr>
        <w:pStyle w:val="Compact"/>
        <w:numPr>
          <w:ilvl w:val="0"/>
          <w:numId w:val="11"/>
        </w:numPr>
      </w:pPr>
      <w:r>
        <w:t>More RAM → bigger buffer cache</w:t>
      </w:r>
    </w:p>
    <w:p w:rsidR="00EC0659" w:rsidRDefault="005A0921">
      <w:pPr>
        <w:pStyle w:val="Compact"/>
        <w:numPr>
          <w:ilvl w:val="0"/>
          <w:numId w:val="11"/>
        </w:numPr>
      </w:pPr>
      <w:r>
        <w:t>More cores → more parallelism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Not a compelling interview answer on its own, but a reasonable starting point.</w:t>
      </w:r>
    </w:p>
    <w:p w:rsidR="00EC0659" w:rsidRDefault="005A0921">
      <w:pPr>
        <w:pStyle w:val="Heading4"/>
      </w:pPr>
      <w:bookmarkStart w:id="27" w:name="Xd76efa6492f38f299808f19814364da53ce1bcc"/>
      <w:bookmarkEnd w:id="26"/>
      <w:r>
        <w:t>2. Batch Processing</w:t>
      </w:r>
    </w:p>
    <w:p w:rsidR="00EC0659" w:rsidRDefault="005A0921">
      <w:pPr>
        <w:pStyle w:val="FirstParagraph"/>
      </w:pPr>
      <w:r>
        <w:t>Combine many writes into one transaction.</w:t>
      </w:r>
    </w:p>
    <w:p w:rsidR="00EC0659" w:rsidRDefault="005A0921">
      <w:pPr>
        <w:pStyle w:val="SourceCode"/>
      </w:pPr>
      <w:r>
        <w:rPr>
          <w:rStyle w:val="CommentTok"/>
        </w:rPr>
        <w:t>-- Instead of 1000 s</w:t>
      </w:r>
      <w:r>
        <w:rPr>
          <w:rStyle w:val="CommentTok"/>
        </w:rPr>
        <w:t>eparate INSERTs: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likes (post_id, user_id)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>),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102</w:t>
      </w:r>
      <w:r>
        <w:rPr>
          <w:rStyle w:val="NormalTok"/>
        </w:rPr>
        <w:t xml:space="preserve">), </w:t>
      </w:r>
      <w:r>
        <w:rPr>
          <w:rStyle w:val="OperatorTok"/>
        </w:rPr>
        <w:t>..</w:t>
      </w:r>
      <w:r>
        <w:rPr>
          <w:rStyle w:val="NormalTok"/>
        </w:rPr>
        <w:t>.,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>);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Risk:</w:t>
      </w:r>
      <w:r>
        <w:t xml:space="preserve"> crash mid-batch = lose all writes in that batch.</w:t>
      </w:r>
    </w:p>
    <w:p w:rsidR="00EC0659" w:rsidRDefault="005A0921">
      <w:pPr>
        <w:pStyle w:val="Heading4"/>
      </w:pPr>
      <w:bookmarkStart w:id="28" w:name="X929cf051d7279ac42778c2aeeb97f455757cbd5"/>
      <w:bookmarkEnd w:id="27"/>
      <w:r>
        <w:t>3. Write Offloading</w:t>
      </w:r>
    </w:p>
    <w:p w:rsidR="00EC0659" w:rsidRDefault="005A0921">
      <w:pPr>
        <w:pStyle w:val="FirstParagraph"/>
      </w:pPr>
      <w:r>
        <w:t>Non-critical writes go to a queue, not directly to Postgres.</w:t>
      </w:r>
    </w:p>
    <w:p w:rsidR="00EC0659" w:rsidRDefault="005A0921">
      <w:pPr>
        <w:pStyle w:val="BodyText"/>
      </w:pPr>
      <w:r>
        <w:t>Pattern:</w:t>
      </w:r>
    </w:p>
    <w:p w:rsidR="00EC0659" w:rsidRDefault="005A0921">
      <w:pPr>
        <w:pStyle w:val="Compact"/>
        <w:numPr>
          <w:ilvl w:val="0"/>
          <w:numId w:val="12"/>
        </w:numPr>
      </w:pPr>
      <w:r>
        <w:t>App sends</w:t>
      </w:r>
      <w:r>
        <w:t xml:space="preserve"> write to </w:t>
      </w:r>
      <w:r>
        <w:rPr>
          <w:b/>
          <w:bCs/>
        </w:rPr>
        <w:t>Kafka</w:t>
      </w:r>
      <w:r>
        <w:t xml:space="preserve"> (or similar)</w:t>
      </w:r>
    </w:p>
    <w:p w:rsidR="00EC0659" w:rsidRDefault="005A0921">
      <w:pPr>
        <w:pStyle w:val="Compact"/>
        <w:numPr>
          <w:ilvl w:val="0"/>
          <w:numId w:val="12"/>
        </w:numPr>
      </w:pPr>
      <w:r>
        <w:rPr>
          <w:b/>
          <w:bCs/>
        </w:rPr>
        <w:t>Background workers</w:t>
      </w:r>
      <w:r>
        <w:t xml:space="preserve"> consume and batch-write</w:t>
      </w:r>
    </w:p>
    <w:p w:rsidR="00EC0659" w:rsidRDefault="005A0921">
      <w:pPr>
        <w:pStyle w:val="Compact"/>
        <w:numPr>
          <w:ilvl w:val="0"/>
          <w:numId w:val="12"/>
        </w:numPr>
      </w:pPr>
      <w:r>
        <w:t xml:space="preserve">Optionally store in a </w:t>
      </w:r>
      <w:r>
        <w:rPr>
          <w:b/>
          <w:bCs/>
        </w:rPr>
        <w:t>separate analytics DB</w:t>
      </w:r>
    </w:p>
    <w:p w:rsidR="00EC0659" w:rsidRDefault="005A0921">
      <w:pPr>
        <w:pStyle w:val="FirstParagraph"/>
      </w:pPr>
      <w:r>
        <w:t>Perfect for: activity logs, analytics events, metrics, "last seen" timestamps.</w:t>
      </w:r>
    </w:p>
    <w:p w:rsidR="00EC0659" w:rsidRDefault="005A0921">
      <w:pPr>
        <w:pStyle w:val="Heading4"/>
      </w:pPr>
      <w:bookmarkStart w:id="29" w:name="X3ba4c24e09327900bd6e6c2a2b3231fa3516562"/>
      <w:bookmarkEnd w:id="28"/>
      <w:r>
        <w:t>4. Table Partitioning</w:t>
      </w:r>
    </w:p>
    <w:p w:rsidR="00EC0659" w:rsidRDefault="005A0921">
      <w:pPr>
        <w:pStyle w:val="FirstParagraph"/>
      </w:pPr>
      <w:r>
        <w:t>Split one logical table into multiple p</w:t>
      </w:r>
      <w:r>
        <w:t>hysical tables.</w:t>
      </w:r>
    </w:p>
    <w:p w:rsidR="00EC0659" w:rsidRDefault="005A0921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SERIAL,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posts_2024_01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posts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>
          <w:rStyle w:val="StringTok"/>
        </w:rPr>
        <w:t>'2024-01-01'</w:t>
      </w:r>
      <w:r>
        <w:rPr>
          <w:rStyle w:val="NormalTok"/>
        </w:rPr>
        <w:t xml:space="preserve">) </w:t>
      </w:r>
      <w:r>
        <w:rPr>
          <w:rStyle w:val="KeywordTok"/>
        </w:rPr>
        <w:t>TO</w:t>
      </w:r>
      <w:r>
        <w:rPr>
          <w:rStyle w:val="NormalTok"/>
        </w:rPr>
        <w:t xml:space="preserve"> (</w:t>
      </w:r>
      <w:r>
        <w:rPr>
          <w:rStyle w:val="StringTok"/>
        </w:rPr>
        <w:t>'2024-02-01'</w:t>
      </w:r>
      <w:r>
        <w:rPr>
          <w:rStyle w:val="NormalTok"/>
        </w:rPr>
        <w:t>);</w:t>
      </w:r>
    </w:p>
    <w:p w:rsidR="00EC0659" w:rsidRDefault="005A0921">
      <w:pPr>
        <w:pStyle w:val="FirstParagraph"/>
      </w:pPr>
      <w:r>
        <w:t xml:space="preserve">Why it helps </w:t>
      </w:r>
      <w:r>
        <w:rPr>
          <w:b/>
          <w:bCs/>
        </w:rPr>
        <w:t>writes</w:t>
      </w:r>
      <w:r>
        <w:t>:</w:t>
      </w:r>
    </w:p>
    <w:p w:rsidR="00EC0659" w:rsidRDefault="005A0921">
      <w:pPr>
        <w:pStyle w:val="Compact"/>
        <w:numPr>
          <w:ilvl w:val="0"/>
          <w:numId w:val="13"/>
        </w:numPr>
      </w:pPr>
      <w:r>
        <w:t>Different sessions can write to different partitions concurrently</w:t>
      </w:r>
    </w:p>
    <w:p w:rsidR="00EC0659" w:rsidRDefault="005A0921">
      <w:pPr>
        <w:pStyle w:val="Compact"/>
        <w:numPr>
          <w:ilvl w:val="0"/>
          <w:numId w:val="13"/>
        </w:numPr>
      </w:pPr>
      <w:r>
        <w:t>Index updates only touch the relevant partition</w:t>
      </w:r>
    </w:p>
    <w:p w:rsidR="00EC0659" w:rsidRDefault="005A0921">
      <w:pPr>
        <w:pStyle w:val="Compact"/>
        <w:numPr>
          <w:ilvl w:val="0"/>
          <w:numId w:val="13"/>
        </w:numPr>
      </w:pPr>
      <w:r>
        <w:t>Bulk loads can be done partition-by-partition</w:t>
      </w:r>
    </w:p>
    <w:p w:rsidR="00EC0659" w:rsidRDefault="005A0921">
      <w:pPr>
        <w:pStyle w:val="FirstParagraph"/>
      </w:pPr>
      <w:r>
        <w:t xml:space="preserve">Why it helps </w:t>
      </w:r>
      <w:r>
        <w:rPr>
          <w:b/>
          <w:bCs/>
        </w:rPr>
        <w:t>reads</w:t>
      </w:r>
      <w:r>
        <w:t>:</w:t>
      </w:r>
    </w:p>
    <w:p w:rsidR="00EC0659" w:rsidRDefault="005A0921">
      <w:pPr>
        <w:pStyle w:val="Compact"/>
        <w:numPr>
          <w:ilvl w:val="0"/>
          <w:numId w:val="14"/>
        </w:numPr>
      </w:pPr>
      <w:r>
        <w:t>Recent-data queries only scan recent partitions (no slo</w:t>
      </w:r>
      <w:r>
        <w:t>gging through years of history)</w:t>
      </w:r>
    </w:p>
    <w:p w:rsidR="00EC0659" w:rsidRDefault="005A0921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Common pattern:</w:t>
      </w:r>
      <w:r>
        <w:t xml:space="preserve"> keep recent partitions on fast NVMe, move older partitions to cheaper storage. Natural fit for data with a lifecycle (posts, logs).</w:t>
      </w:r>
    </w:p>
    <w:p w:rsidR="00EC0659" w:rsidRDefault="005A0921">
      <w:pPr>
        <w:pStyle w:val="Heading4"/>
      </w:pPr>
      <w:bookmarkStart w:id="30" w:name="X73521ba0b4f5282a947cc9f2634ed790ae42abd"/>
      <w:bookmarkEnd w:id="29"/>
      <w:r>
        <w:t>5. Sharding (the interview-favorite answer)</w:t>
      </w:r>
    </w:p>
    <w:p w:rsidR="00EC0659" w:rsidRDefault="005A0921">
      <w:pPr>
        <w:pStyle w:val="FirstParagraph"/>
      </w:pPr>
      <w:r>
        <w:t>Distribute writes across multiple Postgres instances.</w:t>
      </w:r>
    </w:p>
    <w:p w:rsidR="00EC0659" w:rsidRDefault="005A0921">
      <w:pPr>
        <w:pStyle w:val="BodyText"/>
      </w:pPr>
      <w:r>
        <w:t>🔑</w:t>
      </w:r>
      <w:r>
        <w:t xml:space="preserve"> </w:t>
      </w:r>
      <w:r>
        <w:rPr>
          <w:b/>
          <w:bCs/>
        </w:rPr>
        <w:t>Key decision:</w:t>
      </w:r>
      <w:r>
        <w:t xml:space="preserve"> </w:t>
      </w:r>
      <w:r>
        <w:rPr>
          <w:i/>
          <w:iCs/>
        </w:rPr>
        <w:t>what to shard on.</w:t>
      </w:r>
      <w:r>
        <w:t xml:space="preserve"> Shard on the column you most often query by, so queries hit one shard instead of scatter-gathering.</w:t>
      </w:r>
    </w:p>
    <w:p w:rsidR="00EC0659" w:rsidRDefault="005A0921">
      <w:pPr>
        <w:pStyle w:val="Compact"/>
        <w:numPr>
          <w:ilvl w:val="0"/>
          <w:numId w:val="15"/>
        </w:numPr>
      </w:pPr>
      <w:r>
        <w:t xml:space="preserve">E.g., social media → shard by </w:t>
      </w:r>
      <w:r>
        <w:rPr>
          <w:rStyle w:val="VerbatimChar"/>
        </w:rPr>
        <w:t>user_id</w:t>
      </w:r>
      <w:r>
        <w:t>.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Sharding adds real comple</w:t>
      </w:r>
      <w:r>
        <w:t>xity:</w:t>
      </w:r>
    </w:p>
    <w:p w:rsidR="00EC0659" w:rsidRDefault="005A0921">
      <w:pPr>
        <w:pStyle w:val="Compact"/>
        <w:numPr>
          <w:ilvl w:val="0"/>
          <w:numId w:val="16"/>
        </w:numPr>
      </w:pPr>
      <w:r>
        <w:t>Cross-shard queries are expensive</w:t>
      </w:r>
    </w:p>
    <w:p w:rsidR="00EC0659" w:rsidRDefault="005A0921">
      <w:pPr>
        <w:pStyle w:val="Compact"/>
        <w:numPr>
          <w:ilvl w:val="0"/>
          <w:numId w:val="16"/>
        </w:numPr>
      </w:pPr>
      <w:r>
        <w:t>Consistent schemas across shards</w:t>
      </w:r>
    </w:p>
    <w:p w:rsidR="00EC0659" w:rsidRDefault="005A0921">
      <w:pPr>
        <w:pStyle w:val="Compact"/>
        <w:numPr>
          <w:ilvl w:val="0"/>
          <w:numId w:val="16"/>
        </w:numPr>
      </w:pPr>
      <w:r>
        <w:t>Managing many DBs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Postgres has no built-in sharding</w:t>
      </w:r>
      <w:r>
        <w:t xml:space="preserve"> (unlike DynamoDB). You either:</w:t>
      </w:r>
    </w:p>
    <w:p w:rsidR="00EC0659" w:rsidRDefault="005A0921">
      <w:pPr>
        <w:pStyle w:val="Compact"/>
        <w:numPr>
          <w:ilvl w:val="0"/>
          <w:numId w:val="17"/>
        </w:numPr>
      </w:pPr>
      <w:r>
        <w:t>Build sharding yourself, OR</w:t>
      </w:r>
    </w:p>
    <w:p w:rsidR="00EC0659" w:rsidRDefault="005A0921">
      <w:pPr>
        <w:pStyle w:val="Compact"/>
        <w:numPr>
          <w:ilvl w:val="0"/>
          <w:numId w:val="17"/>
        </w:numPr>
      </w:pPr>
      <w:r>
        <w:t xml:space="preserve">Use a managed service like </w:t>
      </w:r>
      <w:r>
        <w:rPr>
          <w:b/>
          <w:bCs/>
        </w:rPr>
        <w:t>Citus</w:t>
      </w:r>
    </w:p>
    <w:p w:rsidR="00EC0659" w:rsidRDefault="005A0921">
      <w:pPr>
        <w:pStyle w:val="FirstParagraph"/>
      </w:pPr>
      <w:r>
        <w:t>Only introduce when simpler optimiza</w:t>
      </w:r>
      <w:r>
        <w:t>tions are exhausted.</w:t>
      </w:r>
    </w:p>
    <w:p w:rsidR="00EC0659" w:rsidRDefault="005A0921">
      <w:r>
        <w:rPr>
          <w:noProof/>
        </w:rPr>
        <w:pict>
          <v:rect id="_x0000_i1035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31" w:name="X22a7b16701a01bf76687dec92fe707164a569a5"/>
      <w:bookmarkStart w:id="32" w:name="_Toc229925265"/>
      <w:bookmarkEnd w:id="21"/>
      <w:bookmarkEnd w:id="25"/>
      <w:bookmarkEnd w:id="30"/>
      <w:r>
        <w:t>5. Replication</w:t>
      </w:r>
      <w:bookmarkEnd w:id="32"/>
    </w:p>
    <w:p w:rsidR="00EC0659" w:rsidRDefault="005A0921">
      <w:pPr>
        <w:pStyle w:val="FirstParagraph"/>
      </w:pPr>
      <w:r>
        <w:t>Two main reasons to use replication:</w:t>
      </w:r>
    </w:p>
    <w:p w:rsidR="00EC0659" w:rsidRDefault="005A0921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Scale reads</w:t>
      </w:r>
      <w:r>
        <w:t xml:space="preserve"> (distribute queries across replicas)</w:t>
      </w:r>
    </w:p>
    <w:p w:rsidR="00EC0659" w:rsidRDefault="005A0921">
      <w:pPr>
        <w:pStyle w:val="Compact"/>
        <w:numPr>
          <w:ilvl w:val="0"/>
          <w:numId w:val="18"/>
        </w:numPr>
      </w:pPr>
      <w:r>
        <w:rPr>
          <w:b/>
          <w:bCs/>
        </w:rPr>
        <w:t>High availability</w:t>
      </w:r>
      <w:r>
        <w:t xml:space="preserve"> (survive node failures)</w:t>
      </w:r>
    </w:p>
    <w:p w:rsidR="00EC0659" w:rsidRDefault="005A0921">
      <w:pPr>
        <w:pStyle w:val="Heading3"/>
      </w:pPr>
      <w:bookmarkStart w:id="33" w:name="X20f4b93827a135382ebc2dbdbdf49ac02385f18"/>
      <w:r>
        <w:t>5.1 Sync vs Async Replication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3110"/>
        <w:gridCol w:w="2086"/>
        <w:gridCol w:w="3046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What happens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Cons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Async</w:t>
            </w:r>
            <w:r>
              <w:t xml:space="preserve"> (default)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Primary confirms write immediately; replicates in background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Best write latency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If primary fails before replication catches up → </w:t>
            </w:r>
            <w:r>
              <w:rPr>
                <w:b/>
                <w:bCs/>
              </w:rPr>
              <w:t>data loss</w:t>
            </w:r>
            <w:r>
              <w:t xml:space="preserve"> possible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Sync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Primary waits for at least one replica to ack before confirming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Stronger durability / consistency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High</w:t>
            </w:r>
            <w:r>
              <w:t>er write latency</w:t>
            </w:r>
          </w:p>
        </w:tc>
      </w:tr>
    </w:tbl>
    <w:p w:rsidR="00EC0659" w:rsidRDefault="005A0921">
      <w:pPr>
        <w:pStyle w:val="BodyText"/>
      </w:pPr>
      <w:r>
        <w:t>🔑</w:t>
      </w:r>
      <w:r>
        <w:t xml:space="preserve"> </w:t>
      </w:r>
      <w:r>
        <w:rPr>
          <w:b/>
          <w:bCs/>
        </w:rPr>
        <w:t>Hybrid approach used in practice:</w:t>
      </w:r>
    </w:p>
    <w:p w:rsidR="00EC0659" w:rsidRDefault="005A0921">
      <w:pPr>
        <w:pStyle w:val="Compact"/>
        <w:numPr>
          <w:ilvl w:val="0"/>
          <w:numId w:val="19"/>
        </w:numPr>
      </w:pPr>
      <w:r>
        <w:t xml:space="preserve">A few </w:t>
      </w:r>
      <w:r>
        <w:rPr>
          <w:b/>
          <w:bCs/>
        </w:rPr>
        <w:t>sync</w:t>
      </w:r>
      <w:r>
        <w:t xml:space="preserve"> replicas for stronger guarantees</w:t>
      </w:r>
    </w:p>
    <w:p w:rsidR="00EC0659" w:rsidRDefault="005A0921">
      <w:pPr>
        <w:pStyle w:val="Compact"/>
        <w:numPr>
          <w:ilvl w:val="0"/>
          <w:numId w:val="19"/>
        </w:numPr>
      </w:pPr>
      <w:r>
        <w:t xml:space="preserve">Plus </w:t>
      </w:r>
      <w:r>
        <w:rPr>
          <w:b/>
          <w:bCs/>
        </w:rPr>
        <w:t>async</w:t>
      </w:r>
      <w:r>
        <w:t xml:space="preserve"> replicas for read scaling</w:t>
      </w:r>
    </w:p>
    <w:p w:rsidR="00EC0659" w:rsidRDefault="005A0921">
      <w:pPr>
        <w:pStyle w:val="Compact"/>
        <w:numPr>
          <w:ilvl w:val="0"/>
          <w:numId w:val="19"/>
        </w:numPr>
      </w:pPr>
      <w:r>
        <w:t>Postgres lets you specify which replicas are sync</w:t>
      </w:r>
    </w:p>
    <w:p w:rsidR="00EC0659" w:rsidRDefault="005A0921">
      <w:pPr>
        <w:pStyle w:val="Heading3"/>
      </w:pPr>
      <w:bookmarkStart w:id="34" w:name="X14c72386e509c0d1e25faff2ad5413e2cecdb33"/>
      <w:bookmarkEnd w:id="33"/>
      <w:r>
        <w:t>5.2 Scaling Reads</w:t>
      </w:r>
    </w:p>
    <w:p w:rsidR="00EC0659" w:rsidRDefault="005A0921">
      <w:pPr>
        <w:pStyle w:val="Compact"/>
        <w:numPr>
          <w:ilvl w:val="0"/>
          <w:numId w:val="20"/>
        </w:numPr>
      </w:pPr>
      <w:r>
        <w:t>All writes → primary; reads → distributed across rep</w:t>
      </w:r>
      <w:r>
        <w:t>licas</w:t>
      </w:r>
    </w:p>
    <w:p w:rsidR="00EC0659" w:rsidRDefault="005A0921">
      <w:pPr>
        <w:pStyle w:val="Compact"/>
        <w:numPr>
          <w:ilvl w:val="0"/>
          <w:numId w:val="20"/>
        </w:numPr>
      </w:pPr>
      <w:r>
        <w:t>Multiplies read throughput by N (number of replicas)</w:t>
      </w:r>
    </w:p>
    <w:p w:rsidR="00EC0659" w:rsidRDefault="005A0921">
      <w:pPr>
        <w:pStyle w:val="Compact"/>
        <w:numPr>
          <w:ilvl w:val="0"/>
          <w:numId w:val="20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Replication lag</w:t>
      </w:r>
      <w:r>
        <w:t xml:space="preserve"> → if a user immediately reads their own write, they may hit a replica that's behind → </w:t>
      </w:r>
      <w:r>
        <w:rPr>
          <w:b/>
          <w:bCs/>
        </w:rPr>
        <w:t>"read-your-writes" inconsistency</w:t>
      </w:r>
      <w:r>
        <w:t>. Mitigate by routing self-reads to primary, or by sticky-ro</w:t>
      </w:r>
      <w:r>
        <w:t>uting within a short window.</w:t>
      </w:r>
    </w:p>
    <w:p w:rsidR="00EC0659" w:rsidRDefault="005A0921">
      <w:pPr>
        <w:pStyle w:val="Heading3"/>
      </w:pPr>
      <w:bookmarkStart w:id="35" w:name="X99ad768cb05935c21aeffc97c68608e723d1e2e"/>
      <w:bookmarkEnd w:id="34"/>
      <w:r>
        <w:t>5.3 High Availability via Failover</w:t>
      </w:r>
    </w:p>
    <w:p w:rsidR="00EC0659" w:rsidRDefault="005A0921">
      <w:pPr>
        <w:pStyle w:val="FirstParagraph"/>
      </w:pPr>
      <w:r>
        <w:t>When primary dies:</w:t>
      </w:r>
    </w:p>
    <w:p w:rsidR="00EC0659" w:rsidRDefault="005A0921">
      <w:pPr>
        <w:pStyle w:val="Compact"/>
        <w:numPr>
          <w:ilvl w:val="0"/>
          <w:numId w:val="21"/>
        </w:numPr>
      </w:pPr>
      <w:r>
        <w:rPr>
          <w:b/>
          <w:bCs/>
        </w:rPr>
        <w:t>Detect</w:t>
      </w:r>
      <w:r>
        <w:t xml:space="preserve"> primary is down</w:t>
      </w:r>
    </w:p>
    <w:p w:rsidR="00EC0659" w:rsidRDefault="005A0921">
      <w:pPr>
        <w:pStyle w:val="Compact"/>
        <w:numPr>
          <w:ilvl w:val="0"/>
          <w:numId w:val="21"/>
        </w:numPr>
      </w:pPr>
      <w:r>
        <w:rPr>
          <w:b/>
          <w:bCs/>
        </w:rPr>
        <w:t>Promote</w:t>
      </w:r>
      <w:r>
        <w:t xml:space="preserve"> a replica to primary</w:t>
      </w:r>
    </w:p>
    <w:p w:rsidR="00EC0659" w:rsidRDefault="005A0921">
      <w:pPr>
        <w:pStyle w:val="Compact"/>
        <w:numPr>
          <w:ilvl w:val="0"/>
          <w:numId w:val="21"/>
        </w:numPr>
      </w:pPr>
      <w:r>
        <w:rPr>
          <w:b/>
          <w:bCs/>
        </w:rPr>
        <w:t>Update connection info</w:t>
      </w:r>
    </w:p>
    <w:p w:rsidR="00EC0659" w:rsidRDefault="005A0921">
      <w:pPr>
        <w:pStyle w:val="Compact"/>
        <w:numPr>
          <w:ilvl w:val="0"/>
          <w:numId w:val="21"/>
        </w:numPr>
      </w:pPr>
      <w:r>
        <w:rPr>
          <w:b/>
          <w:bCs/>
        </w:rPr>
        <w:t>Repoint applications</w:t>
      </w:r>
      <w:r>
        <w:t xml:space="preserve"> to new primary</w:t>
      </w:r>
    </w:p>
    <w:p w:rsidR="00EC0659" w:rsidRDefault="005A0921">
      <w:pPr>
        <w:pStyle w:val="FirstParagraph"/>
      </w:pPr>
      <w:r>
        <w:t>🔑</w:t>
      </w:r>
      <w:r>
        <w:t xml:space="preserve"> In an interview: say replication is for </w:t>
      </w:r>
      <w:r>
        <w:rPr>
          <w:b/>
          <w:bCs/>
        </w:rPr>
        <w:t>availability + scaling</w:t>
      </w:r>
      <w:r>
        <w:t xml:space="preserve">, not just scaling. Frame it as: </w:t>
      </w:r>
      <w:r>
        <w:rPr>
          <w:i/>
          <w:iCs/>
        </w:rPr>
        <w:t>"Replication ensures the service stays up even if we lose a DB node."</w:t>
      </w:r>
    </w:p>
    <w:p w:rsidR="00EC0659" w:rsidRDefault="005A0921">
      <w:pPr>
        <w:pStyle w:val="BodyText"/>
      </w:pPr>
      <w:r>
        <w:t>Most teams use managed Postgres (AWS RDS, GCP Cloud SQL) — failover is automated. You don't need to know how to configure it manual</w:t>
      </w:r>
      <w:r>
        <w:t>ly for the interview.</w:t>
      </w:r>
    </w:p>
    <w:p w:rsidR="00EC0659" w:rsidRDefault="005A0921">
      <w:r>
        <w:rPr>
          <w:noProof/>
        </w:rPr>
        <w:pict>
          <v:rect id="_x0000_i1034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36" w:name="Xfa749ae1665456cfb3a148a8e4e47221c93e971"/>
      <w:bookmarkStart w:id="37" w:name="_Toc229925266"/>
      <w:bookmarkEnd w:id="31"/>
      <w:bookmarkEnd w:id="35"/>
      <w:r>
        <w:t>6. Data Consistency</w:t>
      </w:r>
      <w:bookmarkEnd w:id="37"/>
    </w:p>
    <w:p w:rsidR="00EC0659" w:rsidRDefault="005A0921">
      <w:pPr>
        <w:pStyle w:val="FirstParagraph"/>
      </w:pPr>
      <w:r>
        <w:t>🔑</w:t>
      </w:r>
      <w:r>
        <w:t xml:space="preserve"> If you said "consistency over availability" in non-functional requirements, you need to actually </w:t>
      </w:r>
      <w:r>
        <w:rPr>
          <w:i/>
          <w:iCs/>
        </w:rPr>
        <w:t>explain how</w:t>
      </w:r>
      <w:r>
        <w:t xml:space="preserve"> you'll achieve consistency. Just naming "ACID" doesn't cut it.</w:t>
      </w:r>
    </w:p>
    <w:p w:rsidR="00EC0659" w:rsidRDefault="005A0921">
      <w:pPr>
        <w:pStyle w:val="Heading3"/>
      </w:pPr>
      <w:bookmarkStart w:id="38" w:name="Xc8501e7d7a1b3eb62804290389167cf1a64cf81"/>
      <w:r>
        <w:lastRenderedPageBreak/>
        <w:t>6.1 Transactions — the basics</w:t>
      </w:r>
    </w:p>
    <w:p w:rsidR="00EC0659" w:rsidRDefault="005A0921">
      <w:pPr>
        <w:pStyle w:val="SourceCode"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accounts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 xml:space="preserve">Ensures </w:t>
      </w:r>
      <w:r>
        <w:rPr>
          <w:b/>
          <w:bCs/>
        </w:rPr>
        <w:t>atomicity</w:t>
      </w:r>
      <w:r>
        <w:t>: both updates happen or neither does. Good for single-flow operations.</w:t>
      </w:r>
    </w:p>
    <w:p w:rsidR="00EC0659" w:rsidRDefault="005A0921">
      <w:pPr>
        <w:pStyle w:val="Heading3"/>
      </w:pPr>
      <w:bookmarkStart w:id="39" w:name="Xb8adf3f1327826b83cec9478da038609c1e8322"/>
      <w:bookmarkEnd w:id="38"/>
      <w:r>
        <w:t>6.2 The Concurrent-Operations Problem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Tr</w:t>
      </w:r>
      <w:r>
        <w:t xml:space="preserve">ansactions alone are NOT enough when </w:t>
      </w:r>
      <w:r>
        <w:rPr>
          <w:b/>
          <w:bCs/>
        </w:rPr>
        <w:t>multiple transactions run concurrently</w:t>
      </w:r>
      <w:r>
        <w:t>. This is where many candidates get stuck.</w:t>
      </w:r>
    </w:p>
    <w:p w:rsidR="00EC0659" w:rsidRDefault="005A0921">
      <w:pPr>
        <w:pStyle w:val="Heading4"/>
      </w:pPr>
      <w:bookmarkStart w:id="40" w:name="worked-example--auction-bidding"/>
      <w:r>
        <w:t>Worked example — auction bidding</w:t>
      </w:r>
    </w:p>
    <w:p w:rsidR="00EC0659" w:rsidRDefault="005A0921">
      <w:pPr>
        <w:pStyle w:val="SourceCode"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maxBid </w:t>
      </w:r>
      <w:r>
        <w:rPr>
          <w:rStyle w:val="KeywordTok"/>
        </w:rPr>
        <w:t>FROM</w:t>
      </w:r>
      <w:r>
        <w:rPr>
          <w:rStyle w:val="NormalTok"/>
        </w:rPr>
        <w:t xml:space="preserve"> Auction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app checks: is our $100 &gt; current maxBid?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KeywordTok"/>
        </w:rPr>
        <w:t>O</w:t>
      </w:r>
      <w:r>
        <w:rPr>
          <w:rStyle w:val="NormalTok"/>
        </w:rPr>
        <w:t xml:space="preserve"> bids (item_id, user_id, amount)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DecValTok"/>
        </w:rPr>
        <w:t>456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Auction </w:t>
      </w:r>
      <w:r>
        <w:rPr>
          <w:rStyle w:val="KeywordTok"/>
        </w:rPr>
        <w:t>SET</w:t>
      </w:r>
      <w:r>
        <w:rPr>
          <w:rStyle w:val="NormalTok"/>
        </w:rPr>
        <w:t xml:space="preserve"> maxBid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maxBid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>At default isolation (</w:t>
      </w:r>
      <w:r>
        <w:rPr>
          <w:b/>
          <w:bCs/>
        </w:rPr>
        <w:t>Read Committed</w:t>
      </w:r>
      <w:r>
        <w:t>), two concurrent bids can collide:</w:t>
      </w:r>
    </w:p>
    <w:p w:rsidR="00EC0659" w:rsidRDefault="005A0921">
      <w:pPr>
        <w:pStyle w:val="Compact"/>
        <w:numPr>
          <w:ilvl w:val="0"/>
          <w:numId w:val="22"/>
        </w:numPr>
      </w:pPr>
      <w:r>
        <w:t>User A reads maxBid = $90</w:t>
      </w:r>
    </w:p>
    <w:p w:rsidR="00EC0659" w:rsidRDefault="005A0921">
      <w:pPr>
        <w:pStyle w:val="Compact"/>
        <w:numPr>
          <w:ilvl w:val="0"/>
          <w:numId w:val="22"/>
        </w:numPr>
      </w:pPr>
      <w:r>
        <w:t>User B reads maxBid = $90</w:t>
      </w:r>
    </w:p>
    <w:p w:rsidR="00EC0659" w:rsidRDefault="005A0921">
      <w:pPr>
        <w:pStyle w:val="Compact"/>
        <w:numPr>
          <w:ilvl w:val="0"/>
          <w:numId w:val="22"/>
        </w:numPr>
      </w:pPr>
      <w:r>
        <w:t>User A bids $100, commits, maxBid now $100</w:t>
      </w:r>
    </w:p>
    <w:p w:rsidR="00EC0659" w:rsidRDefault="005A0921">
      <w:pPr>
        <w:pStyle w:val="Compact"/>
        <w:numPr>
          <w:ilvl w:val="0"/>
          <w:numId w:val="22"/>
        </w:numPr>
      </w:pPr>
      <w:r>
        <w:t xml:space="preserve">User B bids $95 — the </w:t>
      </w:r>
      <w:r>
        <w:rPr>
          <w:rStyle w:val="VerbatimChar"/>
        </w:rPr>
        <w:t>UPDATE ... AND maxBid &lt; 100</w:t>
      </w:r>
      <w:r>
        <w:t xml:space="preserve"> updates 0 rows, </w:t>
      </w:r>
      <w:r>
        <w:rPr>
          <w:b/>
          <w:bCs/>
        </w:rPr>
        <w:t>but the INSERT still goes through</w:t>
      </w:r>
    </w:p>
    <w:p w:rsidR="00EC0659" w:rsidRDefault="005A0921">
      <w:pPr>
        <w:pStyle w:val="Compact"/>
        <w:numPr>
          <w:ilvl w:val="0"/>
          <w:numId w:val="22"/>
        </w:numPr>
      </w:pPr>
      <w:r>
        <w:t xml:space="preserve">Now a $95 bid exists in </w:t>
      </w:r>
      <w:r>
        <w:rPr>
          <w:rStyle w:val="VerbatimChar"/>
        </w:rPr>
        <w:t>bids</w:t>
      </w:r>
      <w:r>
        <w:t xml:space="preserve"> even though it shouldn't have been accepted</w:t>
      </w:r>
    </w:p>
    <w:p w:rsidR="00EC0659" w:rsidRDefault="005A0921">
      <w:pPr>
        <w:pStyle w:val="FirstParagraph"/>
      </w:pPr>
      <w:r>
        <w:t>🔑</w:t>
      </w:r>
      <w:r>
        <w:t xml:space="preserve"> The check and the insert </w:t>
      </w:r>
      <w:r>
        <w:rPr>
          <w:b/>
          <w:bCs/>
        </w:rPr>
        <w:t>aren't atomi</w:t>
      </w:r>
      <w:r>
        <w:rPr>
          <w:b/>
          <w:bCs/>
        </w:rPr>
        <w:t>c</w:t>
      </w:r>
      <w:r>
        <w:t xml:space="preserve"> — another transaction slips in between read and write.</w:t>
      </w:r>
    </w:p>
    <w:p w:rsidR="00EC0659" w:rsidRDefault="005A0921">
      <w:r>
        <w:rPr>
          <w:noProof/>
        </w:rPr>
        <w:pict>
          <v:rect id="_x0000_i1033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41" w:name="X25ccde8e45eff422a10547b2aeebec624453ae1"/>
      <w:bookmarkEnd w:id="39"/>
      <w:bookmarkEnd w:id="40"/>
      <w:r>
        <w:t>6.3 Three Solutions to the Concurrency Problem</w:t>
      </w:r>
    </w:p>
    <w:p w:rsidR="00EC0659" w:rsidRDefault="005A0921">
      <w:pPr>
        <w:pStyle w:val="Heading4"/>
      </w:pPr>
      <w:bookmarkStart w:id="42" w:name="X3761bcaf987b41b7003181701abd6f2cf5c74b4"/>
      <w:r>
        <w:t>1. Row-Level Locking (</w:t>
      </w:r>
      <w:r>
        <w:rPr>
          <w:rStyle w:val="VerbatimChar"/>
        </w:rPr>
        <w:t>SELECT FOR UPDATE</w:t>
      </w:r>
      <w:r>
        <w:t>)</w:t>
      </w:r>
    </w:p>
    <w:p w:rsidR="00EC0659" w:rsidRDefault="005A0921">
      <w:pPr>
        <w:pStyle w:val="SourceCode"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maxBid </w:t>
      </w:r>
      <w:r>
        <w:rPr>
          <w:rStyle w:val="KeywordTok"/>
        </w:rPr>
        <w:t>FROM</w:t>
      </w:r>
      <w:r>
        <w:rPr>
          <w:rStyle w:val="NormalTok"/>
        </w:rPr>
        <w:t xml:space="preserve"> Auction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;  </w:t>
      </w:r>
      <w:r>
        <w:rPr>
          <w:rStyle w:val="CommentTok"/>
        </w:rPr>
        <w:t>-- lock the row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bids (item_id, user_id, amount)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123</w:t>
      </w:r>
      <w:r>
        <w:rPr>
          <w:rStyle w:val="NormalTok"/>
        </w:rPr>
        <w:t xml:space="preserve">, </w:t>
      </w:r>
      <w:r>
        <w:rPr>
          <w:rStyle w:val="DecValTok"/>
        </w:rPr>
        <w:t>456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Auction </w:t>
      </w:r>
      <w:r>
        <w:rPr>
          <w:rStyle w:val="KeywordTok"/>
        </w:rPr>
        <w:t>SET</w:t>
      </w:r>
      <w:r>
        <w:rPr>
          <w:rStyle w:val="NormalTok"/>
        </w:rPr>
        <w:t xml:space="preserve"> maxBid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 xml:space="preserve">Other transactions trying </w:t>
      </w:r>
      <w:r>
        <w:rPr>
          <w:rStyle w:val="VerbatimChar"/>
        </w:rPr>
        <w:t>FOR UPDATE</w:t>
      </w:r>
      <w:r>
        <w:t xml:space="preserve"> on the same row </w:t>
      </w:r>
      <w:r>
        <w:rPr>
          <w:b/>
          <w:bCs/>
        </w:rPr>
        <w:t>wait</w:t>
      </w:r>
      <w:r>
        <w:t xml:space="preserve"> until this commits.</w:t>
      </w:r>
    </w:p>
    <w:p w:rsidR="00EC0659" w:rsidRDefault="005A0921">
      <w:pPr>
        <w:pStyle w:val="BodyText"/>
      </w:pPr>
      <w:r>
        <w:t>🔑</w:t>
      </w:r>
      <w:r>
        <w:t xml:space="preserve"> In an interview, don't just say "we'll use transactions." Say </w:t>
      </w:r>
      <w:r>
        <w:rPr>
          <w:b/>
          <w:bCs/>
        </w:rPr>
        <w:t>"we'll use transactions + row-level locking on the auction row."</w:t>
      </w:r>
    </w:p>
    <w:p w:rsidR="00EC0659" w:rsidRDefault="005A0921">
      <w:pPr>
        <w:pStyle w:val="Heading4"/>
      </w:pPr>
      <w:bookmarkStart w:id="43" w:name="Xff81c04990635c1dcae2589128275b368a179c3"/>
      <w:bookmarkEnd w:id="42"/>
      <w:r>
        <w:lastRenderedPageBreak/>
        <w:t>2. Higher Isolation Level (</w:t>
      </w:r>
      <w:r>
        <w:rPr>
          <w:rStyle w:val="VerbatimChar"/>
        </w:rPr>
        <w:t>SERIALIZABLE</w:t>
      </w:r>
      <w:r>
        <w:t>)</w:t>
      </w:r>
    </w:p>
    <w:p w:rsidR="00EC0659" w:rsidRDefault="005A0921">
      <w:pPr>
        <w:pStyle w:val="SourceCode"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 xml:space="preserve"> </w:t>
      </w:r>
      <w:r>
        <w:rPr>
          <w:rStyle w:val="KeywordTok"/>
        </w:rPr>
        <w:t>ISOLATION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</w:t>
      </w:r>
      <w:r>
        <w:rPr>
          <w:rStyle w:val="KeywordTok"/>
        </w:rPr>
        <w:t>SERIALIZABLE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... same code ...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EC0659" w:rsidRDefault="005A0921">
      <w:pPr>
        <w:pStyle w:val="FirstParagraph"/>
      </w:pPr>
      <w:r>
        <w:t xml:space="preserve">Makes transactions behave as if they ran one at a time. </w:t>
      </w:r>
      <w:r>
        <w:rPr>
          <w:b/>
          <w:bCs/>
        </w:rPr>
        <w:t>Prevents all</w:t>
      </w:r>
      <w:r>
        <w:rPr>
          <w:b/>
          <w:bCs/>
        </w:rPr>
        <w:t xml:space="preserve"> anomalies.</w:t>
      </w:r>
    </w:p>
    <w:p w:rsidR="00EC0659" w:rsidRDefault="005A0921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Costs:</w:t>
      </w:r>
      <w:r>
        <w:t xml:space="preserve"> conflicting transactions get rolled back → your app must handle </w:t>
      </w:r>
      <w:r>
        <w:rPr>
          <w:b/>
          <w:bCs/>
        </w:rPr>
        <w:t>retry logic</w:t>
      </w:r>
      <w:r>
        <w:t>.</w:t>
      </w:r>
    </w:p>
    <w:p w:rsidR="00EC0659" w:rsidRDefault="005A0921">
      <w:pPr>
        <w:pStyle w:val="Heading4"/>
      </w:pPr>
      <w:bookmarkStart w:id="44" w:name="Xbe9319f2d1314a33b8808b91a4f34c5bf0c843b"/>
      <w:bookmarkEnd w:id="43"/>
      <w:r>
        <w:t>3. Optimistic Concurrency Control (OCC) — application-level</w:t>
      </w:r>
    </w:p>
    <w:p w:rsidR="00EC0659" w:rsidRDefault="005A0921">
      <w:pPr>
        <w:pStyle w:val="FirstParagraph"/>
      </w:pPr>
      <w:r>
        <w:t>Read along with a version number; update conditional on version unchanged.</w:t>
      </w:r>
    </w:p>
    <w:p w:rsidR="00EC0659" w:rsidRDefault="005A0921">
      <w:pPr>
        <w:pStyle w:val="SourceCode"/>
      </w:pPr>
      <w:r>
        <w:rPr>
          <w:rStyle w:val="CommentTok"/>
        </w:rPr>
        <w:t>-- Read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maxBid,</w:t>
      </w:r>
      <w:r>
        <w:rPr>
          <w:rStyle w:val="NormalTok"/>
        </w:rPr>
        <w:t xml:space="preserve"> version </w:t>
      </w:r>
      <w:r>
        <w:rPr>
          <w:rStyle w:val="KeywordTok"/>
        </w:rPr>
        <w:t>FROM</w:t>
      </w:r>
      <w:r>
        <w:rPr>
          <w:rStyle w:val="NormalTok"/>
        </w:rPr>
        <w:t xml:space="preserve"> Auction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returns maxBid=90, version=5</w:t>
      </w:r>
      <w:r>
        <w:br/>
      </w:r>
      <w:r>
        <w:br/>
      </w:r>
      <w:r>
        <w:rPr>
          <w:rStyle w:val="CommentTok"/>
        </w:rPr>
        <w:t>-- Update only if version unchanged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Auction </w:t>
      </w:r>
      <w:r>
        <w:rPr>
          <w:rStyle w:val="KeywordTok"/>
        </w:rPr>
        <w:t>SET</w:t>
      </w:r>
      <w:r>
        <w:rPr>
          <w:rStyle w:val="NormalTok"/>
        </w:rPr>
        <w:t xml:space="preserve"> maxBid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-- 0 rows updated? someone beat you → retry</w:t>
      </w:r>
    </w:p>
    <w:p w:rsidR="00EC0659" w:rsidRDefault="005A0921">
      <w:pPr>
        <w:pStyle w:val="FirstParagraph"/>
      </w:pPr>
      <w:r>
        <w:rPr>
          <w:b/>
          <w:bCs/>
        </w:rPr>
        <w:t>OCC works well when conflicts are RARE.</w:t>
      </w:r>
      <w:r>
        <w:t xml:space="preserve"> Bad fit when conflicts are frequent (lots of wasted retries).</w:t>
      </w:r>
    </w:p>
    <w:p w:rsidR="00EC0659" w:rsidRDefault="005A0921">
      <w:pPr>
        <w:pStyle w:val="BodyText"/>
      </w:pPr>
      <w:r>
        <w:t>⚠</w:t>
      </w:r>
      <w:r>
        <w:t>️</w:t>
      </w:r>
      <w:r>
        <w:t xml:space="preserve"> Postgres has no built-in OCC syntax — implement at app level with a version column.</w:t>
      </w:r>
    </w:p>
    <w:p w:rsidR="00EC0659" w:rsidRDefault="005A0921">
      <w:r>
        <w:rPr>
          <w:noProof/>
        </w:rPr>
        <w:pict>
          <v:rect id="_x0000_i1032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45" w:name="X794e21141d7a6e6891b6b23387724d6fef22d4a"/>
      <w:bookmarkEnd w:id="41"/>
      <w:bookmarkEnd w:id="44"/>
      <w:r>
        <w:t>6.4 Postgres's Three Isolation Levels</w:t>
      </w:r>
    </w:p>
    <w:p w:rsidR="00EC0659" w:rsidRDefault="005A0921">
      <w:pPr>
        <w:pStyle w:val="FirstParagraph"/>
      </w:pPr>
      <w:r>
        <w:t>(SQL standard defines four;</w:t>
      </w:r>
      <w:r>
        <w:t xml:space="preserve"> Postgres treats Read Uncommitted = Read Committed internally.)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985"/>
        <w:gridCol w:w="1769"/>
        <w:gridCol w:w="2759"/>
        <w:gridCol w:w="1914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Dirty Read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Non-repeatable Read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Phantom Read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Serialization Anomaly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Read Committed</w:t>
            </w:r>
            <w:r>
              <w:t xml:space="preserve"> (default)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✅</w:t>
            </w:r>
            <w:r>
              <w:t xml:space="preserve"> possible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✅</w:t>
            </w:r>
            <w:r>
              <w:t xml:space="preserve"> possible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✅</w:t>
            </w:r>
            <w:r>
              <w:t xml:space="preserve"> possible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Repeatable Read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  <w:r>
              <w:t xml:space="preserve"> (PG-only — stronger than SQL standard!)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✅</w:t>
            </w:r>
            <w:r>
              <w:t xml:space="preserve"> possible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Serializable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❌</w:t>
            </w:r>
          </w:p>
        </w:tc>
      </w:tr>
    </w:tbl>
    <w:p w:rsidR="00EC0659" w:rsidRDefault="005A0921">
      <w:pPr>
        <w:pStyle w:val="BodyText"/>
      </w:pPr>
      <w:r>
        <w:t>🔑</w:t>
      </w:r>
      <w:r>
        <w:t xml:space="preserve"> </w:t>
      </w:r>
      <w:r>
        <w:rPr>
          <w:b/>
          <w:bCs/>
        </w:rPr>
        <w:t>Postgres's Repeatable Read prevents phantom reads</w:t>
      </w:r>
      <w:r>
        <w:t xml:space="preserve"> (unlike most other DBs). You often don't need full Serializable on Postgres where you would on other DBs.</w:t>
      </w:r>
    </w:p>
    <w:p w:rsidR="00EC0659" w:rsidRDefault="005A0921">
      <w:r>
        <w:rPr>
          <w:noProof/>
        </w:rPr>
        <w:pict>
          <v:rect id="_x0000_i1031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3"/>
      </w:pPr>
      <w:bookmarkStart w:id="46" w:name="Xb10473c172577d87f0e09eecf785be0012c0631"/>
      <w:bookmarkEnd w:id="45"/>
      <w:r>
        <w:lastRenderedPageBreak/>
        <w:t xml:space="preserve">6.5 Row Locking vs </w:t>
      </w:r>
      <w:r>
        <w:t>Serializable —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4"/>
        <w:gridCol w:w="3704"/>
        <w:gridCol w:w="4098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Serializable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Row-Level Locking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Concurrency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Lower (conflicts → retry)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Higher (only same-row conflicts)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More overhead (tracks all read/write deps)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Less overhead (locks specific rows)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txns where you can't know what to lock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When you know exactly which rows need atomic updates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Simple to implement, needs retry logic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More explicit in code, no retries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Error handling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Serialization failures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Deadlock scenarios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multi-table financial calc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Auction bidding, inventory updates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Higher (tracks txn history)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Lower (just locks)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Doesn't scale as well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Better when conflicts are rare</w:t>
            </w:r>
          </w:p>
        </w:tc>
      </w:tr>
    </w:tbl>
    <w:p w:rsidR="00EC0659" w:rsidRDefault="005A0921">
      <w:pPr>
        <w:pStyle w:val="BodyText"/>
      </w:pPr>
      <w:r>
        <w:t>🔑</w:t>
      </w:r>
      <w:r>
        <w:t xml:space="preserve"> </w:t>
      </w:r>
      <w:r>
        <w:rPr>
          <w:b/>
          <w:bCs/>
        </w:rPr>
        <w:t>Default recommendation:</w:t>
      </w:r>
      <w:r>
        <w:t xml:space="preserve"> row-level locking when you can identi</w:t>
      </w:r>
      <w:r>
        <w:t xml:space="preserve">fy the rows. Save </w:t>
      </w:r>
      <w:r>
        <w:rPr>
          <w:rStyle w:val="VerbatimChar"/>
        </w:rPr>
        <w:t>SERIALIZABLE</w:t>
      </w:r>
      <w:r>
        <w:t xml:space="preserve"> for complex transactions where it's hard to reason about what to lock.</w:t>
      </w:r>
    </w:p>
    <w:p w:rsidR="00EC0659" w:rsidRDefault="005A0921">
      <w:r>
        <w:rPr>
          <w:noProof/>
        </w:rPr>
        <w:pict>
          <v:rect id="_x0000_i1030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47" w:name="X3b88aa8806f8e370b21b8c9cc57a88254a06c01"/>
      <w:bookmarkStart w:id="48" w:name="_Toc229925267"/>
      <w:bookmarkEnd w:id="36"/>
      <w:bookmarkEnd w:id="46"/>
      <w:r>
        <w:t>7. When to Use PostgreSQL (and When Not To)</w:t>
      </w:r>
      <w:bookmarkEnd w:id="48"/>
    </w:p>
    <w:p w:rsidR="00EC0659" w:rsidRDefault="005A0921">
      <w:pPr>
        <w:pStyle w:val="Heading3"/>
      </w:pPr>
      <w:bookmarkStart w:id="49" w:name="X73c21d70c27927f5800b9e2e0f6a7baf9dd39ab"/>
      <w:r>
        <w:t>7.1 Use Postgres When</w:t>
      </w:r>
    </w:p>
    <w:p w:rsidR="00EC0659" w:rsidRDefault="005A0921">
      <w:pPr>
        <w:pStyle w:val="Compact"/>
        <w:numPr>
          <w:ilvl w:val="0"/>
          <w:numId w:val="23"/>
        </w:numPr>
      </w:pPr>
      <w:r>
        <w:t xml:space="preserve">Complex </w:t>
      </w:r>
      <w:r>
        <w:rPr>
          <w:b/>
          <w:bCs/>
        </w:rPr>
        <w:t>relationships</w:t>
      </w:r>
      <w:r>
        <w:t xml:space="preserve"> between entities</w:t>
      </w:r>
    </w:p>
    <w:p w:rsidR="00EC0659" w:rsidRDefault="005A0921">
      <w:pPr>
        <w:pStyle w:val="Compact"/>
        <w:numPr>
          <w:ilvl w:val="0"/>
          <w:numId w:val="23"/>
        </w:numPr>
      </w:pPr>
      <w:r>
        <w:t xml:space="preserve">Strong </w:t>
      </w:r>
      <w:r>
        <w:rPr>
          <w:b/>
          <w:bCs/>
        </w:rPr>
        <w:t>consistency</w:t>
      </w:r>
      <w:r>
        <w:t xml:space="preserve"> required</w:t>
      </w:r>
    </w:p>
    <w:p w:rsidR="00EC0659" w:rsidRDefault="005A0921">
      <w:pPr>
        <w:pStyle w:val="Compact"/>
        <w:numPr>
          <w:ilvl w:val="0"/>
          <w:numId w:val="23"/>
        </w:numPr>
      </w:pPr>
      <w:r>
        <w:t xml:space="preserve">Rich </w:t>
      </w:r>
      <w:r>
        <w:rPr>
          <w:b/>
          <w:bCs/>
        </w:rPr>
        <w:t>querying</w:t>
      </w:r>
      <w:r>
        <w:t xml:space="preserve"> (join</w:t>
      </w:r>
      <w:r>
        <w:t>s, aggregates)</w:t>
      </w:r>
    </w:p>
    <w:p w:rsidR="00EC0659" w:rsidRDefault="005A0921">
      <w:pPr>
        <w:pStyle w:val="Compact"/>
        <w:numPr>
          <w:ilvl w:val="0"/>
          <w:numId w:val="23"/>
        </w:numPr>
      </w:pPr>
      <w:r>
        <w:t xml:space="preserve">Mix of </w:t>
      </w:r>
      <w:r>
        <w:rPr>
          <w:b/>
          <w:bCs/>
        </w:rPr>
        <w:t>structured + unstructured</w:t>
      </w:r>
      <w:r>
        <w:t xml:space="preserve"> (use JSONB)</w:t>
      </w:r>
    </w:p>
    <w:p w:rsidR="00EC0659" w:rsidRDefault="005A0921">
      <w:pPr>
        <w:pStyle w:val="Compact"/>
        <w:numPr>
          <w:ilvl w:val="0"/>
          <w:numId w:val="23"/>
        </w:numPr>
      </w:pPr>
      <w:r>
        <w:t xml:space="preserve">Built-in </w:t>
      </w:r>
      <w:r>
        <w:rPr>
          <w:b/>
          <w:bCs/>
        </w:rPr>
        <w:t>full-text search</w:t>
      </w:r>
    </w:p>
    <w:p w:rsidR="00EC0659" w:rsidRDefault="005A0921">
      <w:pPr>
        <w:pStyle w:val="Compact"/>
        <w:numPr>
          <w:ilvl w:val="0"/>
          <w:numId w:val="23"/>
        </w:numPr>
      </w:pPr>
      <w:r>
        <w:rPr>
          <w:b/>
          <w:bCs/>
        </w:rPr>
        <w:t>Geospatial</w:t>
      </w:r>
      <w:r>
        <w:t xml:space="preserve"> queries (PostGIS)</w:t>
      </w:r>
    </w:p>
    <w:p w:rsidR="00EC0659" w:rsidRDefault="005A0921">
      <w:pPr>
        <w:pStyle w:val="FirstParagraph"/>
      </w:pPr>
      <w:r>
        <w:t>Perfect for:</w:t>
      </w:r>
    </w:p>
    <w:p w:rsidR="00EC0659" w:rsidRDefault="005A0921">
      <w:pPr>
        <w:pStyle w:val="Compact"/>
        <w:numPr>
          <w:ilvl w:val="0"/>
          <w:numId w:val="24"/>
        </w:numPr>
      </w:pPr>
      <w:r>
        <w:t>E-commerce (inventory, orders, users)</w:t>
      </w:r>
    </w:p>
    <w:p w:rsidR="00EC0659" w:rsidRDefault="005A0921">
      <w:pPr>
        <w:pStyle w:val="Compact"/>
        <w:numPr>
          <w:ilvl w:val="0"/>
          <w:numId w:val="24"/>
        </w:numPr>
      </w:pPr>
      <w:r>
        <w:t>Financial systems (transactions, accounts, audit logs)</w:t>
      </w:r>
    </w:p>
    <w:p w:rsidR="00EC0659" w:rsidRDefault="005A0921">
      <w:pPr>
        <w:pStyle w:val="Compact"/>
        <w:numPr>
          <w:ilvl w:val="0"/>
          <w:numId w:val="24"/>
        </w:numPr>
      </w:pPr>
      <w:r>
        <w:t>CMS (posts, comments, users)</w:t>
      </w:r>
    </w:p>
    <w:p w:rsidR="00EC0659" w:rsidRDefault="005A0921">
      <w:pPr>
        <w:pStyle w:val="Compact"/>
        <w:numPr>
          <w:ilvl w:val="0"/>
          <w:numId w:val="24"/>
        </w:numPr>
      </w:pPr>
      <w:r>
        <w:t>Analytics platforms at reasonable scale</w:t>
      </w:r>
    </w:p>
    <w:p w:rsidR="00EC0659" w:rsidRDefault="005A0921">
      <w:pPr>
        <w:pStyle w:val="Heading3"/>
      </w:pPr>
      <w:bookmarkStart w:id="50" w:name="Xac5be39a1bcfef6aee143b460459db8f169c50a"/>
      <w:bookmarkEnd w:id="49"/>
      <w:r>
        <w:t>7.2 Consider Alternatives When</w:t>
      </w:r>
    </w:p>
    <w:p w:rsidR="00EC0659" w:rsidRDefault="005A0921">
      <w:pPr>
        <w:pStyle w:val="Heading4"/>
      </w:pPr>
      <w:bookmarkStart w:id="51" w:name="X7d1065811909d462a4ac88c35aaa1c9b8d84114"/>
      <w:r>
        <w:t>1. Extreme Write Throughput (millions/sec)</w:t>
      </w:r>
    </w:p>
    <w:p w:rsidR="00EC0659" w:rsidRDefault="005A0921">
      <w:pPr>
        <w:pStyle w:val="FirstParagraph"/>
      </w:pPr>
      <w:r>
        <w:t>Even with sharding, coordinating writes across many Postgres nodes adds complexity and latency.</w:t>
      </w:r>
    </w:p>
    <w:p w:rsidR="00EC0659" w:rsidRDefault="005A0921">
      <w:pPr>
        <w:pStyle w:val="Compact"/>
        <w:numPr>
          <w:ilvl w:val="0"/>
          <w:numId w:val="25"/>
        </w:numPr>
      </w:pPr>
      <w:r>
        <w:rPr>
          <w:b/>
          <w:bCs/>
        </w:rPr>
        <w:t>Cassandra</w:t>
      </w:r>
      <w:r>
        <w:t xml:space="preserve"> for event streaming</w:t>
      </w:r>
    </w:p>
    <w:p w:rsidR="00EC0659" w:rsidRDefault="005A0921">
      <w:pPr>
        <w:pStyle w:val="Compact"/>
        <w:numPr>
          <w:ilvl w:val="0"/>
          <w:numId w:val="25"/>
        </w:numPr>
      </w:pPr>
      <w:r>
        <w:rPr>
          <w:b/>
          <w:bCs/>
        </w:rPr>
        <w:lastRenderedPageBreak/>
        <w:t>Redis</w:t>
      </w:r>
      <w:r>
        <w:t xml:space="preserve"> </w:t>
      </w:r>
      <w:r>
        <w:t>for real-time counters</w:t>
      </w:r>
    </w:p>
    <w:p w:rsidR="00EC0659" w:rsidRDefault="005A0921">
      <w:pPr>
        <w:pStyle w:val="Heading4"/>
      </w:pPr>
      <w:bookmarkStart w:id="52" w:name="X5120c0a16e676d06eeec23038dcd10b83eb0565"/>
      <w:bookmarkEnd w:id="51"/>
      <w:r>
        <w:t>2. Global Multi-Region Active-Active</w:t>
      </w:r>
    </w:p>
    <w:p w:rsidR="00EC0659" w:rsidRDefault="005A0921">
      <w:pPr>
        <w:pStyle w:val="FirstParagraph"/>
      </w:pPr>
      <w:r>
        <w:t xml:space="preserve">Postgres is </w:t>
      </w:r>
      <w:r>
        <w:rPr>
          <w:b/>
          <w:bCs/>
        </w:rPr>
        <w:t>single-primary</w:t>
      </w:r>
      <w:r>
        <w:t>. True active-active across regions requires conflict resolution Postgres wasn't designed for. Sync replication across regions = high latency.</w:t>
      </w:r>
    </w:p>
    <w:p w:rsidR="00EC0659" w:rsidRDefault="005A0921">
      <w:pPr>
        <w:pStyle w:val="Compact"/>
        <w:numPr>
          <w:ilvl w:val="0"/>
          <w:numId w:val="26"/>
        </w:numPr>
      </w:pPr>
      <w:r>
        <w:rPr>
          <w:b/>
          <w:bCs/>
        </w:rPr>
        <w:t>CockroachDB</w:t>
      </w:r>
      <w:r>
        <w:t xml:space="preserve"> for global ACID</w:t>
      </w:r>
    </w:p>
    <w:p w:rsidR="00EC0659" w:rsidRDefault="005A0921">
      <w:pPr>
        <w:pStyle w:val="Compact"/>
        <w:numPr>
          <w:ilvl w:val="0"/>
          <w:numId w:val="26"/>
        </w:numPr>
      </w:pPr>
      <w:r>
        <w:rPr>
          <w:b/>
          <w:bCs/>
        </w:rPr>
        <w:t>Cassandra</w:t>
      </w:r>
      <w:r>
        <w:t xml:space="preserve"> for eventual consistency at global scale</w:t>
      </w:r>
    </w:p>
    <w:p w:rsidR="00EC0659" w:rsidRDefault="005A0921">
      <w:pPr>
        <w:pStyle w:val="Compact"/>
        <w:numPr>
          <w:ilvl w:val="0"/>
          <w:numId w:val="26"/>
        </w:numPr>
      </w:pPr>
      <w:r>
        <w:rPr>
          <w:b/>
          <w:bCs/>
        </w:rPr>
        <w:t>DynamoDB</w:t>
      </w:r>
      <w:r>
        <w:t xml:space="preserve"> for managed global tables</w:t>
      </w:r>
    </w:p>
    <w:p w:rsidR="00EC0659" w:rsidRDefault="005A0921">
      <w:pPr>
        <w:pStyle w:val="Heading4"/>
      </w:pPr>
      <w:bookmarkStart w:id="53" w:name="X48e6b8a9e3df2b241ce8d63a46ff9f9e76b71ce"/>
      <w:bookmarkEnd w:id="52"/>
      <w:r>
        <w:t>3. Pure Key-Value Access</w:t>
      </w:r>
    </w:p>
    <w:p w:rsidR="00EC0659" w:rsidRDefault="005A0921">
      <w:pPr>
        <w:pStyle w:val="FirstParagraph"/>
      </w:pPr>
      <w:r>
        <w:t>If you genuinely don't need joins, complex queries, or rich indexes, Postgres's MVCC + WAL + planner is overkill.</w:t>
      </w:r>
    </w:p>
    <w:p w:rsidR="00EC0659" w:rsidRDefault="005A0921">
      <w:pPr>
        <w:pStyle w:val="Compact"/>
        <w:numPr>
          <w:ilvl w:val="0"/>
          <w:numId w:val="27"/>
        </w:numPr>
      </w:pPr>
      <w:r>
        <w:rPr>
          <w:b/>
          <w:bCs/>
        </w:rPr>
        <w:t>Redis</w:t>
      </w:r>
      <w:r>
        <w:t xml:space="preserve"> for in-memory speed</w:t>
      </w:r>
    </w:p>
    <w:p w:rsidR="00EC0659" w:rsidRDefault="005A0921">
      <w:pPr>
        <w:pStyle w:val="Compact"/>
        <w:numPr>
          <w:ilvl w:val="0"/>
          <w:numId w:val="27"/>
        </w:numPr>
      </w:pPr>
      <w:r>
        <w:rPr>
          <w:b/>
          <w:bCs/>
        </w:rPr>
        <w:t>Dyna</w:t>
      </w:r>
      <w:r>
        <w:rPr>
          <w:b/>
          <w:bCs/>
        </w:rPr>
        <w:t>moDB</w:t>
      </w:r>
      <w:r>
        <w:t xml:space="preserve"> for managed scale</w:t>
      </w:r>
    </w:p>
    <w:p w:rsidR="00EC0659" w:rsidRDefault="005A0921">
      <w:pPr>
        <w:pStyle w:val="Compact"/>
        <w:numPr>
          <w:ilvl w:val="0"/>
          <w:numId w:val="27"/>
        </w:numPr>
      </w:pPr>
      <w:r>
        <w:rPr>
          <w:b/>
          <w:bCs/>
        </w:rPr>
        <w:t>Cassandra</w:t>
      </w:r>
      <w:r>
        <w:t xml:space="preserve"> for write-heavy KV</w:t>
      </w:r>
    </w:p>
    <w:p w:rsidR="00EC0659" w:rsidRDefault="005A0921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"Scalability" alone is NOT a good reason to ditch Postgres.</w:t>
      </w:r>
      <w:r>
        <w:t xml:space="preserve"> Postgres scales fine with proper design. Reach for alternatives based on </w:t>
      </w:r>
      <w:r>
        <w:rPr>
          <w:b/>
          <w:bCs/>
        </w:rPr>
        <w:t>specific patterns</w:t>
      </w:r>
      <w:r>
        <w:t xml:space="preserve"> (extreme writes, multi-region active-active, pure </w:t>
      </w:r>
      <w:r>
        <w:t>KV), not vague fears about scale.</w:t>
      </w:r>
    </w:p>
    <w:p w:rsidR="00EC0659" w:rsidRDefault="005A0921">
      <w:r>
        <w:rPr>
          <w:noProof/>
        </w:rPr>
        <w:pict>
          <v:rect id="_x0000_i1029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54" w:name="X8c8fbc748dd49021181a809c912250bdd609ef3"/>
      <w:bookmarkStart w:id="55" w:name="_Toc229925268"/>
      <w:bookmarkEnd w:id="47"/>
      <w:bookmarkEnd w:id="50"/>
      <w:bookmarkEnd w:id="53"/>
      <w:r>
        <w:t>8. Summary / Decision Cheatsheet</w:t>
      </w:r>
      <w:bookmarkEnd w:id="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27"/>
        <w:gridCol w:w="5048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Decision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Default DB choice in interview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Postgres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Need full-text search at moderate scale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Postgres + GIN (skip Elasticsearch)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Need geospatial queries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Postgres + PostGIS (skip specialized geo DB)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Need schemaless fields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Postgres + JSONB (skip MongoDB)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Read-heavy workload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Read replicas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Read-your-writes consistency required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Route reads to primary, or sticky routing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Need strict consistency for critical t</w:t>
            </w:r>
            <w:r>
              <w:t>xns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 xml:space="preserve">Row-level locking (preferred) or </w:t>
            </w:r>
            <w:r>
              <w:rPr>
                <w:rStyle w:val="VerbatimChar"/>
              </w:rPr>
              <w:t>SERIALIZABLE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Conflicts are rare; want no locks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OCC at app level (version column)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Write throughput &gt; ~5k/sec/node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Sharding (manual or Citus)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Millions of writes/sec needed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Cassandra / Redis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Active-active global writes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CockroachDB / DynamoDB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Pure KV access pattern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Redis / DynamoDB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Time-series / lifecycle data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Table partitioning by date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Non-critical writes (logs, analytics)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Write offloading via Kafka</w:t>
            </w:r>
          </w:p>
        </w:tc>
      </w:tr>
    </w:tbl>
    <w:p w:rsidR="00EC0659" w:rsidRDefault="005A0921">
      <w:r>
        <w:rPr>
          <w:noProof/>
        </w:rPr>
        <w:pict>
          <v:rect id="_x0000_i1028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56" w:name="X35d4b755671c10de9525d7007b1f2729d7ba022"/>
      <w:bookmarkStart w:id="57" w:name="_Toc229925269"/>
      <w:bookmarkEnd w:id="54"/>
      <w:r>
        <w:lastRenderedPageBreak/>
        <w:t>9. Common Pitfalls &amp; Gotchas</w:t>
      </w:r>
      <w:bookmarkEnd w:id="57"/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Indexing every column</w:t>
      </w:r>
      <w:r>
        <w:t xml:space="preserve"> </w:t>
      </w:r>
      <w:r>
        <w:t>— kills writes, eats space, may not even be used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Saying "we'll use Postgres because ACID"</w:t>
      </w:r>
      <w:r>
        <w:t xml:space="preserve"> — explain </w:t>
      </w:r>
      <w:r>
        <w:rPr>
          <w:i/>
          <w:iCs/>
        </w:rPr>
        <w:t>how</w:t>
      </w:r>
      <w:r>
        <w:t xml:space="preserve"> you'll use ACID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Saying "use transactions"</w:t>
      </w:r>
      <w:r>
        <w:t xml:space="preserve"> for concurrent ops — must add locking or higher isolation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Forgetting connection-count limits</w:t>
      </w:r>
      <w:r>
        <w:t xml:space="preserve"> — Postgr</w:t>
      </w:r>
      <w:r>
        <w:t>es forks per connection; use PgBouncer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Forgetting replication lag</w:t>
      </w:r>
      <w:r>
        <w:t xml:space="preserve"> — replicas can serve stale data; matters for "read-your-writes"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Async replication + primary failover = potential data loss</w:t>
      </w:r>
      <w:r>
        <w:t xml:space="preserve"> — mention this tradeoff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 xml:space="preserve">Not knowing Postgres's Repeatable </w:t>
      </w:r>
      <w:r>
        <w:rPr>
          <w:b/>
          <w:bCs/>
        </w:rPr>
        <w:t>Read is stronger than the SQL standard</w:t>
      </w:r>
      <w:r>
        <w:t xml:space="preserve"> — prevents phantom reads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Dropping Postgres "because it doesn't scale"</w:t>
      </w:r>
      <w:r>
        <w:t xml:space="preserve"> without specifics — usually wrong; sharding/partitioning handles a lot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No built-in sharding</w:t>
      </w:r>
      <w:r>
        <w:t xml:space="preserve"> — unlike DynamoDB; use Citus or build it yourself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 xml:space="preserve">Picking </w:t>
      </w:r>
      <w:r>
        <w:rPr>
          <w:rStyle w:val="VerbatimChar"/>
          <w:b/>
          <w:bCs/>
        </w:rPr>
        <w:t>SERIALIZABLE</w:t>
      </w:r>
      <w:r>
        <w:rPr>
          <w:b/>
          <w:bCs/>
        </w:rPr>
        <w:t xml:space="preserve"> everywhere</w:t>
      </w:r>
      <w:r>
        <w:t xml:space="preserve"> — high overhead, needs retry logic; prefer row locks when possible</w:t>
      </w:r>
    </w:p>
    <w:p w:rsidR="00EC0659" w:rsidRDefault="005A0921">
      <w:pPr>
        <w:pStyle w:val="Compact"/>
        <w:numPr>
          <w:ilvl w:val="0"/>
          <w:numId w:val="2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OCC when conflicts are frequent</w:t>
      </w:r>
      <w:r>
        <w:t xml:space="preserve"> — wastes work on retries</w:t>
      </w:r>
    </w:p>
    <w:p w:rsidR="00EC0659" w:rsidRDefault="005A0921">
      <w:r>
        <w:rPr>
          <w:noProof/>
        </w:rPr>
        <w:pict>
          <v:rect id="_x0000_i1027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58" w:name="X0409a109c333f510e37fbc34816bd02a50d427b"/>
      <w:bookmarkStart w:id="59" w:name="_Toc229925270"/>
      <w:bookmarkEnd w:id="56"/>
      <w:r>
        <w:t>10. Key Numbers Cheatsheet</w:t>
      </w:r>
      <w:bookmarkEnd w:id="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7"/>
        <w:gridCol w:w="3354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Number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Simple indexed lookups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50k+ /sec/core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Multi-tabl</w:t>
            </w:r>
            <w:r>
              <w:t>e joins (indexed)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1k–10k+ /sec/core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analytical queries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100s–low 1000s /sec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Simple inserts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~5k /sec/core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Updates with index changes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1k–2k /sec/core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transactions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100s /sec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Bulk row insert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10k+ rows/sec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Table size warning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100M rows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FTS works to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tens of millions of docs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Complex joins struggle past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10M rows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Default isolation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Read Committed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JSONB max value size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~1 GB (theoretical)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Standard connection cost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one OS process per connection</w:t>
            </w:r>
          </w:p>
        </w:tc>
      </w:tr>
    </w:tbl>
    <w:p w:rsidR="00EC0659" w:rsidRDefault="005A0921">
      <w:r>
        <w:rPr>
          <w:noProof/>
        </w:rPr>
        <w:pict>
          <v:rect id="_x0000_i1026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60" w:name="X31cb66799a681dc4d0815f244a2d4e981bfcca1"/>
      <w:bookmarkStart w:id="61" w:name="_Toc229925271"/>
      <w:bookmarkEnd w:id="58"/>
      <w:r>
        <w:lastRenderedPageBreak/>
        <w:t>11. Appendix — Foundations Recap</w:t>
      </w:r>
      <w:bookmarkEnd w:id="61"/>
    </w:p>
    <w:p w:rsidR="00EC0659" w:rsidRDefault="005A0921">
      <w:pPr>
        <w:pStyle w:val="Heading3"/>
      </w:pPr>
      <w:bookmarkStart w:id="62" w:name="X723d63d68fa315a9dd4dc1f25e1d2639ff69617"/>
      <w:r>
        <w:t>11.1 Relational Principles</w:t>
      </w:r>
    </w:p>
    <w:p w:rsidR="00EC0659" w:rsidRDefault="005A0921">
      <w:pPr>
        <w:pStyle w:val="Compact"/>
        <w:numPr>
          <w:ilvl w:val="0"/>
          <w:numId w:val="29"/>
        </w:numPr>
      </w:pPr>
      <w:r>
        <w:t>Tables = rows + typed columns</w:t>
      </w:r>
    </w:p>
    <w:p w:rsidR="00EC0659" w:rsidRDefault="005A0921">
      <w:pPr>
        <w:pStyle w:val="Compact"/>
        <w:numPr>
          <w:ilvl w:val="0"/>
          <w:numId w:val="29"/>
        </w:numPr>
      </w:pPr>
      <w:r>
        <w:rPr>
          <w:b/>
          <w:bCs/>
        </w:rPr>
        <w:t>Primary key</w:t>
      </w:r>
      <w:r>
        <w:t xml:space="preserve"> = unique row identifier</w:t>
      </w:r>
    </w:p>
    <w:p w:rsidR="00EC0659" w:rsidRDefault="005A0921">
      <w:pPr>
        <w:pStyle w:val="Compact"/>
        <w:numPr>
          <w:ilvl w:val="0"/>
          <w:numId w:val="29"/>
        </w:numPr>
      </w:pPr>
      <w:r>
        <w:rPr>
          <w:b/>
          <w:bCs/>
        </w:rPr>
        <w:t>Foreign key</w:t>
      </w:r>
      <w:r>
        <w:t xml:space="preserve"> = cross-table reference enforcing referential integrity</w:t>
      </w:r>
    </w:p>
    <w:p w:rsidR="00EC0659" w:rsidRDefault="005A0921">
      <w:pPr>
        <w:pStyle w:val="Compact"/>
        <w:numPr>
          <w:ilvl w:val="0"/>
          <w:numId w:val="29"/>
        </w:numPr>
      </w:pPr>
      <w:r>
        <w:rPr>
          <w:b/>
          <w:bCs/>
        </w:rPr>
        <w:t>Normalization</w:t>
      </w:r>
      <w:r>
        <w:t xml:space="preserve"> = split data into related tables → avoid duplication, ensure integrity, flexibili</w:t>
      </w:r>
      <w:r>
        <w:t>ty</w:t>
      </w:r>
    </w:p>
    <w:p w:rsidR="00EC0659" w:rsidRDefault="005A0921">
      <w:pPr>
        <w:pStyle w:val="Compact"/>
        <w:numPr>
          <w:ilvl w:val="0"/>
          <w:numId w:val="29"/>
        </w:numPr>
      </w:pPr>
      <w:r>
        <w:rPr>
          <w:b/>
          <w:bCs/>
        </w:rPr>
        <w:t>Denormalization</w:t>
      </w:r>
      <w:r>
        <w:t xml:space="preserve"> = intentionally duplicate (e.g., cached </w:t>
      </w:r>
      <w:r>
        <w:rPr>
          <w:rStyle w:val="VerbatimChar"/>
        </w:rPr>
        <w:t>like_count</w:t>
      </w:r>
      <w:r>
        <w:t xml:space="preserve"> on </w:t>
      </w:r>
      <w:r>
        <w:rPr>
          <w:rStyle w:val="VerbatimChar"/>
        </w:rPr>
        <w:t>posts</w:t>
      </w:r>
      <w:r>
        <w:t>) for perf</w:t>
      </w:r>
    </w:p>
    <w:p w:rsidR="00EC0659" w:rsidRDefault="005A0921">
      <w:pPr>
        <w:pStyle w:val="FirstParagraph"/>
      </w:pPr>
      <w:r>
        <w:t>Relationship types:</w:t>
      </w:r>
    </w:p>
    <w:p w:rsidR="00EC0659" w:rsidRDefault="005A0921">
      <w:pPr>
        <w:pStyle w:val="Compact"/>
        <w:numPr>
          <w:ilvl w:val="0"/>
          <w:numId w:val="30"/>
        </w:numPr>
      </w:pPr>
      <w:r>
        <w:t>One-to-one (user ↔ profile settings)</w:t>
      </w:r>
    </w:p>
    <w:p w:rsidR="00EC0659" w:rsidRDefault="005A0921">
      <w:pPr>
        <w:pStyle w:val="Compact"/>
        <w:numPr>
          <w:ilvl w:val="0"/>
          <w:numId w:val="30"/>
        </w:numPr>
      </w:pPr>
      <w:r>
        <w:t>One-to-many (user → posts)</w:t>
      </w:r>
    </w:p>
    <w:p w:rsidR="00EC0659" w:rsidRDefault="005A0921">
      <w:pPr>
        <w:pStyle w:val="Compact"/>
        <w:numPr>
          <w:ilvl w:val="0"/>
          <w:numId w:val="30"/>
        </w:numPr>
      </w:pPr>
      <w:r>
        <w:t>Many-to-many (users ↔ liked posts — needs a join table)</w:t>
      </w:r>
    </w:p>
    <w:p w:rsidR="00EC0659" w:rsidRDefault="005A0921">
      <w:pPr>
        <w:pStyle w:val="Heading3"/>
      </w:pPr>
      <w:bookmarkStart w:id="63" w:name="Xc620e4024e82113f1ece4b832ae1e8b83b3cc29"/>
      <w:bookmarkEnd w:id="62"/>
      <w:r>
        <w:t>11.2 ACID Recap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3"/>
        <w:gridCol w:w="6783"/>
      </w:tblGrid>
      <w:tr w:rsidR="00EC0659" w:rsidTr="00EC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Means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Atomicity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All-or-nothing — full transaction or none of it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Consistency</w:t>
            </w:r>
            <w:r>
              <w:t xml:space="preserve"> (ACID sense)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DB always follows defined rules/constraints (FKs, CHECKs, UNIQUE)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Isolation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Concurrent transactions don't see each other's partial state</w:t>
            </w:r>
          </w:p>
        </w:tc>
      </w:tr>
      <w:tr w:rsidR="00EC0659">
        <w:tc>
          <w:tcPr>
            <w:tcW w:w="0" w:type="auto"/>
          </w:tcPr>
          <w:p w:rsidR="00EC0659" w:rsidRDefault="005A0921">
            <w:pPr>
              <w:pStyle w:val="Compact"/>
            </w:pPr>
            <w:r>
              <w:rPr>
                <w:b/>
                <w:bCs/>
              </w:rPr>
              <w:t>Durability</w:t>
            </w:r>
          </w:p>
        </w:tc>
        <w:tc>
          <w:tcPr>
            <w:tcW w:w="0" w:type="auto"/>
          </w:tcPr>
          <w:p w:rsidR="00EC0659" w:rsidRDefault="005A0921">
            <w:pPr>
              <w:pStyle w:val="Compact"/>
            </w:pPr>
            <w:r>
              <w:t>Once committed, survives crashes (via WAL flush)</w:t>
            </w:r>
          </w:p>
        </w:tc>
      </w:tr>
    </w:tbl>
    <w:p w:rsidR="00EC0659" w:rsidRDefault="005A0921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"Consistency" in ACID ≠ "Consistency" in CAP.</w:t>
      </w:r>
    </w:p>
    <w:p w:rsidR="00EC0659" w:rsidRDefault="005A0921">
      <w:pPr>
        <w:pStyle w:val="Compact"/>
        <w:numPr>
          <w:ilvl w:val="0"/>
          <w:numId w:val="31"/>
        </w:numPr>
      </w:pPr>
      <w:r>
        <w:t>ACID-C: data always satisfies constraints</w:t>
      </w:r>
    </w:p>
    <w:p w:rsidR="00EC0659" w:rsidRDefault="005A0921">
      <w:pPr>
        <w:pStyle w:val="Compact"/>
        <w:numPr>
          <w:ilvl w:val="0"/>
          <w:numId w:val="31"/>
        </w:numPr>
      </w:pPr>
      <w:r>
        <w:t>CAP-C: every read returns the latest write</w:t>
      </w:r>
    </w:p>
    <w:p w:rsidR="00EC0659" w:rsidRDefault="005A0921">
      <w:pPr>
        <w:pStyle w:val="Heading3"/>
      </w:pPr>
      <w:bookmarkStart w:id="64" w:name="Xf463fd55a4abb84de3f765c6b65e0dabe2cfea6"/>
      <w:bookmarkEnd w:id="63"/>
      <w:r>
        <w:t>11.3 SQL Command Types</w:t>
      </w:r>
    </w:p>
    <w:p w:rsidR="00EC0659" w:rsidRDefault="005A0921">
      <w:pPr>
        <w:pStyle w:val="Compact"/>
        <w:numPr>
          <w:ilvl w:val="0"/>
          <w:numId w:val="32"/>
        </w:numPr>
      </w:pPr>
      <w:r>
        <w:rPr>
          <w:b/>
          <w:bCs/>
        </w:rPr>
        <w:t>DDL</w:t>
      </w:r>
      <w:r>
        <w:t xml:space="preserve"> (Data Definition): </w:t>
      </w:r>
      <w:r>
        <w:rPr>
          <w:rStyle w:val="VerbatimChar"/>
        </w:rPr>
        <w:t>CREATE</w:t>
      </w:r>
      <w:r>
        <w:t xml:space="preserve">, </w:t>
      </w:r>
      <w:r>
        <w:rPr>
          <w:rStyle w:val="VerbatimChar"/>
        </w:rPr>
        <w:t>ALTER</w:t>
      </w:r>
      <w:r>
        <w:t xml:space="preserve">, </w:t>
      </w:r>
      <w:r>
        <w:rPr>
          <w:rStyle w:val="VerbatimChar"/>
        </w:rPr>
        <w:t>DROP</w:t>
      </w:r>
    </w:p>
    <w:p w:rsidR="00EC0659" w:rsidRDefault="005A0921">
      <w:pPr>
        <w:pStyle w:val="Compact"/>
        <w:numPr>
          <w:ilvl w:val="0"/>
          <w:numId w:val="32"/>
        </w:numPr>
      </w:pPr>
      <w:r>
        <w:rPr>
          <w:b/>
          <w:bCs/>
        </w:rPr>
        <w:t>DML</w:t>
      </w:r>
      <w:r>
        <w:t xml:space="preserve"> </w:t>
      </w:r>
      <w:r>
        <w:t xml:space="preserve">(Data Manipulation): </w:t>
      </w:r>
      <w:r>
        <w:rPr>
          <w:rStyle w:val="VerbatimChar"/>
        </w:rPr>
        <w:t>SELECT</w:t>
      </w:r>
      <w:r>
        <w:t xml:space="preserve">, </w:t>
      </w:r>
      <w:r>
        <w:rPr>
          <w:rStyle w:val="VerbatimChar"/>
        </w:rPr>
        <w:t>INSERT</w:t>
      </w:r>
      <w:r>
        <w:t xml:space="preserve">, </w:t>
      </w:r>
      <w:r>
        <w:rPr>
          <w:rStyle w:val="VerbatimChar"/>
        </w:rPr>
        <w:t>UPDATE</w:t>
      </w:r>
      <w:r>
        <w:t xml:space="preserve">, </w:t>
      </w:r>
      <w:r>
        <w:rPr>
          <w:rStyle w:val="VerbatimChar"/>
        </w:rPr>
        <w:t>DELETE</w:t>
      </w:r>
    </w:p>
    <w:p w:rsidR="00EC0659" w:rsidRDefault="005A0921">
      <w:pPr>
        <w:pStyle w:val="Compact"/>
        <w:numPr>
          <w:ilvl w:val="0"/>
          <w:numId w:val="32"/>
        </w:numPr>
      </w:pPr>
      <w:r>
        <w:rPr>
          <w:b/>
          <w:bCs/>
        </w:rPr>
        <w:t>DCL</w:t>
      </w:r>
      <w:r>
        <w:t xml:space="preserve"> (Data Control): </w:t>
      </w:r>
      <w:r>
        <w:rPr>
          <w:rStyle w:val="VerbatimChar"/>
        </w:rPr>
        <w:t>GRANT</w:t>
      </w:r>
      <w:r>
        <w:t xml:space="preserve">, </w:t>
      </w:r>
      <w:r>
        <w:rPr>
          <w:rStyle w:val="VerbatimChar"/>
        </w:rPr>
        <w:t>REVOKE</w:t>
      </w:r>
    </w:p>
    <w:p w:rsidR="00EC0659" w:rsidRDefault="005A0921">
      <w:pPr>
        <w:pStyle w:val="Compact"/>
        <w:numPr>
          <w:ilvl w:val="0"/>
          <w:numId w:val="32"/>
        </w:numPr>
      </w:pPr>
      <w:r>
        <w:rPr>
          <w:b/>
          <w:bCs/>
        </w:rPr>
        <w:t>TCL</w:t>
      </w:r>
      <w:r>
        <w:t xml:space="preserve"> (Transaction Control): </w:t>
      </w:r>
      <w:r>
        <w:rPr>
          <w:rStyle w:val="VerbatimChar"/>
        </w:rPr>
        <w:t>BEGIN</w:t>
      </w:r>
      <w:r>
        <w:t xml:space="preserve">, </w:t>
      </w:r>
      <w:r>
        <w:rPr>
          <w:rStyle w:val="VerbatimChar"/>
        </w:rPr>
        <w:t>COMMIT</w:t>
      </w:r>
      <w:r>
        <w:t xml:space="preserve">, </w:t>
      </w:r>
      <w:r>
        <w:rPr>
          <w:rStyle w:val="VerbatimChar"/>
        </w:rPr>
        <w:t>ROLLBACK</w:t>
      </w:r>
    </w:p>
    <w:p w:rsidR="00EC0659" w:rsidRDefault="005A0921">
      <w:r>
        <w:rPr>
          <w:noProof/>
        </w:rPr>
        <w:pict>
          <v:rect id="_x0000_i1025" alt="" style="width:468.2pt;height:.05pt;mso-width-percent:0;mso-height-percent:0;mso-width-percent:0;mso-height-percent:0" o:hrpct="929" o:hralign="center" o:hrstd="t" o:hr="t"/>
        </w:pict>
      </w:r>
    </w:p>
    <w:p w:rsidR="00EC0659" w:rsidRDefault="005A0921">
      <w:pPr>
        <w:pStyle w:val="Heading2"/>
      </w:pPr>
      <w:bookmarkStart w:id="65" w:name="X1474ab8f1970fd1e4f45cd68059964ac578be26"/>
      <w:bookmarkStart w:id="66" w:name="_Toc229925272"/>
      <w:bookmarkEnd w:id="60"/>
      <w:bookmarkEnd w:id="64"/>
      <w:r>
        <w:t>🎯</w:t>
      </w:r>
      <w:r>
        <w:t xml:space="preserve"> 30-Second Recall (eve-of-interview)</w:t>
      </w:r>
      <w:bookmarkEnd w:id="66"/>
    </w:p>
    <w:p w:rsidR="00EC0659" w:rsidRDefault="005A0921">
      <w:pPr>
        <w:pStyle w:val="BlockText"/>
      </w:pPr>
      <w:r>
        <w:rPr>
          <w:b/>
          <w:bCs/>
        </w:rPr>
        <w:t>Postgres is the default DB.</w:t>
      </w:r>
      <w:r>
        <w:t xml:space="preserve"> B-tree indexes by default; </w:t>
      </w:r>
      <w:r>
        <w:rPr>
          <w:b/>
          <w:bCs/>
        </w:rPr>
        <w:t>GIN</w:t>
      </w:r>
      <w:r>
        <w:t xml:space="preserve"> for full-text &amp; JSO</w:t>
      </w:r>
      <w:r>
        <w:t xml:space="preserve">NB; </w:t>
      </w:r>
      <w:r>
        <w:rPr>
          <w:b/>
          <w:bCs/>
        </w:rPr>
        <w:t>GiST</w:t>
      </w:r>
      <w:r>
        <w:t xml:space="preserve"> for PostGIS geospatial. Specialized indexes (covering with </w:t>
      </w:r>
      <w:r>
        <w:rPr>
          <w:rStyle w:val="VerbatimChar"/>
        </w:rPr>
        <w:t>INCLUDE</w:t>
      </w:r>
      <w:r>
        <w:t xml:space="preserve">, partial with </w:t>
      </w:r>
      <w:r>
        <w:rPr>
          <w:rStyle w:val="VerbatimChar"/>
        </w:rPr>
        <w:t>WHERE</w:t>
      </w:r>
      <w:r>
        <w:t xml:space="preserve">) for query patterns. Practical limits: tables get hard past </w:t>
      </w:r>
      <w:r>
        <w:rPr>
          <w:b/>
          <w:bCs/>
        </w:rPr>
        <w:t>100M rows</w:t>
      </w:r>
      <w:r>
        <w:t xml:space="preserve">, simple reads </w:t>
      </w:r>
      <w:r>
        <w:rPr>
          <w:b/>
          <w:bCs/>
        </w:rPr>
        <w:t>50k+/sec/core</w:t>
      </w:r>
      <w:r>
        <w:t xml:space="preserve">, simple writes </w:t>
      </w:r>
      <w:r>
        <w:rPr>
          <w:b/>
          <w:bCs/>
        </w:rPr>
        <w:t>~5k/sec/core</w:t>
      </w:r>
      <w:r>
        <w:t xml:space="preserve">, gated by </w:t>
      </w:r>
      <w:r>
        <w:rPr>
          <w:b/>
          <w:bCs/>
        </w:rPr>
        <w:t>WAL flush</w:t>
      </w:r>
      <w:r>
        <w:t xml:space="preserve"> on commit. Sca</w:t>
      </w:r>
      <w:r>
        <w:t xml:space="preserve">le writes via: batch → vertical → offload to Kafka → partition (esp. by time) → shard (Citus or manual). Scale reads via </w:t>
      </w:r>
      <w:r>
        <w:rPr>
          <w:b/>
          <w:bCs/>
        </w:rPr>
        <w:t>replicas</w:t>
      </w:r>
      <w:r>
        <w:t xml:space="preserve"> (sync for durability, </w:t>
      </w:r>
      <w:r>
        <w:lastRenderedPageBreak/>
        <w:t>async for speed; hybrid in practice). Consistency: transactions alone aren't enough for concurrent ops —</w:t>
      </w:r>
      <w:r>
        <w:t xml:space="preserve"> add </w:t>
      </w:r>
      <w:r>
        <w:rPr>
          <w:b/>
          <w:bCs/>
        </w:rPr>
        <w:t>row-level locks (</w:t>
      </w:r>
      <w:r>
        <w:rPr>
          <w:rStyle w:val="VerbatimChar"/>
          <w:b/>
          <w:bCs/>
        </w:rPr>
        <w:t>SELECT FOR UPDATE</w:t>
      </w:r>
      <w:r>
        <w:rPr>
          <w:b/>
          <w:bCs/>
        </w:rPr>
        <w:t>)</w:t>
      </w:r>
      <w:r>
        <w:t xml:space="preserve"> when you know the rows, or </w:t>
      </w:r>
      <w:r>
        <w:rPr>
          <w:rStyle w:val="VerbatimChar"/>
          <w:b/>
          <w:bCs/>
        </w:rPr>
        <w:t>SERIALIZABLE</w:t>
      </w:r>
      <w:r>
        <w:t xml:space="preserve"> when you don't, or </w:t>
      </w:r>
      <w:r>
        <w:rPr>
          <w:b/>
          <w:bCs/>
        </w:rPr>
        <w:t>OCC with version column</w:t>
      </w:r>
      <w:r>
        <w:t xml:space="preserve"> when conflicts are rare. Postgres's </w:t>
      </w:r>
      <w:r>
        <w:rPr>
          <w:b/>
          <w:bCs/>
        </w:rPr>
        <w:t>Repeatable Read prevents phantom reads</w:t>
      </w:r>
      <w:r>
        <w:t xml:space="preserve"> (stronger than SQL standard). Skip Postgres only for: ext</w:t>
      </w:r>
      <w:r>
        <w:t>reme write throughput (Cassandra/Redis), active-active global (CockroachDB/DynamoDB), or pure KV (Redis/DynamoDB).</w:t>
      </w:r>
      <w:bookmarkEnd w:id="1"/>
      <w:bookmarkEnd w:id="65"/>
    </w:p>
    <w:sectPr w:rsidR="00EC065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0921" w:rsidRDefault="005A0921">
      <w:pPr>
        <w:spacing w:after="0"/>
      </w:pPr>
      <w:r>
        <w:separator/>
      </w:r>
    </w:p>
  </w:endnote>
  <w:endnote w:type="continuationSeparator" w:id="0">
    <w:p w:rsidR="005A0921" w:rsidRDefault="005A09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0921" w:rsidRDefault="005A0921">
      <w:r>
        <w:separator/>
      </w:r>
    </w:p>
  </w:footnote>
  <w:footnote w:type="continuationSeparator" w:id="0">
    <w:p w:rsidR="005A0921" w:rsidRDefault="005A0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9FED5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2BE00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1A06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659"/>
    <w:rsid w:val="005A0921"/>
    <w:rsid w:val="00D26B3D"/>
    <w:rsid w:val="00EC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3D1A7-3734-1F44-90C8-8DCFB23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26B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6B3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3532</Words>
  <Characters>20136</Characters>
  <Application>Microsoft Office Word</Application>
  <DocSecurity>0</DocSecurity>
  <Lines>167</Lines>
  <Paragraphs>47</Paragraphs>
  <ScaleCrop>false</ScaleCrop>
  <Company/>
  <LinksUpToDate>false</LinksUpToDate>
  <CharactersWithSpaces>23621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Navam Chaurasia</cp:lastModifiedBy>
  <cp:revision>2</cp:revision>
  <dcterms:created xsi:type="dcterms:W3CDTF">2026-05-17T10:12:00Z</dcterms:created>
  <dcterms:modified xsi:type="dcterms:W3CDTF">2026-05-17T10:18:00Z</dcterms:modified>
</cp:coreProperties>
</file>