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af39v9w00nc" w:id="0"/>
      <w:bookmarkEnd w:id="0"/>
      <w:r w:rsidDel="00000000" w:rsidR="00000000" w:rsidRPr="00000000">
        <w:rPr>
          <w:rtl w:val="0"/>
        </w:rPr>
      </w:r>
    </w:p>
    <w:p w:rsidR="00000000" w:rsidDel="00000000" w:rsidP="00000000" w:rsidRDefault="00000000" w:rsidRPr="00000000" w14:paraId="00000002">
      <w:pPr>
        <w:spacing w:after="240" w:before="240" w:lineRule="auto"/>
        <w:rPr>
          <w:b w:val="1"/>
          <w:bCs w:val="1"/>
          <w:sz w:val="10"/>
          <w:szCs w:val="10"/>
        </w:rPr>
      </w:pPr>
      <w:r w:rsidDel="00000000" w:rsidR="00000000" w:rsidRPr="00000000">
        <w:rPr>
          <w:rtl w:val="0"/>
        </w:rPr>
      </w:r>
    </w:p>
    <w:tbl>
      <w:tblPr>
        <w:tblStyle w:val="Table1"/>
        <w:tblW w:w="92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5820"/>
        <w:tblGridChange w:id="0">
          <w:tblGrid>
            <w:gridCol w:w="3405"/>
            <w:gridCol w:w="5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Spectral" w:cs="Spectral" w:eastAsia="Spectral" w:hAnsi="Spectral"/>
                <w:b w:val="1"/>
                <w:bCs w:val="1"/>
                <w:sz w:val="28"/>
                <w:szCs w:val="28"/>
              </w:rPr>
            </w:pPr>
            <w:r w:rsidDel="00000000" w:rsidR="00000000" w:rsidRPr="00000000">
              <w:rPr>
                <w:rFonts w:ascii="Spectral" w:cs="Spectral" w:eastAsia="Spectral" w:hAnsi="Spectral"/>
                <w:b w:val="1"/>
                <w:bCs w:val="1"/>
                <w:sz w:val="28"/>
                <w:szCs w:val="28"/>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240" w:before="240" w:line="240" w:lineRule="auto"/>
              <w:rPr>
                <w:rFonts w:ascii="Spectral" w:cs="Spectral" w:eastAsia="Spectral" w:hAnsi="Spectral"/>
                <w:b w:val="1"/>
                <w:bCs w:val="1"/>
                <w:sz w:val="28"/>
                <w:szCs w:val="28"/>
              </w:rPr>
            </w:pPr>
            <w:r w:rsidDel="00000000" w:rsidR="00000000" w:rsidRPr="00000000">
              <w:rPr>
                <w:rFonts w:ascii="Spectral" w:cs="Spectral" w:eastAsia="Spectral" w:hAnsi="Spectral"/>
                <w:b w:val="1"/>
                <w:bCs w:val="1"/>
                <w:sz w:val="28"/>
                <w:szCs w:val="28"/>
                <w:rtl w:val="0"/>
              </w:rPr>
              <w:t xml:space="preserve"> </w:t>
            </w:r>
            <w:r w:rsidDel="00000000" w:rsidR="00000000" w:rsidRPr="00000000">
              <w:rPr>
                <w:b w:val="1"/>
                <w:bCs w:val="1"/>
                <w:sz w:val="28"/>
                <w:szCs w:val="28"/>
                <w:rtl w:val="0"/>
              </w:rPr>
              <w:t xml:space="preserve">CryptoCast: Multi-Horizon Bitcoin Price Forecasting Using Deep Learning</w:t>
            </w:r>
            <w:r w:rsidDel="00000000" w:rsidR="00000000" w:rsidRPr="00000000">
              <w:rPr>
                <w:rtl w:val="0"/>
              </w:rPr>
            </w:r>
          </w:p>
          <w:p w:rsidR="00000000" w:rsidDel="00000000" w:rsidP="00000000" w:rsidRDefault="00000000" w:rsidRPr="00000000" w14:paraId="00000005">
            <w:pPr>
              <w:widowControl w:val="0"/>
              <w:spacing w:after="240" w:before="240" w:line="240" w:lineRule="auto"/>
              <w:rPr>
                <w:rFonts w:ascii="Spectral" w:cs="Spectral" w:eastAsia="Spectral" w:hAnsi="Spectral"/>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Spectral" w:cs="Spectral" w:eastAsia="Spectral" w:hAnsi="Spectral"/>
                <w:b w:val="1"/>
                <w:bCs w:val="1"/>
                <w:sz w:val="28"/>
                <w:szCs w:val="28"/>
              </w:rPr>
            </w:pPr>
            <w:r w:rsidDel="00000000" w:rsidR="00000000" w:rsidRPr="00000000">
              <w:rPr>
                <w:rFonts w:ascii="Spectral" w:cs="Spectral" w:eastAsia="Spectral" w:hAnsi="Spectral"/>
                <w:b w:val="1"/>
                <w:bCs w:val="1"/>
                <w:sz w:val="28"/>
                <w:szCs w:val="28"/>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Time Series Analysis</w:t>
              <w:br w:type="textWrapping"/>
            </w:r>
          </w:p>
          <w:p w:rsidR="00000000" w:rsidDel="00000000" w:rsidP="00000000" w:rsidRDefault="00000000" w:rsidRPr="00000000" w14:paraId="00000008">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Sequence Modeling</w:t>
              <w:br w:type="textWrapping"/>
            </w:r>
          </w:p>
          <w:p w:rsidR="00000000" w:rsidDel="00000000" w:rsidP="00000000" w:rsidRDefault="00000000" w:rsidRPr="00000000" w14:paraId="00000009">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Deep Learning for Forecasting</w:t>
              <w:br w:type="textWrapping"/>
            </w:r>
          </w:p>
          <w:p w:rsidR="00000000" w:rsidDel="00000000" w:rsidP="00000000" w:rsidRDefault="00000000" w:rsidRPr="00000000" w14:paraId="0000000A">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Multi-Step Prediction</w:t>
              <w:br w:type="textWrapping"/>
            </w:r>
          </w:p>
          <w:p w:rsidR="00000000" w:rsidDel="00000000" w:rsidP="00000000" w:rsidRDefault="00000000" w:rsidRPr="00000000" w14:paraId="0000000B">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Model Comparison (CNN, RNN, LSTM, Transformer)</w:t>
              <w:br w:type="textWrapping"/>
            </w:r>
          </w:p>
          <w:p w:rsidR="00000000" w:rsidDel="00000000" w:rsidP="00000000" w:rsidRDefault="00000000" w:rsidRPr="00000000" w14:paraId="0000000C">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Evaluation of Financial Forecast Models</w:t>
              <w:br w:type="textWrapping"/>
            </w:r>
          </w:p>
          <w:p w:rsidR="00000000" w:rsidDel="00000000" w:rsidP="00000000" w:rsidRDefault="00000000" w:rsidRPr="00000000" w14:paraId="0000000D">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Real-World ML System Design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Spectral" w:cs="Spectral" w:eastAsia="Spectral" w:hAnsi="Spectral"/>
                <w:b w:val="1"/>
                <w:bCs w:val="1"/>
                <w:sz w:val="28"/>
                <w:szCs w:val="28"/>
              </w:rPr>
            </w:pPr>
            <w:r w:rsidDel="00000000" w:rsidR="00000000" w:rsidRPr="00000000">
              <w:rPr>
                <w:rFonts w:ascii="Spectral" w:cs="Spectral" w:eastAsia="Spectral" w:hAnsi="Spectral"/>
                <w:b w:val="1"/>
                <w:bCs w:val="1"/>
                <w:sz w:val="28"/>
                <w:szCs w:val="28"/>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rFonts w:ascii="Spectral" w:cs="Spectral" w:eastAsia="Spectral" w:hAnsi="Spectral"/>
                <w:b w:val="1"/>
                <w:bCs w:val="1"/>
                <w:sz w:val="28"/>
                <w:szCs w:val="28"/>
              </w:rPr>
            </w:pPr>
            <w:r w:rsidDel="00000000" w:rsidR="00000000" w:rsidRPr="00000000">
              <w:rPr>
                <w:b w:val="1"/>
                <w:bCs w:val="1"/>
                <w:rtl w:val="0"/>
              </w:rPr>
              <w:t xml:space="preserve">Financial Analytics / Cryptocurrency / Deep Learning</w:t>
            </w:r>
            <w:r w:rsidDel="00000000" w:rsidR="00000000" w:rsidRPr="00000000">
              <w:rPr>
                <w:rtl w:val="0"/>
              </w:rPr>
            </w:r>
          </w:p>
        </w:tc>
      </w:tr>
    </w:tbl>
    <w:p w:rsidR="00000000" w:rsidDel="00000000" w:rsidP="00000000" w:rsidRDefault="00000000" w:rsidRPr="00000000" w14:paraId="00000010">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88ybcqnn7vcd" w:id="1"/>
      <w:bookmarkEnd w:id="1"/>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3n3e3sgxq90h" w:id="2"/>
      <w:bookmarkEnd w:id="2"/>
      <w:r w:rsidDel="00000000" w:rsidR="00000000" w:rsidRPr="00000000">
        <w:rPr>
          <w:b w:val="1"/>
          <w:bCs w:val="1"/>
          <w:sz w:val="34"/>
          <w:szCs w:val="34"/>
          <w:rtl w:val="0"/>
        </w:rPr>
        <w:t xml:space="preserve">Problem Statement</w:t>
      </w:r>
    </w:p>
    <w:p w:rsidR="00000000" w:rsidDel="00000000" w:rsidP="00000000" w:rsidRDefault="00000000" w:rsidRPr="00000000" w14:paraId="00000015">
      <w:pPr>
        <w:spacing w:after="240" w:before="240" w:lineRule="auto"/>
        <w:rPr/>
      </w:pPr>
      <w:r w:rsidDel="00000000" w:rsidR="00000000" w:rsidRPr="00000000">
        <w:rPr>
          <w:rtl w:val="0"/>
        </w:rPr>
        <w:t xml:space="preserve">Bitcoin prices are highly volatile and influenced by complex temporal patterns. Accurate short-term forecasting is crucial for traders, analysts, and automated trading systems. Traditional statistical methods struggle to capture non-linear dependencies and long-term temporal relationships present in crypto price movements.</w:t>
      </w:r>
    </w:p>
    <w:p w:rsidR="00000000" w:rsidDel="00000000" w:rsidP="00000000" w:rsidRDefault="00000000" w:rsidRPr="00000000" w14:paraId="00000016">
      <w:pPr>
        <w:spacing w:after="240" w:before="240" w:lineRule="auto"/>
        <w:rPr/>
      </w:pPr>
      <w:r w:rsidDel="00000000" w:rsidR="00000000" w:rsidRPr="00000000">
        <w:rPr>
          <w:rtl w:val="0"/>
        </w:rPr>
        <w:t xml:space="preserve">This project focuses on building </w:t>
      </w:r>
      <w:r w:rsidDel="00000000" w:rsidR="00000000" w:rsidRPr="00000000">
        <w:rPr>
          <w:b w:val="1"/>
          <w:bCs w:val="1"/>
          <w:rtl w:val="0"/>
        </w:rPr>
        <w:t xml:space="preserve">deep learning models</w:t>
      </w:r>
      <w:r w:rsidDel="00000000" w:rsidR="00000000" w:rsidRPr="00000000">
        <w:rPr>
          <w:rtl w:val="0"/>
        </w:rPr>
        <w:t xml:space="preserve"> that learn from </w:t>
      </w:r>
      <w:r w:rsidDel="00000000" w:rsidR="00000000" w:rsidRPr="00000000">
        <w:rPr>
          <w:b w:val="1"/>
          <w:bCs w:val="1"/>
          <w:rtl w:val="0"/>
        </w:rPr>
        <w:t xml:space="preserve">historical price sequences</w:t>
      </w:r>
      <w:r w:rsidDel="00000000" w:rsidR="00000000" w:rsidRPr="00000000">
        <w:rPr>
          <w:rtl w:val="0"/>
        </w:rPr>
        <w:t xml:space="preserve"> to forecast Bitcoin prices over </w:t>
      </w:r>
      <w:r w:rsidDel="00000000" w:rsidR="00000000" w:rsidRPr="00000000">
        <w:rPr>
          <w:b w:val="1"/>
          <w:bCs w:val="1"/>
          <w:rtl w:val="0"/>
        </w:rPr>
        <w:t xml:space="preserve">multiple future horizons</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Learners will design, train, and compare deep learning architectures to predict:</w:t>
      </w:r>
    </w:p>
    <w:p w:rsidR="00000000" w:rsidDel="00000000" w:rsidP="00000000" w:rsidRDefault="00000000" w:rsidRPr="00000000" w14:paraId="00000018">
      <w:pPr>
        <w:numPr>
          <w:ilvl w:val="0"/>
          <w:numId w:val="12"/>
        </w:numPr>
        <w:spacing w:after="0" w:afterAutospacing="0" w:before="240" w:lineRule="auto"/>
        <w:ind w:left="720" w:hanging="360"/>
      </w:pPr>
      <w:r w:rsidDel="00000000" w:rsidR="00000000" w:rsidRPr="00000000">
        <w:rPr>
          <w:b w:val="1"/>
          <w:bCs w:val="1"/>
          <w:rtl w:val="0"/>
        </w:rPr>
        <w:t xml:space="preserve">Next-day price (1D)</w:t>
        <w:br w:type="textWrapping"/>
      </w:r>
    </w:p>
    <w:p w:rsidR="00000000" w:rsidDel="00000000" w:rsidP="00000000" w:rsidRDefault="00000000" w:rsidRPr="00000000" w14:paraId="00000019">
      <w:pPr>
        <w:numPr>
          <w:ilvl w:val="0"/>
          <w:numId w:val="12"/>
        </w:numPr>
        <w:spacing w:after="0" w:afterAutospacing="0" w:before="0" w:beforeAutospacing="0" w:lineRule="auto"/>
        <w:ind w:left="720" w:hanging="360"/>
      </w:pPr>
      <w:r w:rsidDel="00000000" w:rsidR="00000000" w:rsidRPr="00000000">
        <w:rPr>
          <w:b w:val="1"/>
          <w:bCs w:val="1"/>
          <w:rtl w:val="0"/>
        </w:rPr>
        <w:t xml:space="preserve">3-day ahead price (3D)</w:t>
        <w:br w:type="textWrapping"/>
      </w:r>
    </w:p>
    <w:p w:rsidR="00000000" w:rsidDel="00000000" w:rsidP="00000000" w:rsidRDefault="00000000" w:rsidRPr="00000000" w14:paraId="0000001A">
      <w:pPr>
        <w:numPr>
          <w:ilvl w:val="0"/>
          <w:numId w:val="12"/>
        </w:numPr>
        <w:spacing w:after="240" w:before="0" w:beforeAutospacing="0" w:lineRule="auto"/>
        <w:ind w:left="720" w:hanging="360"/>
      </w:pPr>
      <w:r w:rsidDel="00000000" w:rsidR="00000000" w:rsidRPr="00000000">
        <w:rPr>
          <w:b w:val="1"/>
          <w:bCs w:val="1"/>
          <w:rtl w:val="0"/>
        </w:rPr>
        <w:t xml:space="preserve">7-day ahead price (7D)</w:t>
        <w:br w:type="textWrapping"/>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e2ledw4eygf0" w:id="3"/>
      <w:bookmarkEnd w:id="3"/>
      <w:r w:rsidDel="00000000" w:rsidR="00000000" w:rsidRPr="00000000">
        <w:rPr>
          <w:b w:val="1"/>
          <w:bCs w:val="1"/>
          <w:sz w:val="34"/>
          <w:szCs w:val="34"/>
          <w:rtl w:val="0"/>
        </w:rPr>
        <w:t xml:space="preserve">Business Use Cases</w:t>
      </w:r>
    </w:p>
    <w:p w:rsidR="00000000" w:rsidDel="00000000" w:rsidP="00000000" w:rsidRDefault="00000000" w:rsidRPr="00000000" w14:paraId="0000001D">
      <w:pPr>
        <w:numPr>
          <w:ilvl w:val="0"/>
          <w:numId w:val="20"/>
        </w:numPr>
        <w:spacing w:after="0" w:afterAutospacing="0" w:before="240" w:lineRule="auto"/>
        <w:ind w:left="720" w:hanging="360"/>
      </w:pPr>
      <w:r w:rsidDel="00000000" w:rsidR="00000000" w:rsidRPr="00000000">
        <w:rPr>
          <w:b w:val="1"/>
          <w:bCs w:val="1"/>
          <w:rtl w:val="0"/>
        </w:rPr>
        <w:t xml:space="preserve">Crypto Trading Platforms</w:t>
      </w:r>
      <w:r w:rsidDel="00000000" w:rsidR="00000000" w:rsidRPr="00000000">
        <w:rPr>
          <w:rtl w:val="0"/>
        </w:rPr>
        <w:t xml:space="preserve">: Short-term price forecasting signals</w:t>
        <w:br w:type="textWrapping"/>
      </w:r>
    </w:p>
    <w:p w:rsidR="00000000" w:rsidDel="00000000" w:rsidP="00000000" w:rsidRDefault="00000000" w:rsidRPr="00000000" w14:paraId="0000001E">
      <w:pPr>
        <w:numPr>
          <w:ilvl w:val="0"/>
          <w:numId w:val="20"/>
        </w:numPr>
        <w:spacing w:after="0" w:afterAutospacing="0" w:before="0" w:beforeAutospacing="0" w:lineRule="auto"/>
        <w:ind w:left="720" w:hanging="360"/>
      </w:pPr>
      <w:r w:rsidDel="00000000" w:rsidR="00000000" w:rsidRPr="00000000">
        <w:rPr>
          <w:b w:val="1"/>
          <w:bCs w:val="1"/>
          <w:rtl w:val="0"/>
        </w:rPr>
        <w:t xml:space="preserve">Algorithmic Trading Systems</w:t>
      </w:r>
      <w:r w:rsidDel="00000000" w:rsidR="00000000" w:rsidRPr="00000000">
        <w:rPr>
          <w:rtl w:val="0"/>
        </w:rPr>
        <w:t xml:space="preserve">: Multi-horizon decision making</w:t>
        <w:br w:type="textWrapping"/>
      </w:r>
    </w:p>
    <w:p w:rsidR="00000000" w:rsidDel="00000000" w:rsidP="00000000" w:rsidRDefault="00000000" w:rsidRPr="00000000" w14:paraId="0000001F">
      <w:pPr>
        <w:numPr>
          <w:ilvl w:val="0"/>
          <w:numId w:val="20"/>
        </w:numPr>
        <w:spacing w:after="0" w:afterAutospacing="0" w:before="0" w:beforeAutospacing="0" w:lineRule="auto"/>
        <w:ind w:left="720" w:hanging="360"/>
      </w:pPr>
      <w:r w:rsidDel="00000000" w:rsidR="00000000" w:rsidRPr="00000000">
        <w:rPr>
          <w:b w:val="1"/>
          <w:bCs w:val="1"/>
          <w:rtl w:val="0"/>
        </w:rPr>
        <w:t xml:space="preserve">Risk Management Tools</w:t>
      </w:r>
      <w:r w:rsidDel="00000000" w:rsidR="00000000" w:rsidRPr="00000000">
        <w:rPr>
          <w:rtl w:val="0"/>
        </w:rPr>
        <w:t xml:space="preserve">: Anticipate short-term volatility</w:t>
        <w:br w:type="textWrapping"/>
      </w:r>
    </w:p>
    <w:p w:rsidR="00000000" w:rsidDel="00000000" w:rsidP="00000000" w:rsidRDefault="00000000" w:rsidRPr="00000000" w14:paraId="00000020">
      <w:pPr>
        <w:numPr>
          <w:ilvl w:val="0"/>
          <w:numId w:val="20"/>
        </w:numPr>
        <w:spacing w:after="0" w:afterAutospacing="0" w:before="0" w:beforeAutospacing="0" w:lineRule="auto"/>
        <w:ind w:left="720" w:hanging="360"/>
      </w:pPr>
      <w:r w:rsidDel="00000000" w:rsidR="00000000" w:rsidRPr="00000000">
        <w:rPr>
          <w:b w:val="1"/>
          <w:bCs w:val="1"/>
          <w:rtl w:val="0"/>
        </w:rPr>
        <w:t xml:space="preserve">Investment Analytics Dashboards</w:t>
      </w:r>
      <w:r w:rsidDel="00000000" w:rsidR="00000000" w:rsidRPr="00000000">
        <w:rPr>
          <w:rtl w:val="0"/>
        </w:rPr>
        <w:t xml:space="preserve">: Predictive insights</w:t>
        <w:br w:type="textWrapping"/>
      </w:r>
    </w:p>
    <w:p w:rsidR="00000000" w:rsidDel="00000000" w:rsidP="00000000" w:rsidRDefault="00000000" w:rsidRPr="00000000" w14:paraId="00000021">
      <w:pPr>
        <w:numPr>
          <w:ilvl w:val="0"/>
          <w:numId w:val="20"/>
        </w:numPr>
        <w:spacing w:after="240" w:before="0" w:beforeAutospacing="0" w:lineRule="auto"/>
        <w:ind w:left="720" w:hanging="360"/>
      </w:pPr>
      <w:r w:rsidDel="00000000" w:rsidR="00000000" w:rsidRPr="00000000">
        <w:rPr>
          <w:b w:val="1"/>
          <w:bCs w:val="1"/>
          <w:rtl w:val="0"/>
        </w:rPr>
        <w:t xml:space="preserve">Educational Platforms</w:t>
      </w:r>
      <w:r w:rsidDel="00000000" w:rsidR="00000000" w:rsidRPr="00000000">
        <w:rPr>
          <w:rtl w:val="0"/>
        </w:rPr>
        <w:t xml:space="preserve">: Teaching real-world time-series DL</w:t>
        <w:br w:type="textWrapping"/>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mpi4nm3f9l3w" w:id="4"/>
      <w:bookmarkEnd w:id="4"/>
      <w:r w:rsidDel="00000000" w:rsidR="00000000" w:rsidRPr="00000000">
        <w:rPr>
          <w:b w:val="1"/>
          <w:bCs w:val="1"/>
          <w:sz w:val="34"/>
          <w:szCs w:val="34"/>
          <w:rtl w:val="0"/>
        </w:rPr>
        <w:t xml:space="preserve">Dataset Description:</w:t>
      </w:r>
    </w:p>
    <w:p w:rsidR="00000000" w:rsidDel="00000000" w:rsidP="00000000" w:rsidRDefault="00000000" w:rsidRPr="00000000" w14:paraId="00000024">
      <w:pPr>
        <w:rPr>
          <w:b w:val="1"/>
          <w:bCs w:val="1"/>
          <w:sz w:val="24"/>
          <w:szCs w:val="24"/>
        </w:rPr>
      </w:pPr>
      <w:r w:rsidDel="00000000" w:rsidR="00000000" w:rsidRPr="00000000">
        <w:rPr>
          <w:b w:val="1"/>
          <w:bCs w:val="1"/>
          <w:sz w:val="34"/>
          <w:szCs w:val="34"/>
          <w:rtl w:val="0"/>
        </w:rPr>
        <w:t xml:space="preserve">Link- </w:t>
      </w:r>
      <w:hyperlink r:id="rId6">
        <w:r w:rsidDel="00000000" w:rsidR="00000000" w:rsidRPr="00000000">
          <w:rPr>
            <w:b w:val="1"/>
            <w:bCs w:val="1"/>
            <w:color w:val="1155cc"/>
            <w:sz w:val="24"/>
            <w:szCs w:val="24"/>
            <w:u w:val="single"/>
            <w:rtl w:val="0"/>
          </w:rPr>
          <w:t xml:space="preserve">Dataset</w:t>
        </w:r>
      </w:hyperlink>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ps1aexhqeert" w:id="5"/>
      <w:bookmarkEnd w:id="5"/>
      <w:r w:rsidDel="00000000" w:rsidR="00000000" w:rsidRPr="00000000">
        <w:rPr>
          <w:b w:val="1"/>
          <w:bCs w:val="1"/>
          <w:color w:val="000000"/>
          <w:sz w:val="26"/>
          <w:szCs w:val="26"/>
          <w:rtl w:val="0"/>
        </w:rPr>
        <w:t xml:space="preserve">Dataset Columns</w:t>
      </w:r>
    </w:p>
    <w:tbl>
      <w:tblPr>
        <w:tblStyle w:val="Table2"/>
        <w:tblW w:w="4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3110"/>
        <w:tblGridChange w:id="0">
          <w:tblGrid>
            <w:gridCol w:w="1715"/>
            <w:gridCol w:w="31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Trading date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Closing price (target variable)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Opening price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Highest price of the day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Lowest price of the day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Vol.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Trading volume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Change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Daily percentage change</w:t>
            </w:r>
          </w:p>
        </w:tc>
      </w:tr>
    </w:tbl>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1szub4q2bka0" w:id="6"/>
      <w:bookmarkEnd w:id="6"/>
      <w:r w:rsidDel="00000000" w:rsidR="00000000" w:rsidRPr="00000000">
        <w:rPr>
          <w:b w:val="1"/>
          <w:bCs w:val="1"/>
          <w:sz w:val="34"/>
          <w:szCs w:val="34"/>
          <w:rtl w:val="0"/>
        </w:rPr>
        <w:t xml:space="preserve">Project Objective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Develop deep learning models that:</w:t>
      </w:r>
    </w:p>
    <w:p w:rsidR="00000000" w:rsidDel="00000000" w:rsidP="00000000" w:rsidRDefault="00000000" w:rsidRPr="00000000" w14:paraId="0000003A">
      <w:pPr>
        <w:numPr>
          <w:ilvl w:val="0"/>
          <w:numId w:val="9"/>
        </w:numPr>
        <w:spacing w:after="0" w:afterAutospacing="0" w:before="240" w:lineRule="auto"/>
        <w:ind w:left="720" w:hanging="360"/>
      </w:pPr>
      <w:r w:rsidDel="00000000" w:rsidR="00000000" w:rsidRPr="00000000">
        <w:rPr>
          <w:rtl w:val="0"/>
        </w:rPr>
        <w:t xml:space="preserve">Learn temporal patterns from </w:t>
      </w:r>
      <w:r w:rsidDel="00000000" w:rsidR="00000000" w:rsidRPr="00000000">
        <w:rPr>
          <w:b w:val="1"/>
          <w:bCs w:val="1"/>
          <w:rtl w:val="0"/>
        </w:rPr>
        <w:t xml:space="preserve">past 60 days of price data</w:t>
        <w:br w:type="textWrapping"/>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rtl w:val="0"/>
        </w:rPr>
        <w:t xml:space="preserve">Forecast Bitcoin prices for </w:t>
      </w:r>
      <w:r w:rsidDel="00000000" w:rsidR="00000000" w:rsidRPr="00000000">
        <w:rPr>
          <w:b w:val="1"/>
          <w:bCs w:val="1"/>
          <w:rtl w:val="0"/>
        </w:rPr>
        <w:t xml:space="preserve">1-day, 3-day, and 7-day horizons</w:t>
        <w:br w:type="textWrapping"/>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rtl w:val="0"/>
        </w:rPr>
        <w:t xml:space="preserve">Compare multiple deep learning architectures</w:t>
        <w:br w:type="textWrapping"/>
      </w:r>
    </w:p>
    <w:p w:rsidR="00000000" w:rsidDel="00000000" w:rsidP="00000000" w:rsidRDefault="00000000" w:rsidRPr="00000000" w14:paraId="0000003D">
      <w:pPr>
        <w:numPr>
          <w:ilvl w:val="0"/>
          <w:numId w:val="9"/>
        </w:numPr>
        <w:spacing w:after="240" w:before="0" w:beforeAutospacing="0" w:lineRule="auto"/>
        <w:ind w:left="720" w:hanging="360"/>
      </w:pPr>
      <w:r w:rsidDel="00000000" w:rsidR="00000000" w:rsidRPr="00000000">
        <w:rPr>
          <w:rtl w:val="0"/>
        </w:rPr>
        <w:t xml:space="preserve">Evaluate forecasting accuracy using appropriate metrics</w:t>
        <w:br w:type="textWrapping"/>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kejzhysa9t0l" w:id="7"/>
      <w:bookmarkEnd w:id="7"/>
      <w:r w:rsidDel="00000000" w:rsidR="00000000" w:rsidRPr="00000000">
        <w:rPr>
          <w:b w:val="1"/>
          <w:bCs w:val="1"/>
          <w:sz w:val="34"/>
          <w:szCs w:val="34"/>
          <w:rtl w:val="0"/>
        </w:rPr>
        <w:t xml:space="preserve">Data Preparation Strategy</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pu3me1pfg7s2" w:id="8"/>
      <w:bookmarkEnd w:id="8"/>
      <w:r w:rsidDel="00000000" w:rsidR="00000000" w:rsidRPr="00000000">
        <w:rPr>
          <w:b w:val="1"/>
          <w:bCs w:val="1"/>
          <w:color w:val="000000"/>
          <w:sz w:val="26"/>
          <w:szCs w:val="26"/>
          <w:rtl w:val="0"/>
        </w:rPr>
        <w:t xml:space="preserve">Sequence Generation</w:t>
      </w:r>
    </w:p>
    <w:p w:rsidR="00000000" w:rsidDel="00000000" w:rsidP="00000000" w:rsidRDefault="00000000" w:rsidRPr="00000000" w14:paraId="00000041">
      <w:pPr>
        <w:numPr>
          <w:ilvl w:val="0"/>
          <w:numId w:val="15"/>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sliding window approach</w:t>
        <w:br w:type="textWrapping"/>
      </w:r>
    </w:p>
    <w:p w:rsidR="00000000" w:rsidDel="00000000" w:rsidP="00000000" w:rsidRDefault="00000000" w:rsidRPr="00000000" w14:paraId="00000042">
      <w:pPr>
        <w:numPr>
          <w:ilvl w:val="0"/>
          <w:numId w:val="15"/>
        </w:numPr>
        <w:spacing w:after="0" w:afterAutospacing="0" w:before="0" w:beforeAutospacing="0" w:lineRule="auto"/>
        <w:ind w:left="720" w:hanging="360"/>
      </w:pPr>
      <w:r w:rsidDel="00000000" w:rsidR="00000000" w:rsidRPr="00000000">
        <w:rPr>
          <w:rtl w:val="0"/>
        </w:rPr>
        <w:t xml:space="preserve">Input sequence length: </w:t>
      </w:r>
      <w:r w:rsidDel="00000000" w:rsidR="00000000" w:rsidRPr="00000000">
        <w:rPr>
          <w:b w:val="1"/>
          <w:bCs w:val="1"/>
          <w:rtl w:val="0"/>
        </w:rPr>
        <w:t xml:space="preserve">60 past days</w:t>
        <w:br w:type="textWrapping"/>
      </w:r>
    </w:p>
    <w:p w:rsidR="00000000" w:rsidDel="00000000" w:rsidP="00000000" w:rsidRDefault="00000000" w:rsidRPr="00000000" w14:paraId="00000043">
      <w:pPr>
        <w:numPr>
          <w:ilvl w:val="0"/>
          <w:numId w:val="15"/>
        </w:numPr>
        <w:spacing w:after="0" w:afterAutospacing="0" w:before="0" w:beforeAutospacing="0" w:lineRule="auto"/>
        <w:ind w:left="720" w:hanging="360"/>
      </w:pPr>
      <w:r w:rsidDel="00000000" w:rsidR="00000000" w:rsidRPr="00000000">
        <w:rPr>
          <w:rtl w:val="0"/>
        </w:rPr>
        <w:t xml:space="preserve">Output:</w:t>
        <w:br w:type="textWrapping"/>
      </w:r>
    </w:p>
    <w:p w:rsidR="00000000" w:rsidDel="00000000" w:rsidP="00000000" w:rsidRDefault="00000000" w:rsidRPr="00000000" w14:paraId="00000044">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1D forecast → next day price</w:t>
        <w:br w:type="textWrapping"/>
      </w:r>
    </w:p>
    <w:p w:rsidR="00000000" w:rsidDel="00000000" w:rsidP="00000000" w:rsidRDefault="00000000" w:rsidRPr="00000000" w14:paraId="00000045">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3D forecast → next 3 days</w:t>
        <w:br w:type="textWrapping"/>
      </w:r>
    </w:p>
    <w:p w:rsidR="00000000" w:rsidDel="00000000" w:rsidP="00000000" w:rsidRDefault="00000000" w:rsidRPr="00000000" w14:paraId="00000046">
      <w:pPr>
        <w:numPr>
          <w:ilvl w:val="1"/>
          <w:numId w:val="1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7D forecast → next 7 days</w:t>
        <w:br w:type="textWrapping"/>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a88if75ew79m" w:id="9"/>
      <w:bookmarkEnd w:id="9"/>
      <w:r w:rsidDel="00000000" w:rsidR="00000000" w:rsidRPr="00000000">
        <w:rPr>
          <w:b w:val="1"/>
          <w:bCs w:val="1"/>
          <w:color w:val="000000"/>
          <w:sz w:val="26"/>
          <w:szCs w:val="26"/>
          <w:rtl w:val="0"/>
        </w:rPr>
        <w:t xml:space="preserve">Feature Selection</w:t>
      </w:r>
    </w:p>
    <w:p w:rsidR="00000000" w:rsidDel="00000000" w:rsidP="00000000" w:rsidRDefault="00000000" w:rsidRPr="00000000" w14:paraId="00000048">
      <w:pPr>
        <w:numPr>
          <w:ilvl w:val="0"/>
          <w:numId w:val="10"/>
        </w:numPr>
        <w:spacing w:after="0" w:afterAutospacing="0" w:before="240" w:lineRule="auto"/>
        <w:ind w:left="720" w:hanging="360"/>
      </w:pPr>
      <w:r w:rsidDel="00000000" w:rsidR="00000000" w:rsidRPr="00000000">
        <w:rPr>
          <w:rtl w:val="0"/>
        </w:rPr>
        <w:t xml:space="preserve">Mandatory: </w:t>
      </w:r>
      <w:r w:rsidDel="00000000" w:rsidR="00000000" w:rsidRPr="00000000">
        <w:rPr>
          <w:rFonts w:ascii="Roboto Mono" w:cs="Roboto Mono" w:eastAsia="Roboto Mono" w:hAnsi="Roboto Mono"/>
          <w:color w:val="188038"/>
          <w:rtl w:val="0"/>
        </w:rPr>
        <w:t xml:space="preserve">Price (Close)</w:t>
        <w:br w:type="textWrapping"/>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rtl w:val="0"/>
        </w:rPr>
        <w:t xml:space="preserve">Optional (Advanced):</w:t>
        <w:br w:type="textWrapping"/>
      </w:r>
    </w:p>
    <w:p w:rsidR="00000000" w:rsidDel="00000000" w:rsidP="00000000" w:rsidRDefault="00000000" w:rsidRPr="00000000" w14:paraId="0000004A">
      <w:pPr>
        <w:numPr>
          <w:ilvl w:val="1"/>
          <w:numId w:val="10"/>
        </w:numPr>
        <w:spacing w:after="0" w:afterAutospacing="0" w:before="0" w:beforeAutospacing="0" w:lineRule="auto"/>
        <w:ind w:left="1440" w:hanging="360"/>
      </w:pPr>
      <w:r w:rsidDel="00000000" w:rsidR="00000000" w:rsidRPr="00000000">
        <w:rPr>
          <w:rtl w:val="0"/>
        </w:rPr>
        <w:t xml:space="preserve">Open, High, Low</w:t>
        <w:br w:type="textWrapping"/>
      </w:r>
    </w:p>
    <w:p w:rsidR="00000000" w:rsidDel="00000000" w:rsidP="00000000" w:rsidRDefault="00000000" w:rsidRPr="00000000" w14:paraId="0000004B">
      <w:pPr>
        <w:numPr>
          <w:ilvl w:val="1"/>
          <w:numId w:val="10"/>
        </w:numPr>
        <w:spacing w:after="0" w:afterAutospacing="0" w:before="0" w:beforeAutospacing="0" w:lineRule="auto"/>
        <w:ind w:left="1440" w:hanging="360"/>
      </w:pPr>
      <w:r w:rsidDel="00000000" w:rsidR="00000000" w:rsidRPr="00000000">
        <w:rPr>
          <w:rtl w:val="0"/>
        </w:rPr>
        <w:t xml:space="preserve">Volume</w:t>
        <w:br w:type="textWrapping"/>
      </w:r>
    </w:p>
    <w:p w:rsidR="00000000" w:rsidDel="00000000" w:rsidP="00000000" w:rsidRDefault="00000000" w:rsidRPr="00000000" w14:paraId="0000004C">
      <w:pPr>
        <w:numPr>
          <w:ilvl w:val="1"/>
          <w:numId w:val="10"/>
        </w:numPr>
        <w:spacing w:after="240" w:before="0" w:beforeAutospacing="0" w:lineRule="auto"/>
        <w:ind w:left="1440" w:hanging="360"/>
      </w:pPr>
      <w:r w:rsidDel="00000000" w:rsidR="00000000" w:rsidRPr="00000000">
        <w:rPr>
          <w:rtl w:val="0"/>
        </w:rPr>
        <w:t xml:space="preserve">Change %</w:t>
        <w:br w:type="textWrapping"/>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hsq8ir7g1tzl" w:id="10"/>
      <w:bookmarkEnd w:id="10"/>
      <w:r w:rsidDel="00000000" w:rsidR="00000000" w:rsidRPr="00000000">
        <w:rPr>
          <w:b w:val="1"/>
          <w:bCs w:val="1"/>
          <w:color w:val="000000"/>
          <w:sz w:val="26"/>
          <w:szCs w:val="26"/>
          <w:rtl w:val="0"/>
        </w:rPr>
        <w:t xml:space="preserve">Preprocessing Steps</w:t>
      </w:r>
    </w:p>
    <w:p w:rsidR="00000000" w:rsidDel="00000000" w:rsidP="00000000" w:rsidRDefault="00000000" w:rsidRPr="00000000" w14:paraId="0000004E">
      <w:pPr>
        <w:numPr>
          <w:ilvl w:val="0"/>
          <w:numId w:val="5"/>
        </w:numPr>
        <w:spacing w:after="0" w:afterAutospacing="0" w:before="240" w:lineRule="auto"/>
        <w:ind w:left="720" w:hanging="360"/>
      </w:pPr>
      <w:r w:rsidDel="00000000" w:rsidR="00000000" w:rsidRPr="00000000">
        <w:rPr>
          <w:rtl w:val="0"/>
        </w:rPr>
        <w:t xml:space="preserve">Sort data by date</w:t>
        <w:br w:type="textWrapping"/>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tl w:val="0"/>
        </w:rPr>
        <w:t xml:space="preserve">Handle missing values</w:t>
        <w:br w:type="textWrapping"/>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rtl w:val="0"/>
        </w:rPr>
        <w:t xml:space="preserve">Scale features using </w:t>
      </w:r>
      <w:r w:rsidDel="00000000" w:rsidR="00000000" w:rsidRPr="00000000">
        <w:rPr>
          <w:b w:val="1"/>
          <w:bCs w:val="1"/>
          <w:rtl w:val="0"/>
        </w:rPr>
        <w:t xml:space="preserve">MinMaxScaler</w:t>
        <w:br w:type="textWrapping"/>
      </w:r>
    </w:p>
    <w:p w:rsidR="00000000" w:rsidDel="00000000" w:rsidP="00000000" w:rsidRDefault="00000000" w:rsidRPr="00000000" w14:paraId="00000051">
      <w:pPr>
        <w:numPr>
          <w:ilvl w:val="0"/>
          <w:numId w:val="5"/>
        </w:numPr>
        <w:spacing w:after="240" w:before="0" w:beforeAutospacing="0" w:lineRule="auto"/>
        <w:ind w:left="720" w:hanging="360"/>
      </w:pPr>
      <w:r w:rsidDel="00000000" w:rsidR="00000000" w:rsidRPr="00000000">
        <w:rPr>
          <w:rtl w:val="0"/>
        </w:rPr>
        <w:t xml:space="preserve">Train-test split using </w:t>
      </w:r>
      <w:r w:rsidDel="00000000" w:rsidR="00000000" w:rsidRPr="00000000">
        <w:rPr>
          <w:b w:val="1"/>
          <w:bCs w:val="1"/>
          <w:rtl w:val="0"/>
        </w:rPr>
        <w:t xml:space="preserve">time-based split</w:t>
      </w:r>
      <w:r w:rsidDel="00000000" w:rsidR="00000000" w:rsidRPr="00000000">
        <w:rPr>
          <w:rtl w:val="0"/>
        </w:rPr>
        <w:t xml:space="preserve"> (no shuffling)</w:t>
        <w:br w:type="textWrapping"/>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vwf5dzsjnk5q" w:id="11"/>
      <w:bookmarkEnd w:id="11"/>
      <w:r w:rsidDel="00000000" w:rsidR="00000000" w:rsidRPr="00000000">
        <w:rPr>
          <w:b w:val="1"/>
          <w:bCs w:val="1"/>
          <w:sz w:val="34"/>
          <w:szCs w:val="34"/>
          <w:rtl w:val="0"/>
        </w:rPr>
        <w:t xml:space="preserve">Deep Learning Models to Implement</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jp1uu6afkl9f" w:id="12"/>
      <w:bookmarkEnd w:id="12"/>
      <w:r w:rsidDel="00000000" w:rsidR="00000000" w:rsidRPr="00000000">
        <w:rPr>
          <w:b w:val="1"/>
          <w:bCs w:val="1"/>
          <w:color w:val="000000"/>
          <w:sz w:val="26"/>
          <w:szCs w:val="26"/>
          <w:rtl w:val="0"/>
        </w:rPr>
        <w:t xml:space="preserve">1. 1D Convolutional Neural Network (1D-CNN)</w:t>
      </w:r>
    </w:p>
    <w:p w:rsidR="00000000" w:rsidDel="00000000" w:rsidP="00000000" w:rsidRDefault="00000000" w:rsidRPr="00000000" w14:paraId="00000055">
      <w:pPr>
        <w:numPr>
          <w:ilvl w:val="0"/>
          <w:numId w:val="6"/>
        </w:numPr>
        <w:spacing w:after="0" w:afterAutospacing="0" w:before="240" w:lineRule="auto"/>
        <w:ind w:left="720" w:hanging="360"/>
      </w:pPr>
      <w:r w:rsidDel="00000000" w:rsidR="00000000" w:rsidRPr="00000000">
        <w:rPr>
          <w:rtl w:val="0"/>
        </w:rPr>
        <w:t xml:space="preserve">Captures local temporal patterns</w:t>
        <w:br w:type="textWrapping"/>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Fast training</w:t>
        <w:br w:type="textWrapping"/>
      </w:r>
    </w:p>
    <w:p w:rsidR="00000000" w:rsidDel="00000000" w:rsidP="00000000" w:rsidRDefault="00000000" w:rsidRPr="00000000" w14:paraId="00000057">
      <w:pPr>
        <w:numPr>
          <w:ilvl w:val="0"/>
          <w:numId w:val="6"/>
        </w:numPr>
        <w:spacing w:after="240" w:before="0" w:beforeAutospacing="0" w:lineRule="auto"/>
        <w:ind w:left="720" w:hanging="360"/>
      </w:pPr>
      <w:r w:rsidDel="00000000" w:rsidR="00000000" w:rsidRPr="00000000">
        <w:rPr>
          <w:rtl w:val="0"/>
        </w:rPr>
        <w:t xml:space="preserve">Effective for short-term trends</w:t>
        <w:br w:type="textWrapping"/>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psvmkm43hqux" w:id="13"/>
      <w:bookmarkEnd w:id="13"/>
      <w:r w:rsidDel="00000000" w:rsidR="00000000" w:rsidRPr="00000000">
        <w:rPr>
          <w:b w:val="1"/>
          <w:bCs w:val="1"/>
          <w:color w:val="000000"/>
          <w:sz w:val="26"/>
          <w:szCs w:val="26"/>
          <w:rtl w:val="0"/>
        </w:rPr>
        <w:t xml:space="preserve">2. Recurrent Neural Network (RNN)</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tl w:val="0"/>
        </w:rPr>
        <w:t xml:space="preserve">Sequential dependency modeling</w:t>
        <w:br w:type="textWrapping"/>
      </w:r>
    </w:p>
    <w:p w:rsidR="00000000" w:rsidDel="00000000" w:rsidP="00000000" w:rsidRDefault="00000000" w:rsidRPr="00000000" w14:paraId="0000005A">
      <w:pPr>
        <w:numPr>
          <w:ilvl w:val="0"/>
          <w:numId w:val="2"/>
        </w:numPr>
        <w:spacing w:after="240" w:before="0" w:beforeAutospacing="0" w:lineRule="auto"/>
        <w:ind w:left="720" w:hanging="360"/>
      </w:pPr>
      <w:r w:rsidDel="00000000" w:rsidR="00000000" w:rsidRPr="00000000">
        <w:rPr>
          <w:rtl w:val="0"/>
        </w:rPr>
        <w:t xml:space="preserve">Baseline temporal model</w:t>
        <w:br w:type="textWrapping"/>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4hzzwiv00hed" w:id="14"/>
      <w:bookmarkEnd w:id="14"/>
      <w:r w:rsidDel="00000000" w:rsidR="00000000" w:rsidRPr="00000000">
        <w:rPr>
          <w:b w:val="1"/>
          <w:bCs w:val="1"/>
          <w:color w:val="000000"/>
          <w:sz w:val="26"/>
          <w:szCs w:val="26"/>
          <w:rtl w:val="0"/>
        </w:rPr>
        <w:t xml:space="preserve">3. Long Short-Term Memory (LSTM)</w:t>
      </w:r>
    </w:p>
    <w:p w:rsidR="00000000" w:rsidDel="00000000" w:rsidP="00000000" w:rsidRDefault="00000000" w:rsidRPr="00000000" w14:paraId="0000005C">
      <w:pPr>
        <w:numPr>
          <w:ilvl w:val="0"/>
          <w:numId w:val="14"/>
        </w:numPr>
        <w:spacing w:after="0" w:afterAutospacing="0" w:before="240" w:lineRule="auto"/>
        <w:ind w:left="720" w:hanging="360"/>
      </w:pPr>
      <w:r w:rsidDel="00000000" w:rsidR="00000000" w:rsidRPr="00000000">
        <w:rPr>
          <w:rtl w:val="0"/>
        </w:rPr>
        <w:t xml:space="preserve">Handles long-term dependencies</w:t>
        <w:br w:type="textWrapping"/>
      </w:r>
    </w:p>
    <w:p w:rsidR="00000000" w:rsidDel="00000000" w:rsidP="00000000" w:rsidRDefault="00000000" w:rsidRPr="00000000" w14:paraId="0000005D">
      <w:pPr>
        <w:numPr>
          <w:ilvl w:val="0"/>
          <w:numId w:val="14"/>
        </w:numPr>
        <w:spacing w:after="240" w:before="0" w:beforeAutospacing="0" w:lineRule="auto"/>
        <w:ind w:left="720" w:hanging="360"/>
      </w:pPr>
      <w:r w:rsidDel="00000000" w:rsidR="00000000" w:rsidRPr="00000000">
        <w:rPr>
          <w:rtl w:val="0"/>
        </w:rPr>
        <w:t xml:space="preserve">Reduces vanishing gradient problem</w:t>
        <w:br w:type="textWrapping"/>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t7caf2w3wwss" w:id="15"/>
      <w:bookmarkEnd w:id="15"/>
      <w:r w:rsidDel="00000000" w:rsidR="00000000" w:rsidRPr="00000000">
        <w:rPr>
          <w:b w:val="1"/>
          <w:bCs w:val="1"/>
          <w:color w:val="000000"/>
          <w:sz w:val="26"/>
          <w:szCs w:val="26"/>
          <w:rtl w:val="0"/>
        </w:rPr>
        <w:t xml:space="preserve">4. Transformer (Time-Series Attention)</w:t>
      </w:r>
    </w:p>
    <w:p w:rsidR="00000000" w:rsidDel="00000000" w:rsidP="00000000" w:rsidRDefault="00000000" w:rsidRPr="00000000" w14:paraId="0000005F">
      <w:pPr>
        <w:numPr>
          <w:ilvl w:val="0"/>
          <w:numId w:val="3"/>
        </w:numPr>
        <w:spacing w:after="0" w:afterAutospacing="0" w:before="240" w:lineRule="auto"/>
        <w:ind w:left="720" w:hanging="360"/>
      </w:pPr>
      <w:r w:rsidDel="00000000" w:rsidR="00000000" w:rsidRPr="00000000">
        <w:rPr>
          <w:rtl w:val="0"/>
        </w:rPr>
        <w:t xml:space="preserve">Self-attention mechanism</w:t>
        <w:br w:type="textWrapping"/>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rtl w:val="0"/>
        </w:rPr>
        <w:t xml:space="preserve">Captures global dependencies</w:t>
        <w:br w:type="textWrapping"/>
      </w:r>
    </w:p>
    <w:p w:rsidR="00000000" w:rsidDel="00000000" w:rsidP="00000000" w:rsidRDefault="00000000" w:rsidRPr="00000000" w14:paraId="00000061">
      <w:pPr>
        <w:numPr>
          <w:ilvl w:val="0"/>
          <w:numId w:val="3"/>
        </w:numPr>
        <w:spacing w:after="240" w:before="0" w:beforeAutospacing="0" w:lineRule="auto"/>
        <w:ind w:left="720" w:hanging="360"/>
      </w:pPr>
      <w:r w:rsidDel="00000000" w:rsidR="00000000" w:rsidRPr="00000000">
        <w:rPr>
          <w:rtl w:val="0"/>
        </w:rPr>
        <w:t xml:space="preserve">Advanced architecture for long sequences</w:t>
        <w:br w:type="textWrapping"/>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97y9e93k70al" w:id="16"/>
      <w:bookmarkEnd w:id="16"/>
      <w:r w:rsidDel="00000000" w:rsidR="00000000" w:rsidRPr="00000000">
        <w:rPr>
          <w:b w:val="1"/>
          <w:bCs w:val="1"/>
          <w:sz w:val="34"/>
          <w:szCs w:val="34"/>
          <w:rtl w:val="0"/>
        </w:rPr>
        <w:t xml:space="preserve">Model Outputs</w:t>
      </w:r>
    </w:p>
    <w:p w:rsidR="00000000" w:rsidDel="00000000" w:rsidP="00000000" w:rsidRDefault="00000000" w:rsidRPr="00000000" w14:paraId="00000064">
      <w:pPr>
        <w:spacing w:after="240" w:before="240" w:lineRule="auto"/>
        <w:rPr/>
      </w:pPr>
      <w:r w:rsidDel="00000000" w:rsidR="00000000" w:rsidRPr="00000000">
        <w:rPr>
          <w:rtl w:val="0"/>
        </w:rPr>
        <w:t xml:space="preserve">Each model must predict:</w:t>
      </w:r>
    </w:p>
    <w:p w:rsidR="00000000" w:rsidDel="00000000" w:rsidP="00000000" w:rsidRDefault="00000000" w:rsidRPr="00000000" w14:paraId="00000065">
      <w:pPr>
        <w:numPr>
          <w:ilvl w:val="0"/>
          <w:numId w:val="19"/>
        </w:numPr>
        <w:spacing w:after="0" w:afterAutospacing="0" w:before="240" w:lineRule="auto"/>
        <w:ind w:left="720" w:hanging="360"/>
      </w:pPr>
      <w:r w:rsidDel="00000000" w:rsidR="00000000" w:rsidRPr="00000000">
        <w:rPr>
          <w:b w:val="1"/>
          <w:bCs w:val="1"/>
          <w:rtl w:val="0"/>
        </w:rPr>
        <w:t xml:space="preserve">1-Day Price Forecast</w:t>
        <w:br w:type="textWrapping"/>
      </w:r>
    </w:p>
    <w:p w:rsidR="00000000" w:rsidDel="00000000" w:rsidP="00000000" w:rsidRDefault="00000000" w:rsidRPr="00000000" w14:paraId="00000066">
      <w:pPr>
        <w:numPr>
          <w:ilvl w:val="0"/>
          <w:numId w:val="19"/>
        </w:numPr>
        <w:spacing w:after="0" w:afterAutospacing="0" w:before="0" w:beforeAutospacing="0" w:lineRule="auto"/>
        <w:ind w:left="720" w:hanging="360"/>
      </w:pPr>
      <w:r w:rsidDel="00000000" w:rsidR="00000000" w:rsidRPr="00000000">
        <w:rPr>
          <w:b w:val="1"/>
          <w:bCs w:val="1"/>
          <w:rtl w:val="0"/>
        </w:rPr>
        <w:t xml:space="preserve">3-Day Price Forecast</w:t>
        <w:br w:type="textWrapping"/>
      </w:r>
    </w:p>
    <w:p w:rsidR="00000000" w:rsidDel="00000000" w:rsidP="00000000" w:rsidRDefault="00000000" w:rsidRPr="00000000" w14:paraId="00000067">
      <w:pPr>
        <w:numPr>
          <w:ilvl w:val="0"/>
          <w:numId w:val="19"/>
        </w:numPr>
        <w:spacing w:after="240" w:before="0" w:beforeAutospacing="0" w:lineRule="auto"/>
        <w:ind w:left="720" w:hanging="360"/>
      </w:pPr>
      <w:r w:rsidDel="00000000" w:rsidR="00000000" w:rsidRPr="00000000">
        <w:rPr>
          <w:b w:val="1"/>
          <w:bCs w:val="1"/>
          <w:rtl w:val="0"/>
        </w:rPr>
        <w:t xml:space="preserve">7-Day Price Forecast</w:t>
        <w:br w:type="textWrapping"/>
      </w:r>
    </w:p>
    <w:p w:rsidR="00000000" w:rsidDel="00000000" w:rsidP="00000000" w:rsidRDefault="00000000" w:rsidRPr="00000000" w14:paraId="00000068">
      <w:pPr>
        <w:spacing w:after="240" w:before="240" w:lineRule="auto"/>
        <w:rPr/>
      </w:pPr>
      <w:r w:rsidDel="00000000" w:rsidR="00000000" w:rsidRPr="00000000">
        <w:rPr>
          <w:rtl w:val="0"/>
        </w:rPr>
        <w:t xml:space="preserve">Approaches allowed:</w:t>
      </w:r>
    </w:p>
    <w:p w:rsidR="00000000" w:rsidDel="00000000" w:rsidP="00000000" w:rsidRDefault="00000000" w:rsidRPr="00000000" w14:paraId="00000069">
      <w:pPr>
        <w:numPr>
          <w:ilvl w:val="0"/>
          <w:numId w:val="16"/>
        </w:numPr>
        <w:spacing w:after="0" w:afterAutospacing="0" w:before="240" w:lineRule="auto"/>
        <w:ind w:left="720" w:hanging="360"/>
      </w:pPr>
      <w:r w:rsidDel="00000000" w:rsidR="00000000" w:rsidRPr="00000000">
        <w:rPr>
          <w:rtl w:val="0"/>
        </w:rPr>
        <w:t xml:space="preserve">Separate models per horizon</w:t>
        <w:br w:type="textWrapping"/>
      </w:r>
    </w:p>
    <w:p w:rsidR="00000000" w:rsidDel="00000000" w:rsidP="00000000" w:rsidRDefault="00000000" w:rsidRPr="00000000" w14:paraId="0000006A">
      <w:pPr>
        <w:numPr>
          <w:ilvl w:val="0"/>
          <w:numId w:val="16"/>
        </w:numPr>
        <w:spacing w:after="240" w:before="0" w:beforeAutospacing="0" w:lineRule="auto"/>
        <w:ind w:left="720" w:hanging="360"/>
      </w:pPr>
      <w:r w:rsidDel="00000000" w:rsidR="00000000" w:rsidRPr="00000000">
        <w:rPr>
          <w:rtl w:val="0"/>
        </w:rPr>
        <w:t xml:space="preserve">Single model with multi-output layer</w:t>
        <w:br w:type="textWrapping"/>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rw0hrckdcvx7" w:id="17"/>
      <w:bookmarkEnd w:id="17"/>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887hjrheyo8r" w:id="18"/>
      <w:bookmarkEnd w:id="18"/>
      <w:r w:rsidDel="00000000" w:rsidR="00000000" w:rsidRPr="00000000">
        <w:rPr>
          <w:b w:val="1"/>
          <w:bCs w:val="1"/>
          <w:sz w:val="34"/>
          <w:szCs w:val="34"/>
          <w:rtl w:val="0"/>
        </w:rPr>
        <w:t xml:space="preserve">Model Evaluation Metrics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ct44wxlomz2o" w:id="19"/>
      <w:bookmarkEnd w:id="19"/>
      <w:r w:rsidDel="00000000" w:rsidR="00000000" w:rsidRPr="00000000">
        <w:rPr>
          <w:b w:val="1"/>
          <w:bCs w:val="1"/>
          <w:color w:val="000000"/>
          <w:sz w:val="26"/>
          <w:szCs w:val="26"/>
          <w:rtl w:val="0"/>
        </w:rPr>
        <w:t xml:space="preserve">Regression Metrics</w:t>
      </w:r>
    </w:p>
    <w:p w:rsidR="00000000" w:rsidDel="00000000" w:rsidP="00000000" w:rsidRDefault="00000000" w:rsidRPr="00000000" w14:paraId="0000006F">
      <w:pPr>
        <w:numPr>
          <w:ilvl w:val="0"/>
          <w:numId w:val="11"/>
        </w:numPr>
        <w:spacing w:after="0" w:afterAutospacing="0" w:before="240" w:lineRule="auto"/>
        <w:ind w:left="720" w:hanging="360"/>
      </w:pPr>
      <w:r w:rsidDel="00000000" w:rsidR="00000000" w:rsidRPr="00000000">
        <w:rPr>
          <w:rtl w:val="0"/>
        </w:rPr>
        <w:t xml:space="preserve">Mean Absolute Error (MAE)</w:t>
        <w:br w:type="textWrapping"/>
      </w:r>
    </w:p>
    <w:p w:rsidR="00000000" w:rsidDel="00000000" w:rsidP="00000000" w:rsidRDefault="00000000" w:rsidRPr="00000000" w14:paraId="00000070">
      <w:pPr>
        <w:numPr>
          <w:ilvl w:val="0"/>
          <w:numId w:val="11"/>
        </w:numPr>
        <w:spacing w:after="0" w:afterAutospacing="0" w:before="0" w:beforeAutospacing="0" w:lineRule="auto"/>
        <w:ind w:left="720" w:hanging="360"/>
      </w:pPr>
      <w:r w:rsidDel="00000000" w:rsidR="00000000" w:rsidRPr="00000000">
        <w:rPr>
          <w:rtl w:val="0"/>
        </w:rPr>
        <w:t xml:space="preserve">Root Mean Squared Error (RMSE)</w:t>
        <w:br w:type="textWrapping"/>
      </w:r>
    </w:p>
    <w:p w:rsidR="00000000" w:rsidDel="00000000" w:rsidP="00000000" w:rsidRDefault="00000000" w:rsidRPr="00000000" w14:paraId="00000071">
      <w:pPr>
        <w:numPr>
          <w:ilvl w:val="0"/>
          <w:numId w:val="11"/>
        </w:numPr>
        <w:spacing w:after="240" w:before="0" w:beforeAutospacing="0" w:lineRule="auto"/>
        <w:ind w:left="720" w:hanging="360"/>
      </w:pPr>
      <w:r w:rsidDel="00000000" w:rsidR="00000000" w:rsidRPr="00000000">
        <w:rPr>
          <w:rtl w:val="0"/>
        </w:rPr>
        <w:t xml:space="preserve">Mean Absolute Percentage Error (MAPE)</w:t>
        <w:br w:type="textWrapping"/>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5gx3673a1t41" w:id="20"/>
      <w:bookmarkEnd w:id="20"/>
      <w:r w:rsidDel="00000000" w:rsidR="00000000" w:rsidRPr="00000000">
        <w:rPr>
          <w:b w:val="1"/>
          <w:bCs w:val="1"/>
          <w:color w:val="000000"/>
          <w:sz w:val="26"/>
          <w:szCs w:val="26"/>
          <w:rtl w:val="0"/>
        </w:rPr>
        <w:t xml:space="preserve">Visualization Metrics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18"/>
        </w:numPr>
        <w:spacing w:after="0" w:afterAutospacing="0" w:before="240" w:lineRule="auto"/>
        <w:ind w:left="720" w:hanging="360"/>
      </w:pPr>
      <w:r w:rsidDel="00000000" w:rsidR="00000000" w:rsidRPr="00000000">
        <w:rPr>
          <w:rtl w:val="0"/>
        </w:rPr>
        <w:t xml:space="preserve">Actual vs Predicted price curves</w:t>
        <w:br w:type="textWrapping"/>
      </w:r>
    </w:p>
    <w:p w:rsidR="00000000" w:rsidDel="00000000" w:rsidP="00000000" w:rsidRDefault="00000000" w:rsidRPr="00000000" w14:paraId="00000075">
      <w:pPr>
        <w:numPr>
          <w:ilvl w:val="0"/>
          <w:numId w:val="18"/>
        </w:numPr>
        <w:spacing w:after="0" w:afterAutospacing="0" w:before="0" w:beforeAutospacing="0" w:lineRule="auto"/>
        <w:ind w:left="720" w:hanging="360"/>
      </w:pPr>
      <w:r w:rsidDel="00000000" w:rsidR="00000000" w:rsidRPr="00000000">
        <w:rPr>
          <w:rtl w:val="0"/>
        </w:rPr>
        <w:t xml:space="preserve">Error distribution plots</w:t>
        <w:br w:type="textWrapping"/>
      </w:r>
    </w:p>
    <w:p w:rsidR="00000000" w:rsidDel="00000000" w:rsidP="00000000" w:rsidRDefault="00000000" w:rsidRPr="00000000" w14:paraId="00000076">
      <w:pPr>
        <w:numPr>
          <w:ilvl w:val="0"/>
          <w:numId w:val="18"/>
        </w:numPr>
        <w:spacing w:after="240" w:before="0" w:beforeAutospacing="0" w:lineRule="auto"/>
        <w:ind w:left="720" w:hanging="360"/>
      </w:pPr>
      <w:r w:rsidDel="00000000" w:rsidR="00000000" w:rsidRPr="00000000">
        <w:rPr>
          <w:rtl w:val="0"/>
        </w:rPr>
        <w:t xml:space="preserve">Forecast horizon comparison</w:t>
        <w:br w:type="textWrapping"/>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zbogu6a42v16" w:id="21"/>
      <w:bookmarkEnd w:id="21"/>
      <w:r w:rsidDel="00000000" w:rsidR="00000000" w:rsidRPr="00000000">
        <w:rPr>
          <w:b w:val="1"/>
          <w:bCs w:val="1"/>
          <w:sz w:val="34"/>
          <w:szCs w:val="34"/>
          <w:rtl w:val="0"/>
        </w:rPr>
        <w:t xml:space="preserve">Expected Outcomes</w:t>
      </w:r>
    </w:p>
    <w:p w:rsidR="00000000" w:rsidDel="00000000" w:rsidP="00000000" w:rsidRDefault="00000000" w:rsidRPr="00000000" w14:paraId="00000079">
      <w:pPr>
        <w:numPr>
          <w:ilvl w:val="0"/>
          <w:numId w:val="1"/>
        </w:numPr>
        <w:spacing w:after="0" w:afterAutospacing="0" w:before="240" w:lineRule="auto"/>
        <w:ind w:left="720" w:hanging="360"/>
      </w:pPr>
      <w:r w:rsidDel="00000000" w:rsidR="00000000" w:rsidRPr="00000000">
        <w:rPr>
          <w:rtl w:val="0"/>
        </w:rPr>
        <w:t xml:space="preserve">Functional multi-horizon forecasting system</w:t>
        <w:br w:type="textWrapping"/>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Comparative analysis of deep learning architectures</w:t>
        <w:br w:type="textWrapping"/>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tl w:val="0"/>
        </w:rPr>
        <w:t xml:space="preserve">Understanding of temporal dependency modeling</w:t>
        <w:br w:type="textWrapping"/>
      </w:r>
    </w:p>
    <w:p w:rsidR="00000000" w:rsidDel="00000000" w:rsidP="00000000" w:rsidRDefault="00000000" w:rsidRPr="00000000" w14:paraId="0000007C">
      <w:pPr>
        <w:numPr>
          <w:ilvl w:val="0"/>
          <w:numId w:val="1"/>
        </w:numPr>
        <w:spacing w:after="240" w:before="0" w:beforeAutospacing="0" w:lineRule="auto"/>
        <w:ind w:left="720" w:hanging="360"/>
      </w:pPr>
      <w:r w:rsidDel="00000000" w:rsidR="00000000" w:rsidRPr="00000000">
        <w:rPr>
          <w:rtl w:val="0"/>
        </w:rPr>
        <w:t xml:space="preserve">Real-world financial forecasting exposure</w:t>
        <w:br w:type="textWrapping"/>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c0mgss7910ad" w:id="22"/>
      <w:bookmarkEnd w:id="22"/>
      <w:r w:rsidDel="00000000" w:rsidR="00000000" w:rsidRPr="00000000">
        <w:rPr>
          <w:b w:val="1"/>
          <w:bCs w:val="1"/>
          <w:sz w:val="34"/>
          <w:szCs w:val="34"/>
          <w:rtl w:val="0"/>
        </w:rPr>
        <w:t xml:space="preserve">Model Comparison Criteria</w:t>
      </w:r>
    </w:p>
    <w:tbl>
      <w:tblPr>
        <w:tblStyle w:val="Table3"/>
        <w:tblW w:w="4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3230"/>
        <w:tblGridChange w:id="0">
          <w:tblGrid>
            <w:gridCol w:w="1415"/>
            <w:gridCol w:w="32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Strength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1D-CNN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Short-term trend detection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RNN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Basic temporal learning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LSTM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Long-term dependency capture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Transformer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Global context awareness</w:t>
            </w:r>
          </w:p>
        </w:tc>
      </w:tr>
    </w:tbl>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xtomsqs1pnsv" w:id="23"/>
      <w:bookmarkEnd w:id="23"/>
      <w:r w:rsidDel="00000000" w:rsidR="00000000" w:rsidRPr="00000000">
        <w:rPr>
          <w:b w:val="1"/>
          <w:bCs w:val="1"/>
          <w:sz w:val="34"/>
          <w:szCs w:val="34"/>
          <w:rtl w:val="0"/>
        </w:rPr>
        <w:t xml:space="preserve">Technical Tags</w:t>
      </w:r>
    </w:p>
    <w:p w:rsidR="00000000" w:rsidDel="00000000" w:rsidP="00000000" w:rsidRDefault="00000000" w:rsidRPr="00000000" w14:paraId="0000008B">
      <w:pPr>
        <w:numPr>
          <w:ilvl w:val="0"/>
          <w:numId w:val="8"/>
        </w:numPr>
        <w:spacing w:after="0" w:afterAutospacing="0" w:before="240" w:lineRule="auto"/>
        <w:ind w:left="720" w:hanging="360"/>
      </w:pPr>
      <w:r w:rsidDel="00000000" w:rsidR="00000000" w:rsidRPr="00000000">
        <w:rPr>
          <w:rtl w:val="0"/>
        </w:rPr>
        <w:t xml:space="preserve">Python</w:t>
        <w:br w:type="textWrapping"/>
      </w:r>
    </w:p>
    <w:p w:rsidR="00000000" w:rsidDel="00000000" w:rsidP="00000000" w:rsidRDefault="00000000" w:rsidRPr="00000000" w14:paraId="0000008C">
      <w:pPr>
        <w:numPr>
          <w:ilvl w:val="0"/>
          <w:numId w:val="8"/>
        </w:numPr>
        <w:spacing w:after="0" w:afterAutospacing="0" w:before="0" w:beforeAutospacing="0" w:lineRule="auto"/>
        <w:ind w:left="720" w:hanging="360"/>
      </w:pPr>
      <w:r w:rsidDel="00000000" w:rsidR="00000000" w:rsidRPr="00000000">
        <w:rPr>
          <w:rtl w:val="0"/>
        </w:rPr>
        <w:t xml:space="preserve">Pandas</w:t>
        <w:br w:type="textWrapping"/>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rtl w:val="0"/>
        </w:rPr>
        <w:t xml:space="preserve">NumPy</w:t>
        <w:br w:type="textWrapping"/>
      </w:r>
    </w:p>
    <w:p w:rsidR="00000000" w:rsidDel="00000000" w:rsidP="00000000" w:rsidRDefault="00000000" w:rsidRPr="00000000" w14:paraId="0000008E">
      <w:pPr>
        <w:numPr>
          <w:ilvl w:val="0"/>
          <w:numId w:val="8"/>
        </w:numPr>
        <w:spacing w:after="0" w:afterAutospacing="0" w:before="0" w:beforeAutospacing="0" w:lineRule="auto"/>
        <w:ind w:left="720" w:hanging="360"/>
      </w:pPr>
      <w:r w:rsidDel="00000000" w:rsidR="00000000" w:rsidRPr="00000000">
        <w:rPr>
          <w:rtl w:val="0"/>
        </w:rPr>
        <w:t xml:space="preserve">TensorFlow / PyTorch</w:t>
        <w:br w:type="textWrapping"/>
      </w:r>
    </w:p>
    <w:p w:rsidR="00000000" w:rsidDel="00000000" w:rsidP="00000000" w:rsidRDefault="00000000" w:rsidRPr="00000000" w14:paraId="0000008F">
      <w:pPr>
        <w:numPr>
          <w:ilvl w:val="0"/>
          <w:numId w:val="8"/>
        </w:numPr>
        <w:spacing w:after="0" w:afterAutospacing="0" w:before="0" w:beforeAutospacing="0" w:lineRule="auto"/>
        <w:ind w:left="720" w:hanging="360"/>
      </w:pPr>
      <w:r w:rsidDel="00000000" w:rsidR="00000000" w:rsidRPr="00000000">
        <w:rPr>
          <w:rtl w:val="0"/>
        </w:rPr>
        <w:t xml:space="preserve">Deep Learning</w:t>
        <w:br w:type="textWrapping"/>
      </w:r>
    </w:p>
    <w:p w:rsidR="00000000" w:rsidDel="00000000" w:rsidP="00000000" w:rsidRDefault="00000000" w:rsidRPr="00000000" w14:paraId="00000090">
      <w:pPr>
        <w:numPr>
          <w:ilvl w:val="0"/>
          <w:numId w:val="8"/>
        </w:numPr>
        <w:spacing w:after="0" w:afterAutospacing="0" w:before="0" w:beforeAutospacing="0" w:lineRule="auto"/>
        <w:ind w:left="720" w:hanging="360"/>
      </w:pPr>
      <w:r w:rsidDel="00000000" w:rsidR="00000000" w:rsidRPr="00000000">
        <w:rPr>
          <w:rtl w:val="0"/>
        </w:rPr>
        <w:t xml:space="preserve">Time Series Forecasting</w:t>
        <w:br w:type="textWrapping"/>
      </w:r>
    </w:p>
    <w:p w:rsidR="00000000" w:rsidDel="00000000" w:rsidP="00000000" w:rsidRDefault="00000000" w:rsidRPr="00000000" w14:paraId="00000091">
      <w:pPr>
        <w:numPr>
          <w:ilvl w:val="0"/>
          <w:numId w:val="8"/>
        </w:numPr>
        <w:spacing w:after="240" w:before="0" w:beforeAutospacing="0" w:lineRule="auto"/>
        <w:ind w:left="720" w:hanging="360"/>
      </w:pPr>
      <w:r w:rsidDel="00000000" w:rsidR="00000000" w:rsidRPr="00000000">
        <w:rPr>
          <w:rtl w:val="0"/>
        </w:rPr>
        <w:t xml:space="preserve">CNN / RNN / LSTM / Transformer</w:t>
        <w:br w:type="textWrapping"/>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6j1rcrrsi7jh" w:id="24"/>
      <w:bookmarkEnd w:id="24"/>
      <w:r w:rsidDel="00000000" w:rsidR="00000000" w:rsidRPr="00000000">
        <w:rPr>
          <w:b w:val="1"/>
          <w:bCs w:val="1"/>
          <w:sz w:val="34"/>
          <w:szCs w:val="34"/>
          <w:rtl w:val="0"/>
        </w:rPr>
        <w:t xml:space="preserve">Project Deliverables</w:t>
      </w:r>
    </w:p>
    <w:p w:rsidR="00000000" w:rsidDel="00000000" w:rsidP="00000000" w:rsidRDefault="00000000" w:rsidRPr="00000000" w14:paraId="00000094">
      <w:pPr>
        <w:numPr>
          <w:ilvl w:val="0"/>
          <w:numId w:val="4"/>
        </w:numPr>
        <w:spacing w:after="0" w:afterAutospacing="0" w:before="240" w:lineRule="auto"/>
        <w:ind w:left="720" w:hanging="360"/>
      </w:pPr>
      <w:r w:rsidDel="00000000" w:rsidR="00000000" w:rsidRPr="00000000">
        <w:rPr>
          <w:b w:val="1"/>
          <w:bCs w:val="1"/>
          <w:rtl w:val="0"/>
        </w:rPr>
        <w:t xml:space="preserve">Source Code</w:t>
        <w:br w:type="textWrapping"/>
      </w:r>
    </w:p>
    <w:p w:rsidR="00000000" w:rsidDel="00000000" w:rsidP="00000000" w:rsidRDefault="00000000" w:rsidRPr="00000000" w14:paraId="00000095">
      <w:pPr>
        <w:numPr>
          <w:ilvl w:val="1"/>
          <w:numId w:val="4"/>
        </w:numPr>
        <w:spacing w:after="0" w:afterAutospacing="0" w:before="0" w:beforeAutospacing="0" w:lineRule="auto"/>
        <w:ind w:left="1440" w:hanging="360"/>
      </w:pPr>
      <w:r w:rsidDel="00000000" w:rsidR="00000000" w:rsidRPr="00000000">
        <w:rPr>
          <w:rtl w:val="0"/>
        </w:rPr>
        <w:t xml:space="preserve">Well-structured notebooks/scripts</w:t>
        <w:br w:type="textWrapping"/>
      </w:r>
    </w:p>
    <w:p w:rsidR="00000000" w:rsidDel="00000000" w:rsidP="00000000" w:rsidRDefault="00000000" w:rsidRPr="00000000" w14:paraId="00000096">
      <w:pPr>
        <w:numPr>
          <w:ilvl w:val="1"/>
          <w:numId w:val="4"/>
        </w:numPr>
        <w:spacing w:after="0" w:afterAutospacing="0" w:before="0" w:beforeAutospacing="0" w:lineRule="auto"/>
        <w:ind w:left="1440" w:hanging="360"/>
      </w:pPr>
      <w:r w:rsidDel="00000000" w:rsidR="00000000" w:rsidRPr="00000000">
        <w:rPr>
          <w:rtl w:val="0"/>
        </w:rPr>
        <w:t xml:space="preserve">Modular sequence generation code</w:t>
        <w:br w:type="textWrapping"/>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b w:val="1"/>
          <w:bCs w:val="1"/>
          <w:rtl w:val="0"/>
        </w:rPr>
        <w:t xml:space="preserve">Project Report</w:t>
        <w:br w:type="textWrapping"/>
      </w:r>
    </w:p>
    <w:p w:rsidR="00000000" w:rsidDel="00000000" w:rsidP="00000000" w:rsidRDefault="00000000" w:rsidRPr="00000000" w14:paraId="00000098">
      <w:pPr>
        <w:numPr>
          <w:ilvl w:val="1"/>
          <w:numId w:val="4"/>
        </w:numPr>
        <w:spacing w:after="0" w:afterAutospacing="0" w:before="0" w:beforeAutospacing="0" w:lineRule="auto"/>
        <w:ind w:left="1440" w:hanging="360"/>
      </w:pPr>
      <w:r w:rsidDel="00000000" w:rsidR="00000000" w:rsidRPr="00000000">
        <w:rPr>
          <w:rtl w:val="0"/>
        </w:rPr>
        <w:t xml:space="preserve">Problem understanding</w:t>
        <w:br w:type="textWrapping"/>
      </w:r>
    </w:p>
    <w:p w:rsidR="00000000" w:rsidDel="00000000" w:rsidP="00000000" w:rsidRDefault="00000000" w:rsidRPr="00000000" w14:paraId="00000099">
      <w:pPr>
        <w:numPr>
          <w:ilvl w:val="1"/>
          <w:numId w:val="4"/>
        </w:numPr>
        <w:spacing w:after="0" w:afterAutospacing="0" w:before="0" w:beforeAutospacing="0" w:lineRule="auto"/>
        <w:ind w:left="1440" w:hanging="360"/>
      </w:pPr>
      <w:r w:rsidDel="00000000" w:rsidR="00000000" w:rsidRPr="00000000">
        <w:rPr>
          <w:rtl w:val="0"/>
        </w:rPr>
        <w:t xml:space="preserve">Model architectures</w:t>
        <w:br w:type="textWrapping"/>
      </w:r>
    </w:p>
    <w:p w:rsidR="00000000" w:rsidDel="00000000" w:rsidP="00000000" w:rsidRDefault="00000000" w:rsidRPr="00000000" w14:paraId="0000009A">
      <w:pPr>
        <w:numPr>
          <w:ilvl w:val="1"/>
          <w:numId w:val="4"/>
        </w:numPr>
        <w:spacing w:after="0" w:afterAutospacing="0" w:before="0" w:beforeAutospacing="0" w:lineRule="auto"/>
        <w:ind w:left="1440" w:hanging="360"/>
      </w:pPr>
      <w:r w:rsidDel="00000000" w:rsidR="00000000" w:rsidRPr="00000000">
        <w:rPr>
          <w:rtl w:val="0"/>
        </w:rPr>
        <w:t xml:space="preserve">Performance comparison</w:t>
        <w:br w:type="textWrapping"/>
      </w:r>
    </w:p>
    <w:p w:rsidR="00000000" w:rsidDel="00000000" w:rsidP="00000000" w:rsidRDefault="00000000" w:rsidRPr="00000000" w14:paraId="0000009B">
      <w:pPr>
        <w:numPr>
          <w:ilvl w:val="1"/>
          <w:numId w:val="4"/>
        </w:numPr>
        <w:spacing w:after="0" w:afterAutospacing="0" w:before="0" w:beforeAutospacing="0" w:lineRule="auto"/>
        <w:ind w:left="1440" w:hanging="360"/>
      </w:pPr>
      <w:r w:rsidDel="00000000" w:rsidR="00000000" w:rsidRPr="00000000">
        <w:rPr>
          <w:rtl w:val="0"/>
        </w:rPr>
        <w:t xml:space="preserve">Business interpretation</w:t>
        <w:br w:type="textWrapping"/>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b w:val="1"/>
          <w:bCs w:val="1"/>
          <w:rtl w:val="0"/>
        </w:rPr>
        <w:t xml:space="preserve">Visualizations</w:t>
        <w:br w:type="textWrapping"/>
      </w:r>
    </w:p>
    <w:p w:rsidR="00000000" w:rsidDel="00000000" w:rsidP="00000000" w:rsidRDefault="00000000" w:rsidRPr="00000000" w14:paraId="0000009D">
      <w:pPr>
        <w:numPr>
          <w:ilvl w:val="1"/>
          <w:numId w:val="4"/>
        </w:numPr>
        <w:spacing w:after="0" w:afterAutospacing="0" w:before="0" w:beforeAutospacing="0" w:lineRule="auto"/>
        <w:ind w:left="1440" w:hanging="360"/>
      </w:pPr>
      <w:r w:rsidDel="00000000" w:rsidR="00000000" w:rsidRPr="00000000">
        <w:rPr>
          <w:rtl w:val="0"/>
        </w:rPr>
        <w:t xml:space="preserve">Loss curves</w:t>
        <w:br w:type="textWrapping"/>
      </w:r>
    </w:p>
    <w:p w:rsidR="00000000" w:rsidDel="00000000" w:rsidP="00000000" w:rsidRDefault="00000000" w:rsidRPr="00000000" w14:paraId="0000009E">
      <w:pPr>
        <w:numPr>
          <w:ilvl w:val="1"/>
          <w:numId w:val="4"/>
        </w:numPr>
        <w:spacing w:after="0" w:afterAutospacing="0" w:before="0" w:beforeAutospacing="0" w:lineRule="auto"/>
        <w:ind w:left="1440" w:hanging="360"/>
      </w:pPr>
      <w:r w:rsidDel="00000000" w:rsidR="00000000" w:rsidRPr="00000000">
        <w:rPr>
          <w:rtl w:val="0"/>
        </w:rPr>
        <w:t xml:space="preserve">Forecast plots</w:t>
        <w:br w:type="textWrapping"/>
      </w:r>
    </w:p>
    <w:p w:rsidR="00000000" w:rsidDel="00000000" w:rsidP="00000000" w:rsidRDefault="00000000" w:rsidRPr="00000000" w14:paraId="0000009F">
      <w:pPr>
        <w:numPr>
          <w:ilvl w:val="1"/>
          <w:numId w:val="4"/>
        </w:numPr>
        <w:spacing w:after="240" w:before="0" w:beforeAutospacing="0" w:lineRule="auto"/>
        <w:ind w:left="1440" w:hanging="360"/>
      </w:pPr>
      <w:r w:rsidDel="00000000" w:rsidR="00000000" w:rsidRPr="00000000">
        <w:rPr>
          <w:rtl w:val="0"/>
        </w:rPr>
        <w:t xml:space="preserve">Horizon-wise comparison</w:t>
        <w:br w:type="textWrapping"/>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u0ypzvz225m5" w:id="25"/>
      <w:bookmarkEnd w:id="25"/>
      <w:r w:rsidDel="00000000" w:rsidR="00000000" w:rsidRPr="00000000">
        <w:rPr>
          <w:b w:val="1"/>
          <w:bCs w:val="1"/>
          <w:sz w:val="34"/>
          <w:szCs w:val="34"/>
          <w:rtl w:val="0"/>
        </w:rPr>
        <w:t xml:space="preserve">Project Guidelines</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fifctsfa341x" w:id="26"/>
      <w:bookmarkEnd w:id="26"/>
      <w:r w:rsidDel="00000000" w:rsidR="00000000" w:rsidRPr="00000000">
        <w:rPr>
          <w:b w:val="1"/>
          <w:bCs w:val="1"/>
          <w:color w:val="000000"/>
          <w:sz w:val="26"/>
          <w:szCs w:val="26"/>
          <w:rtl w:val="0"/>
        </w:rPr>
        <w:t xml:space="preserve">Coding Standards:</w:t>
      </w:r>
    </w:p>
    <w:p w:rsidR="00000000" w:rsidDel="00000000" w:rsidP="00000000" w:rsidRDefault="00000000" w:rsidRPr="00000000" w14:paraId="000000A3">
      <w:pPr>
        <w:numPr>
          <w:ilvl w:val="0"/>
          <w:numId w:val="13"/>
        </w:numPr>
        <w:spacing w:after="0" w:afterAutospacing="0" w:before="240" w:lineRule="auto"/>
        <w:ind w:left="720" w:hanging="360"/>
      </w:pPr>
      <w:r w:rsidDel="00000000" w:rsidR="00000000" w:rsidRPr="00000000">
        <w:rPr>
          <w:rtl w:val="0"/>
        </w:rPr>
        <w:t xml:space="preserve">Clear function separation</w:t>
        <w:br w:type="textWrapping"/>
      </w:r>
    </w:p>
    <w:p w:rsidR="00000000" w:rsidDel="00000000" w:rsidP="00000000" w:rsidRDefault="00000000" w:rsidRPr="00000000" w14:paraId="000000A4">
      <w:pPr>
        <w:numPr>
          <w:ilvl w:val="0"/>
          <w:numId w:val="13"/>
        </w:numPr>
        <w:spacing w:after="0" w:afterAutospacing="0" w:before="0" w:beforeAutospacing="0" w:lineRule="auto"/>
        <w:ind w:left="720" w:hanging="360"/>
      </w:pPr>
      <w:r w:rsidDel="00000000" w:rsidR="00000000" w:rsidRPr="00000000">
        <w:rPr>
          <w:rtl w:val="0"/>
        </w:rPr>
        <w:t xml:space="preserve">Reusable sequence generators</w:t>
        <w:br w:type="textWrapping"/>
      </w:r>
    </w:p>
    <w:p w:rsidR="00000000" w:rsidDel="00000000" w:rsidP="00000000" w:rsidRDefault="00000000" w:rsidRPr="00000000" w14:paraId="000000A5">
      <w:pPr>
        <w:numPr>
          <w:ilvl w:val="0"/>
          <w:numId w:val="13"/>
        </w:numPr>
        <w:spacing w:after="240" w:before="0" w:beforeAutospacing="0" w:lineRule="auto"/>
        <w:ind w:left="720" w:hanging="360"/>
      </w:pPr>
      <w:r w:rsidDel="00000000" w:rsidR="00000000" w:rsidRPr="00000000">
        <w:rPr>
          <w:rtl w:val="0"/>
        </w:rPr>
        <w:t xml:space="preserve">Model configuration parameters</w:t>
        <w:br w:type="textWrapping"/>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4moipag9wtk3" w:id="27"/>
      <w:bookmarkEnd w:id="27"/>
      <w:r w:rsidDel="00000000" w:rsidR="00000000" w:rsidRPr="00000000">
        <w:rPr>
          <w:b w:val="1"/>
          <w:bCs w:val="1"/>
          <w:color w:val="000000"/>
          <w:sz w:val="26"/>
          <w:szCs w:val="26"/>
          <w:rtl w:val="0"/>
        </w:rPr>
        <w:t xml:space="preserve">Validation Strategy:</w:t>
      </w:r>
    </w:p>
    <w:p w:rsidR="00000000" w:rsidDel="00000000" w:rsidP="00000000" w:rsidRDefault="00000000" w:rsidRPr="00000000" w14:paraId="000000A7">
      <w:pPr>
        <w:numPr>
          <w:ilvl w:val="0"/>
          <w:numId w:val="7"/>
        </w:numPr>
        <w:spacing w:after="0" w:afterAutospacing="0" w:before="240" w:lineRule="auto"/>
        <w:ind w:left="720" w:hanging="360"/>
      </w:pPr>
      <w:r w:rsidDel="00000000" w:rsidR="00000000" w:rsidRPr="00000000">
        <w:rPr>
          <w:rtl w:val="0"/>
        </w:rPr>
        <w:t xml:space="preserve">Time-series split (no random shuffle)</w:t>
        <w:br w:type="textWrapping"/>
      </w:r>
    </w:p>
    <w:p w:rsidR="00000000" w:rsidDel="00000000" w:rsidP="00000000" w:rsidRDefault="00000000" w:rsidRPr="00000000" w14:paraId="000000A8">
      <w:pPr>
        <w:numPr>
          <w:ilvl w:val="0"/>
          <w:numId w:val="7"/>
        </w:numPr>
        <w:spacing w:after="0" w:afterAutospacing="0" w:before="0" w:beforeAutospacing="0" w:lineRule="auto"/>
        <w:ind w:left="720" w:hanging="360"/>
      </w:pPr>
      <w:r w:rsidDel="00000000" w:rsidR="00000000" w:rsidRPr="00000000">
        <w:rPr>
          <w:rtl w:val="0"/>
        </w:rPr>
        <w:t xml:space="preserve">Fixed random seeds</w:t>
        <w:br w:type="textWrapping"/>
      </w:r>
    </w:p>
    <w:p w:rsidR="00000000" w:rsidDel="00000000" w:rsidP="00000000" w:rsidRDefault="00000000" w:rsidRPr="00000000" w14:paraId="000000A9">
      <w:pPr>
        <w:numPr>
          <w:ilvl w:val="0"/>
          <w:numId w:val="7"/>
        </w:numPr>
        <w:spacing w:after="240" w:before="0" w:beforeAutospacing="0" w:lineRule="auto"/>
        <w:ind w:left="720" w:hanging="360"/>
      </w:pPr>
      <w:r w:rsidDel="00000000" w:rsidR="00000000" w:rsidRPr="00000000">
        <w:rPr>
          <w:rtl w:val="0"/>
        </w:rPr>
        <w:t xml:space="preserve">Avoid data leakage</w:t>
      </w:r>
    </w:p>
    <w:p w:rsidR="00000000" w:rsidDel="00000000" w:rsidP="00000000" w:rsidRDefault="00000000" w:rsidRPr="00000000" w14:paraId="000000AA">
      <w:pPr>
        <w:spacing w:after="240" w:before="240" w:lineRule="auto"/>
        <w:rPr>
          <w:b w:val="1"/>
          <w:bCs w:val="1"/>
          <w:sz w:val="36"/>
          <w:szCs w:val="36"/>
          <w:u w:val="single"/>
        </w:rPr>
      </w:pPr>
      <w:r w:rsidDel="00000000" w:rsidR="00000000" w:rsidRPr="00000000">
        <w:rPr>
          <w:b w:val="1"/>
          <w:bCs w:val="1"/>
          <w:sz w:val="36"/>
          <w:szCs w:val="36"/>
          <w:u w:val="single"/>
          <w:rtl w:val="0"/>
        </w:rPr>
        <w:t xml:space="preserve">References: </w:t>
      </w:r>
    </w:p>
    <w:p w:rsidR="00000000" w:rsidDel="00000000" w:rsidP="00000000" w:rsidRDefault="00000000" w:rsidRPr="00000000" w14:paraId="000000AB">
      <w:pPr>
        <w:spacing w:after="240" w:before="240" w:lineRule="auto"/>
        <w:rPr>
          <w:b w:val="1"/>
          <w:bCs w:val="1"/>
          <w:i w:val="1"/>
          <w:iCs w:val="1"/>
          <w:color w:val="ff0000"/>
          <w:sz w:val="24"/>
          <w:szCs w:val="24"/>
        </w:rPr>
      </w:pPr>
      <w:r w:rsidDel="00000000" w:rsidR="00000000" w:rsidRPr="00000000">
        <w:rPr>
          <w:b w:val="1"/>
          <w:bCs w:val="1"/>
          <w:i w:val="1"/>
          <w:iCs w:val="1"/>
          <w:color w:val="ff0000"/>
          <w:sz w:val="24"/>
          <w:szCs w:val="24"/>
          <w:rtl w:val="0"/>
        </w:rPr>
        <w:t xml:space="preserve">In github, upload all your code files and submit the repository link in the Project section of your ZEN portal and you also have to appear for Project evaluation with one of our Mentors. </w:t>
      </w:r>
    </w:p>
    <w:p w:rsidR="00000000" w:rsidDel="00000000" w:rsidP="00000000" w:rsidRDefault="00000000" w:rsidRPr="00000000" w14:paraId="000000AC">
      <w:pPr>
        <w:spacing w:after="240" w:before="240" w:lineRule="auto"/>
        <w:rPr>
          <w:b w:val="1"/>
          <w:bCs w:val="1"/>
          <w:i w:val="1"/>
          <w:iCs w:val="1"/>
          <w:color w:val="ff0000"/>
          <w:sz w:val="24"/>
          <w:szCs w:val="24"/>
        </w:rPr>
      </w:pPr>
      <w:r w:rsidDel="00000000" w:rsidR="00000000" w:rsidRPr="00000000">
        <w:rPr>
          <w:b w:val="1"/>
          <w:bCs w:val="1"/>
          <w:i w:val="1"/>
          <w:iCs w:val="1"/>
          <w:color w:val="cc0000"/>
          <w:sz w:val="24"/>
          <w:szCs w:val="24"/>
          <w:rtl w:val="0"/>
        </w:rPr>
        <w:t xml:space="preserve">**If you don’t know how to approach the project, kindly refer to the project orientation recording provided in this table.</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b w:val="1"/>
                <w:bCs w:val="1"/>
                <w:sz w:val="24"/>
                <w:szCs w:val="24"/>
              </w:rPr>
            </w:pPr>
            <w:r w:rsidDel="00000000" w:rsidR="00000000" w:rsidRPr="00000000">
              <w:rPr>
                <w:b w:val="1"/>
                <w:bCs w:val="1"/>
                <w:color w:val="ff0000"/>
                <w:sz w:val="24"/>
                <w:szCs w:val="24"/>
                <w:rtl w:val="0"/>
              </w:rPr>
              <w:t xml:space="preserve">Project Live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b w:val="1"/>
                <w:bCs w:val="1"/>
                <w:sz w:val="24"/>
                <w:szCs w:val="24"/>
              </w:rPr>
            </w:pPr>
            <w:hyperlink r:id="rId7">
              <w:r w:rsidDel="00000000" w:rsidR="00000000" w:rsidRPr="00000000">
                <w:rPr>
                  <w:b w:val="1"/>
                  <w:bCs w:val="1"/>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b w:val="1"/>
                <w:bCs w:val="1"/>
                <w:sz w:val="24"/>
                <w:szCs w:val="24"/>
              </w:rPr>
            </w:pPr>
            <w:r w:rsidDel="00000000" w:rsidR="00000000" w:rsidRPr="00000000">
              <w:rPr>
                <w:b w:val="1"/>
                <w:bCs w:val="1"/>
                <w:color w:val="ff0000"/>
                <w:sz w:val="24"/>
                <w:szCs w:val="24"/>
                <w:rtl w:val="0"/>
              </w:rPr>
              <w:t xml:space="preserve">EDA Guide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b w:val="1"/>
                <w:bCs w:val="1"/>
                <w:sz w:val="24"/>
                <w:szCs w:val="24"/>
              </w:rPr>
            </w:pPr>
            <w:hyperlink r:id="rId8">
              <w:r w:rsidDel="00000000" w:rsidR="00000000" w:rsidRPr="00000000">
                <w:rPr>
                  <w:b w:val="1"/>
                  <w:bCs w:val="1"/>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b w:val="1"/>
                <w:bCs w:val="1"/>
                <w:sz w:val="24"/>
                <w:szCs w:val="24"/>
              </w:rPr>
            </w:pPr>
            <w:r w:rsidDel="00000000" w:rsidR="00000000" w:rsidRPr="00000000">
              <w:rPr>
                <w:b w:val="1"/>
                <w:bCs w:val="1"/>
                <w:color w:val="ff0000"/>
                <w:sz w:val="24"/>
                <w:szCs w:val="24"/>
                <w:rtl w:val="0"/>
              </w:rPr>
              <w:t xml:space="preserve">Capstone Explanation Guideline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bCs w:val="1"/>
                <w:sz w:val="24"/>
                <w:szCs w:val="24"/>
              </w:rPr>
            </w:pPr>
            <w:hyperlink r:id="rId9">
              <w:r w:rsidDel="00000000" w:rsidR="00000000" w:rsidRPr="00000000">
                <w:rPr>
                  <w:b w:val="1"/>
                  <w:bCs w:val="1"/>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b w:val="1"/>
                <w:bCs w:val="1"/>
                <w:sz w:val="24"/>
                <w:szCs w:val="24"/>
              </w:rPr>
            </w:pPr>
            <w:hyperlink r:id="rId10">
              <w:r w:rsidDel="00000000" w:rsidR="00000000" w:rsidRPr="00000000">
                <w:rPr>
                  <w:b w:val="1"/>
                  <w:bCs w:val="1"/>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Project_Series_English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b w:val="1"/>
                <w:bCs w:val="1"/>
                <w:sz w:val="24"/>
                <w:szCs w:val="24"/>
              </w:rPr>
            </w:pPr>
            <w:hyperlink r:id="rId11">
              <w:r w:rsidDel="00000000" w:rsidR="00000000" w:rsidRPr="00000000">
                <w:rPr>
                  <w:b w:val="1"/>
                  <w:bCs w:val="1"/>
                  <w:color w:val="1155cc"/>
                  <w:sz w:val="24"/>
                  <w:szCs w:val="24"/>
                  <w:u w:val="single"/>
                  <w:rtl w:val="0"/>
                </w:rPr>
                <w:t xml:space="preserve">Project_Series_English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Project_Series_Tamil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b w:val="1"/>
                <w:bCs w:val="1"/>
                <w:sz w:val="24"/>
                <w:szCs w:val="24"/>
              </w:rPr>
            </w:pPr>
            <w:hyperlink r:id="rId12">
              <w:r w:rsidDel="00000000" w:rsidR="00000000" w:rsidRPr="00000000">
                <w:rPr>
                  <w:b w:val="1"/>
                  <w:bCs w:val="1"/>
                  <w:color w:val="1155cc"/>
                  <w:sz w:val="24"/>
                  <w:szCs w:val="24"/>
                  <w:u w:val="single"/>
                  <w:rtl w:val="0"/>
                </w:rPr>
                <w:t xml:space="preserve">Project_Series_Tamil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Streamlit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b w:val="1"/>
                <w:bCs w:val="1"/>
                <w:sz w:val="24"/>
                <w:szCs w:val="24"/>
              </w:rPr>
            </w:pPr>
            <w:hyperlink r:id="rId13">
              <w:r w:rsidDel="00000000" w:rsidR="00000000" w:rsidRPr="00000000">
                <w:rPr>
                  <w:b w:val="1"/>
                  <w:bCs w:val="1"/>
                  <w:color w:val="1155cc"/>
                  <w:sz w:val="24"/>
                  <w:szCs w:val="24"/>
                  <w:u w:val="single"/>
                  <w:rtl w:val="0"/>
                </w:rPr>
                <w:t xml:space="preserve">Streamlit doc</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Streamlit  Reference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b w:val="1"/>
                <w:bCs w:val="1"/>
                <w:sz w:val="24"/>
                <w:szCs w:val="24"/>
              </w:rPr>
            </w:pPr>
            <w:hyperlink r:id="rId14">
              <w:r w:rsidDel="00000000" w:rsidR="00000000" w:rsidRPr="00000000">
                <w:rPr>
                  <w:b w:val="1"/>
                  <w:bCs w:val="1"/>
                  <w:color w:val="1155cc"/>
                  <w:sz w:val="24"/>
                  <w:szCs w:val="24"/>
                  <w:u w:val="single"/>
                  <w:rtl w:val="0"/>
                </w:rPr>
                <w:t xml:space="preserve">Streamlit Recordings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Streamlit  Reference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b w:val="1"/>
                <w:bCs w:val="1"/>
                <w:sz w:val="24"/>
                <w:szCs w:val="24"/>
              </w:rPr>
            </w:pPr>
            <w:hyperlink r:id="rId15">
              <w:r w:rsidDel="00000000" w:rsidR="00000000" w:rsidRPr="00000000">
                <w:rPr>
                  <w:b w:val="1"/>
                  <w:bCs w:val="1"/>
                  <w:color w:val="1155cc"/>
                  <w:sz w:val="24"/>
                  <w:szCs w:val="24"/>
                  <w:u w:val="single"/>
                  <w:rtl w:val="0"/>
                </w:rPr>
                <w:t xml:space="preserve">Streamlit Recording 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b w:val="1"/>
                <w:bCs w:val="1"/>
                <w:sz w:val="24"/>
                <w:szCs w:val="24"/>
              </w:rPr>
            </w:pPr>
            <w:hyperlink r:id="rId16">
              <w:r w:rsidDel="00000000" w:rsidR="00000000" w:rsidRPr="00000000">
                <w:rPr>
                  <w:b w:val="1"/>
                  <w:bCs w:val="1"/>
                  <w:color w:val="1155cc"/>
                  <w:sz w:val="24"/>
                  <w:szCs w:val="24"/>
                  <w:u w:val="single"/>
                  <w:rtl w:val="0"/>
                </w:rPr>
                <w:t xml:space="preserve">English Orientation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0C3">
      <w:pPr>
        <w:rPr>
          <w:b w:val="1"/>
          <w:bCs w:val="1"/>
          <w:sz w:val="24"/>
          <w:szCs w:val="24"/>
        </w:rPr>
      </w:pPr>
      <w:r w:rsidDel="00000000" w:rsidR="00000000" w:rsidRPr="00000000">
        <w:rPr>
          <w:rtl w:val="0"/>
        </w:rPr>
      </w:r>
    </w:p>
    <w:p w:rsidR="00000000" w:rsidDel="00000000" w:rsidP="00000000" w:rsidRDefault="00000000" w:rsidRPr="00000000" w14:paraId="000000C4">
      <w:pPr>
        <w:rPr>
          <w:b w:val="1"/>
          <w:bCs w:val="1"/>
          <w:i w:val="1"/>
          <w:iCs w:val="1"/>
          <w:color w:val="cc0000"/>
          <w:sz w:val="24"/>
          <w:szCs w:val="24"/>
        </w:rPr>
      </w:pPr>
      <w:r w:rsidDel="00000000" w:rsidR="00000000" w:rsidRPr="00000000">
        <w:rPr>
          <w:rtl w:val="0"/>
        </w:rPr>
      </w:r>
    </w:p>
    <w:p w:rsidR="00000000" w:rsidDel="00000000" w:rsidP="00000000" w:rsidRDefault="00000000" w:rsidRPr="00000000" w14:paraId="000000C5">
      <w:pPr>
        <w:rPr>
          <w:b w:val="1"/>
          <w:bCs w:val="1"/>
          <w:sz w:val="24"/>
          <w:szCs w:val="24"/>
        </w:rPr>
      </w:pPr>
      <w:r w:rsidDel="00000000" w:rsidR="00000000" w:rsidRPr="00000000">
        <w:rPr>
          <w:rtl w:val="0"/>
        </w:rPr>
      </w:r>
    </w:p>
    <w:p w:rsidR="00000000" w:rsidDel="00000000" w:rsidP="00000000" w:rsidRDefault="00000000" w:rsidRPr="00000000" w14:paraId="000000C6">
      <w:pPr>
        <w:rPr>
          <w:b w:val="1"/>
          <w:bCs w:val="1"/>
          <w:sz w:val="24"/>
          <w:szCs w:val="24"/>
        </w:rPr>
      </w:pPr>
      <w:r w:rsidDel="00000000" w:rsidR="00000000" w:rsidRPr="00000000">
        <w:rPr>
          <w:rtl w:val="0"/>
        </w:rPr>
      </w:r>
    </w:p>
    <w:p w:rsidR="00000000" w:rsidDel="00000000" w:rsidP="00000000" w:rsidRDefault="00000000" w:rsidRPr="00000000" w14:paraId="000000C7">
      <w:pPr>
        <w:rPr>
          <w:b w:val="1"/>
          <w:bCs w:val="1"/>
          <w:sz w:val="24"/>
          <w:szCs w:val="24"/>
        </w:rPr>
      </w:pPr>
      <w:r w:rsidDel="00000000" w:rsidR="00000000" w:rsidRPr="00000000">
        <w:rPr>
          <w:rtl w:val="0"/>
        </w:rPr>
      </w:r>
    </w:p>
    <w:p w:rsidR="00000000" w:rsidDel="00000000" w:rsidP="00000000" w:rsidRDefault="00000000" w:rsidRPr="00000000" w14:paraId="000000C8">
      <w:pPr>
        <w:rPr>
          <w:b w:val="1"/>
          <w:bCs w:val="1"/>
          <w:sz w:val="24"/>
          <w:szCs w:val="24"/>
        </w:rPr>
      </w:pPr>
      <w:r w:rsidDel="00000000" w:rsidR="00000000" w:rsidRPr="00000000">
        <w:rPr>
          <w:rtl w:val="0"/>
        </w:rPr>
      </w:r>
    </w:p>
    <w:p w:rsidR="00000000" w:rsidDel="00000000" w:rsidP="00000000" w:rsidRDefault="00000000" w:rsidRPr="00000000" w14:paraId="000000C9">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CA">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CB">
      <w:pPr>
        <w:spacing w:line="240" w:lineRule="auto"/>
        <w:rPr>
          <w:b w:val="1"/>
          <w:bCs w:val="1"/>
          <w:color w:val="1155cc"/>
          <w:sz w:val="24"/>
          <w:szCs w:val="24"/>
        </w:rPr>
      </w:pPr>
      <w:r w:rsidDel="00000000" w:rsidR="00000000" w:rsidRPr="00000000">
        <w:rPr>
          <w:b w:val="1"/>
          <w:bCs w:val="1"/>
          <w:color w:val="1155cc"/>
          <w:sz w:val="24"/>
          <w:szCs w:val="24"/>
          <w:rtl w:val="0"/>
        </w:rPr>
        <w:t xml:space="preserve">PROJECT DOUBT CLARIFICATION SESSION ( PROJECT AND CLASS DOUBTS)</w:t>
      </w:r>
    </w:p>
    <w:p w:rsidR="00000000" w:rsidDel="00000000" w:rsidP="00000000" w:rsidRDefault="00000000" w:rsidRPr="00000000" w14:paraId="000000CC">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CD">
      <w:pPr>
        <w:spacing w:line="240" w:lineRule="auto"/>
        <w:rPr>
          <w:sz w:val="24"/>
          <w:szCs w:val="24"/>
        </w:rPr>
      </w:pPr>
      <w:r w:rsidDel="00000000" w:rsidR="00000000" w:rsidRPr="00000000">
        <w:rPr>
          <w:b w:val="1"/>
          <w:bCs w:val="1"/>
          <w:sz w:val="24"/>
          <w:szCs w:val="24"/>
          <w:rtl w:val="0"/>
        </w:rPr>
        <w:t xml:space="preserve">About Session: </w:t>
      </w:r>
      <w:r w:rsidDel="00000000" w:rsidR="00000000" w:rsidRPr="00000000">
        <w:rPr>
          <w:sz w:val="24"/>
          <w:szCs w:val="24"/>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CE">
      <w:pPr>
        <w:spacing w:line="240" w:lineRule="auto"/>
        <w:rPr>
          <w:sz w:val="24"/>
          <w:szCs w:val="24"/>
        </w:rPr>
      </w:pPr>
      <w:r w:rsidDel="00000000" w:rsidR="00000000" w:rsidRPr="00000000">
        <w:rPr>
          <w:rtl w:val="0"/>
        </w:rPr>
      </w:r>
    </w:p>
    <w:p w:rsidR="00000000" w:rsidDel="00000000" w:rsidP="00000000" w:rsidRDefault="00000000" w:rsidRPr="00000000" w14:paraId="000000CF">
      <w:pPr>
        <w:spacing w:line="240" w:lineRule="auto"/>
        <w:rPr>
          <w:b w:val="1"/>
          <w:bCs w:val="1"/>
          <w:sz w:val="24"/>
          <w:szCs w:val="24"/>
        </w:rPr>
      </w:pPr>
      <w:r w:rsidDel="00000000" w:rsidR="00000000" w:rsidRPr="00000000">
        <w:rPr>
          <w:b w:val="1"/>
          <w:bCs w:val="1"/>
          <w:sz w:val="24"/>
          <w:szCs w:val="24"/>
          <w:rtl w:val="0"/>
        </w:rPr>
        <w:t xml:space="preserve">Timing: Monday-Saturday (3:30PM to 4:30PM)</w:t>
      </w:r>
    </w:p>
    <w:p w:rsidR="00000000" w:rsidDel="00000000" w:rsidP="00000000" w:rsidRDefault="00000000" w:rsidRPr="00000000" w14:paraId="000000D0">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D1">
      <w:pPr>
        <w:spacing w:line="240" w:lineRule="auto"/>
        <w:rPr>
          <w:b w:val="1"/>
          <w:bCs w:val="1"/>
          <w:color w:val="1155cc"/>
          <w:sz w:val="24"/>
          <w:szCs w:val="24"/>
        </w:rPr>
      </w:pPr>
      <w:r w:rsidDel="00000000" w:rsidR="00000000" w:rsidRPr="00000000">
        <w:rPr>
          <w:b w:val="1"/>
          <w:bCs w:val="1"/>
          <w:sz w:val="24"/>
          <w:szCs w:val="24"/>
          <w:rtl w:val="0"/>
        </w:rPr>
        <w:t xml:space="preserve">Session link : </w:t>
      </w:r>
      <w:hyperlink r:id="rId17">
        <w:r w:rsidDel="00000000" w:rsidR="00000000" w:rsidRPr="00000000">
          <w:rPr>
            <w:b w:val="1"/>
            <w:bCs w:val="1"/>
            <w:color w:val="0000ee"/>
            <w:sz w:val="24"/>
            <w:szCs w:val="24"/>
            <w:u w:val="single"/>
            <w:rtl w:val="0"/>
          </w:rPr>
          <w:t xml:space="preserve">DS/AIML_Project Doubt Session</w:t>
        </w:r>
      </w:hyperlink>
      <w:r w:rsidDel="00000000" w:rsidR="00000000" w:rsidRPr="00000000">
        <w:rPr>
          <w:rtl w:val="0"/>
        </w:rPr>
      </w:r>
    </w:p>
    <w:p w:rsidR="00000000" w:rsidDel="00000000" w:rsidP="00000000" w:rsidRDefault="00000000" w:rsidRPr="00000000" w14:paraId="000000D2">
      <w:pPr>
        <w:rPr>
          <w:b w:val="1"/>
          <w:bCs w:val="1"/>
          <w:sz w:val="24"/>
          <w:szCs w:val="24"/>
        </w:rPr>
      </w:pPr>
      <w:r w:rsidDel="00000000" w:rsidR="00000000" w:rsidRPr="00000000">
        <w:rPr>
          <w:rtl w:val="0"/>
        </w:rPr>
      </w:r>
    </w:p>
    <w:p w:rsidR="00000000" w:rsidDel="00000000" w:rsidP="00000000" w:rsidRDefault="00000000" w:rsidRPr="00000000" w14:paraId="000000D3">
      <w:pPr>
        <w:spacing w:line="240" w:lineRule="auto"/>
        <w:rPr>
          <w:b w:val="1"/>
          <w:bCs w:val="1"/>
          <w:color w:val="1155cc"/>
          <w:sz w:val="24"/>
          <w:szCs w:val="24"/>
        </w:rPr>
      </w:pPr>
      <w:r w:rsidDel="00000000" w:rsidR="00000000" w:rsidRPr="00000000">
        <w:rPr>
          <w:b w:val="1"/>
          <w:bCs w:val="1"/>
          <w:color w:val="1155cc"/>
          <w:sz w:val="24"/>
          <w:szCs w:val="24"/>
          <w:rtl w:val="0"/>
        </w:rPr>
        <w:t xml:space="preserve">LIVE EVALUATION SESSION (CAPSTONE AND FINAL PROJECT)</w:t>
      </w:r>
    </w:p>
    <w:p w:rsidR="00000000" w:rsidDel="00000000" w:rsidP="00000000" w:rsidRDefault="00000000" w:rsidRPr="00000000" w14:paraId="000000D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D5">
      <w:pPr>
        <w:spacing w:line="240" w:lineRule="auto"/>
        <w:rPr>
          <w:sz w:val="24"/>
          <w:szCs w:val="24"/>
        </w:rPr>
      </w:pPr>
      <w:r w:rsidDel="00000000" w:rsidR="00000000" w:rsidRPr="00000000">
        <w:rPr>
          <w:b w:val="1"/>
          <w:bCs w:val="1"/>
          <w:sz w:val="24"/>
          <w:szCs w:val="24"/>
          <w:rtl w:val="0"/>
        </w:rPr>
        <w:t xml:space="preserve">About Session: </w:t>
      </w:r>
      <w:r w:rsidDel="00000000" w:rsidR="00000000" w:rsidRPr="00000000">
        <w:rPr>
          <w:sz w:val="24"/>
          <w:szCs w:val="24"/>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D6">
      <w:pPr>
        <w:spacing w:line="240" w:lineRule="auto"/>
        <w:rPr>
          <w:sz w:val="24"/>
          <w:szCs w:val="24"/>
        </w:rPr>
      </w:pPr>
      <w:r w:rsidDel="00000000" w:rsidR="00000000" w:rsidRPr="00000000">
        <w:rPr>
          <w:rtl w:val="0"/>
        </w:rPr>
      </w:r>
    </w:p>
    <w:p w:rsidR="00000000" w:rsidDel="00000000" w:rsidP="00000000" w:rsidRDefault="00000000" w:rsidRPr="00000000" w14:paraId="000000D7">
      <w:pPr>
        <w:spacing w:line="240" w:lineRule="auto"/>
        <w:rPr>
          <w:color w:val="ff0000"/>
          <w:sz w:val="24"/>
          <w:szCs w:val="24"/>
        </w:rPr>
      </w:pPr>
      <w:r w:rsidDel="00000000" w:rsidR="00000000" w:rsidRPr="00000000">
        <w:rPr>
          <w:b w:val="1"/>
          <w:bCs w:val="1"/>
          <w:color w:val="ff0000"/>
          <w:sz w:val="24"/>
          <w:szCs w:val="24"/>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D8">
      <w:pPr>
        <w:spacing w:line="240" w:lineRule="auto"/>
        <w:rPr>
          <w:sz w:val="24"/>
          <w:szCs w:val="24"/>
        </w:rPr>
      </w:pPr>
      <w:r w:rsidDel="00000000" w:rsidR="00000000" w:rsidRPr="00000000">
        <w:rPr>
          <w:rtl w:val="0"/>
        </w:rPr>
      </w:r>
    </w:p>
    <w:p w:rsidR="00000000" w:rsidDel="00000000" w:rsidP="00000000" w:rsidRDefault="00000000" w:rsidRPr="00000000" w14:paraId="000000D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DA">
      <w:pPr>
        <w:spacing w:line="240" w:lineRule="auto"/>
        <w:rPr>
          <w:b w:val="1"/>
          <w:bCs w:val="1"/>
          <w:sz w:val="24"/>
          <w:szCs w:val="24"/>
        </w:rPr>
      </w:pPr>
      <w:r w:rsidDel="00000000" w:rsidR="00000000" w:rsidRPr="00000000">
        <w:rPr>
          <w:b w:val="1"/>
          <w:bCs w:val="1"/>
          <w:sz w:val="24"/>
          <w:szCs w:val="24"/>
          <w:rtl w:val="0"/>
        </w:rPr>
        <w:t xml:space="preserve">Timing:  Monday-Saturday (05:30PM to 07:00PM)</w:t>
      </w:r>
    </w:p>
    <w:p w:rsidR="00000000" w:rsidDel="00000000" w:rsidP="00000000" w:rsidRDefault="00000000" w:rsidRPr="00000000" w14:paraId="000000DB">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DC">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DD">
      <w:pPr>
        <w:spacing w:line="240" w:lineRule="auto"/>
        <w:rPr>
          <w:sz w:val="24"/>
          <w:szCs w:val="24"/>
        </w:rPr>
      </w:pPr>
      <w:r w:rsidDel="00000000" w:rsidR="00000000" w:rsidRPr="00000000">
        <w:rPr>
          <w:b w:val="1"/>
          <w:bCs w:val="1"/>
          <w:sz w:val="24"/>
          <w:szCs w:val="24"/>
          <w:rtl w:val="0"/>
        </w:rPr>
        <w:t xml:space="preserve">Booking link : </w:t>
      </w:r>
      <w:hyperlink r:id="rId18">
        <w:r w:rsidDel="00000000" w:rsidR="00000000" w:rsidRPr="00000000">
          <w:rPr>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DE">
      <w:pPr>
        <w:spacing w:line="240" w:lineRule="auto"/>
        <w:rPr>
          <w:sz w:val="24"/>
          <w:szCs w:val="24"/>
        </w:rPr>
      </w:pPr>
      <w:r w:rsidDel="00000000" w:rsidR="00000000" w:rsidRPr="00000000">
        <w:rPr>
          <w:rtl w:val="0"/>
        </w:rPr>
      </w:r>
    </w:p>
    <w:p w:rsidR="00000000" w:rsidDel="00000000" w:rsidP="00000000" w:rsidRDefault="00000000" w:rsidRPr="00000000" w14:paraId="000000DF">
      <w:pPr>
        <w:spacing w:line="240" w:lineRule="auto"/>
        <w:rPr>
          <w:b w:val="1"/>
          <w:bCs w:val="1"/>
          <w:color w:val="1155cc"/>
          <w:sz w:val="24"/>
          <w:szCs w:val="24"/>
        </w:rPr>
      </w:pPr>
      <w:r w:rsidDel="00000000" w:rsidR="00000000" w:rsidRPr="00000000">
        <w:rPr>
          <w:rtl w:val="0"/>
        </w:rPr>
      </w:r>
    </w:p>
    <w:tbl>
      <w:tblPr>
        <w:tblStyle w:val="Table5"/>
        <w:tblpPr w:leftFromText="180" w:rightFromText="180" w:topFromText="180" w:bottomFromText="180" w:vertAnchor="text" w:horzAnchor="text" w:tblpX="0" w:tblpY="0"/>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060"/>
        <w:gridCol w:w="3060"/>
        <w:tblGridChange w:id="0">
          <w:tblGrid>
            <w:gridCol w:w="3060"/>
            <w:gridCol w:w="3060"/>
            <w:gridCol w:w="3060"/>
          </w:tblGrid>
        </w:tblGridChange>
      </w:tblGrid>
      <w:tr>
        <w:trPr>
          <w:cantSplit w:val="0"/>
          <w:tblHeader w:val="0"/>
        </w:trPr>
        <w:tc>
          <w:tcPr/>
          <w:p w:rsidR="00000000" w:rsidDel="00000000" w:rsidP="00000000" w:rsidRDefault="00000000" w:rsidRPr="00000000" w14:paraId="000000E0">
            <w:pPr>
              <w:widowControl w:val="0"/>
              <w:spacing w:line="240" w:lineRule="auto"/>
              <w:rPr>
                <w:b w:val="1"/>
                <w:bCs w:val="1"/>
                <w:color w:val="1155cc"/>
                <w:sz w:val="24"/>
                <w:szCs w:val="24"/>
              </w:rPr>
            </w:pPr>
            <w:r w:rsidDel="00000000" w:rsidR="00000000" w:rsidRPr="00000000">
              <w:rPr>
                <w:b w:val="1"/>
                <w:bCs w:val="1"/>
                <w:color w:val="1155cc"/>
                <w:sz w:val="24"/>
                <w:szCs w:val="24"/>
                <w:rtl w:val="0"/>
              </w:rPr>
              <w:t xml:space="preserve">Created By:</w:t>
            </w:r>
          </w:p>
        </w:tc>
        <w:tc>
          <w:tcPr/>
          <w:p w:rsidR="00000000" w:rsidDel="00000000" w:rsidP="00000000" w:rsidRDefault="00000000" w:rsidRPr="00000000" w14:paraId="000000E1">
            <w:pPr>
              <w:widowControl w:val="0"/>
              <w:spacing w:line="240" w:lineRule="auto"/>
              <w:rPr>
                <w:b w:val="1"/>
                <w:bCs w:val="1"/>
                <w:color w:val="1155cc"/>
                <w:sz w:val="24"/>
                <w:szCs w:val="24"/>
              </w:rPr>
            </w:pPr>
            <w:r w:rsidDel="00000000" w:rsidR="00000000" w:rsidRPr="00000000">
              <w:rPr>
                <w:b w:val="1"/>
                <w:bCs w:val="1"/>
                <w:color w:val="1155cc"/>
                <w:sz w:val="24"/>
                <w:szCs w:val="24"/>
                <w:rtl w:val="0"/>
              </w:rPr>
              <w:t xml:space="preserve">Verified By:</w:t>
            </w:r>
          </w:p>
        </w:tc>
        <w:tc>
          <w:tcPr/>
          <w:p w:rsidR="00000000" w:rsidDel="00000000" w:rsidP="00000000" w:rsidRDefault="00000000" w:rsidRPr="00000000" w14:paraId="000000E2">
            <w:pPr>
              <w:widowControl w:val="0"/>
              <w:spacing w:line="240" w:lineRule="auto"/>
              <w:rPr>
                <w:b w:val="1"/>
                <w:bCs w:val="1"/>
                <w:color w:val="1155cc"/>
                <w:sz w:val="24"/>
                <w:szCs w:val="24"/>
              </w:rPr>
            </w:pPr>
            <w:r w:rsidDel="00000000" w:rsidR="00000000" w:rsidRPr="00000000">
              <w:rPr>
                <w:b w:val="1"/>
                <w:bCs w:val="1"/>
                <w:color w:val="1155cc"/>
                <w:sz w:val="24"/>
                <w:szCs w:val="24"/>
                <w:rtl w:val="0"/>
              </w:rPr>
              <w:t xml:space="preserve">Approved By:</w:t>
            </w:r>
          </w:p>
        </w:tc>
      </w:tr>
      <w:tr>
        <w:trPr>
          <w:cantSplit w:val="0"/>
          <w:tblHeader w:val="0"/>
        </w:trPr>
        <w:tc>
          <w:tcPr/>
          <w:p w:rsidR="00000000" w:rsidDel="00000000" w:rsidP="00000000" w:rsidRDefault="00000000" w:rsidRPr="00000000" w14:paraId="000000E3">
            <w:pPr>
              <w:widowControl w:val="0"/>
              <w:spacing w:line="240" w:lineRule="auto"/>
              <w:rPr>
                <w:b w:val="1"/>
                <w:bCs w:val="1"/>
                <w:color w:val="1155cc"/>
                <w:sz w:val="24"/>
                <w:szCs w:val="24"/>
              </w:rPr>
            </w:pPr>
            <w:hyperlink r:id="rId19">
              <w:r w:rsidDel="00000000" w:rsidR="00000000" w:rsidRPr="00000000">
                <w:rPr>
                  <w:b w:val="1"/>
                  <w:bCs w:val="1"/>
                  <w:color w:val="0000ee"/>
                  <w:sz w:val="24"/>
                  <w:szCs w:val="24"/>
                  <w:u w:val="single"/>
                  <w:rtl w:val="0"/>
                </w:rPr>
                <w:t xml:space="preserve">Asvin Selvarajan</w:t>
              </w:r>
            </w:hyperlink>
            <w:r w:rsidDel="00000000" w:rsidR="00000000" w:rsidRPr="00000000">
              <w:rPr>
                <w:rtl w:val="0"/>
              </w:rPr>
            </w:r>
          </w:p>
        </w:tc>
        <w:tc>
          <w:tcPr/>
          <w:p w:rsidR="00000000" w:rsidDel="00000000" w:rsidP="00000000" w:rsidRDefault="00000000" w:rsidRPr="00000000" w14:paraId="000000E4">
            <w:pPr>
              <w:widowControl w:val="0"/>
              <w:spacing w:line="240" w:lineRule="auto"/>
              <w:rPr>
                <w:b w:val="1"/>
                <w:bCs w:val="1"/>
                <w:color w:val="1155cc"/>
                <w:sz w:val="24"/>
                <w:szCs w:val="24"/>
              </w:rPr>
            </w:pPr>
            <w:hyperlink r:id="rId20">
              <w:r w:rsidDel="00000000" w:rsidR="00000000" w:rsidRPr="00000000">
                <w:rPr>
                  <w:b w:val="1"/>
                  <w:bCs w:val="1"/>
                  <w:color w:val="0000ee"/>
                  <w:sz w:val="24"/>
                  <w:szCs w:val="24"/>
                  <w:u w:val="single"/>
                  <w:rtl w:val="0"/>
                </w:rPr>
                <w:t xml:space="preserve">Selvamani A</w:t>
              </w:r>
            </w:hyperlink>
            <w:r w:rsidDel="00000000" w:rsidR="00000000" w:rsidRPr="00000000">
              <w:rPr>
                <w:rtl w:val="0"/>
              </w:rPr>
            </w:r>
          </w:p>
        </w:tc>
        <w:tc>
          <w:tcPr/>
          <w:p w:rsidR="00000000" w:rsidDel="00000000" w:rsidP="00000000" w:rsidRDefault="00000000" w:rsidRPr="00000000" w14:paraId="000000E5">
            <w:pPr>
              <w:spacing w:line="360" w:lineRule="auto"/>
              <w:rPr>
                <w:b w:val="1"/>
                <w:bCs w:val="1"/>
                <w:color w:val="1155cc"/>
                <w:sz w:val="24"/>
                <w:szCs w:val="24"/>
              </w:rPr>
            </w:pPr>
            <w:hyperlink r:id="rId21">
              <w:r w:rsidDel="00000000" w:rsidR="00000000" w:rsidRPr="00000000">
                <w:rPr>
                  <w:b w:val="1"/>
                  <w:bCs w:val="1"/>
                  <w:color w:val="0000ee"/>
                  <w:sz w:val="24"/>
                  <w:szCs w:val="24"/>
                  <w:u w:val="single"/>
                  <w:rtl w:val="0"/>
                </w:rPr>
                <w:t xml:space="preserve">Nehlath Harmain</w:t>
              </w:r>
            </w:hyperlink>
            <w:r w:rsidDel="00000000" w:rsidR="00000000" w:rsidRPr="00000000">
              <w:rPr>
                <w:rtl w:val="0"/>
              </w:rPr>
            </w:r>
          </w:p>
        </w:tc>
      </w:tr>
    </w:tbl>
    <w:p w:rsidR="00000000" w:rsidDel="00000000" w:rsidP="00000000" w:rsidRDefault="00000000" w:rsidRPr="00000000" w14:paraId="000000E6">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ectPr>
      <w:headerReference r:id="rId22" w:type="default"/>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rPr/>
    </w:pPr>
    <w:r w:rsidDel="00000000" w:rsidR="00000000" w:rsidRPr="00000000">
      <w:rPr/>
      <w:pict>
        <v:shape id="WordPictureWatermark1" style="position:absolute;width:468.0pt;height:97.10999999999999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4762500</wp:posOffset>
          </wp:positionH>
          <wp:positionV relativeFrom="paragraph">
            <wp:posOffset>-57149</wp:posOffset>
          </wp:positionV>
          <wp:extent cx="1832325" cy="376238"/>
          <wp:effectExtent b="0" l="0" r="0" t="0"/>
          <wp:wrapNone/>
          <wp:docPr id="1"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1832325" cy="3762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mailto:selvamani.a@hclguvi.com" TargetMode="External"/><Relationship Id="rId11" Type="http://schemas.openxmlformats.org/officeDocument/2006/relationships/hyperlink" Target="https://docs.google.com/spreadsheets/d/1u69-6VUxHM_0cTPMP4s0hnG7iSqNZ25CHD9oWpW2BDg/edit?gid=0#gid=0" TargetMode="External"/><Relationship Id="rId22" Type="http://schemas.openxmlformats.org/officeDocument/2006/relationships/header" Target="header1.xml"/><Relationship Id="rId10" Type="http://schemas.openxmlformats.org/officeDocument/2006/relationships/hyperlink" Target="https://docs.google.com/presentation/d/1XHCbgUOqbcXNUyQ87vTlKdKRgAbBxtkA/edit?usp=sharing&amp;ouid=109735616107417446342&amp;rtpof=true&amp;sd=true" TargetMode="External"/><Relationship Id="rId21" Type="http://schemas.openxmlformats.org/officeDocument/2006/relationships/hyperlink" Target="mailto:nehlath@hclguvi.com" TargetMode="External"/><Relationship Id="rId13" Type="http://schemas.openxmlformats.org/officeDocument/2006/relationships/hyperlink" Target="https://streamlit.io/" TargetMode="External"/><Relationship Id="rId12" Type="http://schemas.openxmlformats.org/officeDocument/2006/relationships/hyperlink" Target="https://docs.google.com/spreadsheets/d/1aN8SG0R9XCZMEHxcBHMDTY8Nx_wX-wmnl7KPI5vBSSU/edit?gid=0#gid=0"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gbhLvJYY7J73lu1g9c6C9LRJvYemiDOdRDAEMe632w8/edit" TargetMode="External"/><Relationship Id="rId15" Type="http://schemas.openxmlformats.org/officeDocument/2006/relationships/hyperlink" Target="https://drive.google.com/file/d/1NEQRqhHHIWT1G04WN5-DxlGcLx2kjlDI/view" TargetMode="External"/><Relationship Id="rId14" Type="http://schemas.openxmlformats.org/officeDocument/2006/relationships/hyperlink" Target="https://docs.google.com/document/d/1aR3pUZFlCi8gicpF6aPHPESeFdOtGMlfob5PckresZk/edit?usp=drivesdk" TargetMode="External"/><Relationship Id="rId17" Type="http://schemas.openxmlformats.org/officeDocument/2006/relationships/hyperlink" Target="https://docs.google.com/document/d/1J7z_Y2whgCtFDXixysXBNXqCuhXAYD9vkiNQ-7Q7XKs/edit?usp=sharing" TargetMode="External"/><Relationship Id="rId16" Type="http://schemas.openxmlformats.org/officeDocument/2006/relationships/hyperlink" Target="https://drive.google.com/file/d/1RzHDIcwxe9M6u00IeY3l9QIfZiouTyNG/view?usp=sharing" TargetMode="External"/><Relationship Id="rId5" Type="http://schemas.openxmlformats.org/officeDocument/2006/relationships/styles" Target="styles.xml"/><Relationship Id="rId19" Type="http://schemas.openxmlformats.org/officeDocument/2006/relationships/hyperlink" Target="mailto:asvinselvarajan@gmail.com" TargetMode="External"/><Relationship Id="rId6" Type="http://schemas.openxmlformats.org/officeDocument/2006/relationships/hyperlink" Target="https://drive.google.com/file/d/17t7BMoeh-EDKKEGy5uLRyA_FRtcUB7Gd/view?usp=sharing" TargetMode="External"/><Relationship Id="rId18" Type="http://schemas.openxmlformats.org/officeDocument/2006/relationships/hyperlink" Target="https://forms.gle/1m2Gsro41fLtZurRA" TargetMode="External"/><Relationship Id="rId7" Type="http://schemas.openxmlformats.org/officeDocument/2006/relationships/hyperlink" Target="https://docs.google.com/document/u/0/d/1QisLD2kqDWFZJG2oDknKn2eMGi-Xq8oFPgA7UWSbcIQ/edit" TargetMode="External"/><Relationship Id="rId8" Type="http://schemas.openxmlformats.org/officeDocument/2006/relationships/hyperlink" Target="https://docs.google.com/document/d/1tHiTU1X9UwXSLySpJ-FVCohlf_8xpXwa75vlK9S6wl8/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