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44" w:rsidRDefault="00862760" w:rsidP="008627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62760">
        <w:rPr>
          <w:rFonts w:ascii="Times New Roman" w:hAnsi="Times New Roman" w:cs="Times New Roman"/>
          <w:b/>
          <w:sz w:val="32"/>
          <w:szCs w:val="24"/>
          <w:u w:val="single"/>
        </w:rPr>
        <w:t>Mini Project Synopsis</w:t>
      </w:r>
    </w:p>
    <w:p w:rsidR="00862760" w:rsidRPr="00862760" w:rsidRDefault="00862760" w:rsidP="008627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1633"/>
        <w:gridCol w:w="7475"/>
      </w:tblGrid>
      <w:tr w:rsidR="000D5544" w:rsidTr="000D5544">
        <w:tc>
          <w:tcPr>
            <w:tcW w:w="1702" w:type="dxa"/>
          </w:tcPr>
          <w:p w:rsidR="000D5544" w:rsidRPr="00DD3416" w:rsidRDefault="000D5544" w:rsidP="008469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416">
              <w:rPr>
                <w:rFonts w:ascii="Times New Roman" w:hAnsi="Times New Roman"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8216" w:type="dxa"/>
          </w:tcPr>
          <w:p w:rsidR="000D5544" w:rsidRDefault="000D5544" w:rsidP="00837C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5544" w:rsidTr="000D5544">
        <w:tc>
          <w:tcPr>
            <w:tcW w:w="1702" w:type="dxa"/>
          </w:tcPr>
          <w:p w:rsidR="000D5544" w:rsidRPr="00DD3416" w:rsidRDefault="000D5544" w:rsidP="008469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4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ID: </w:t>
            </w:r>
          </w:p>
        </w:tc>
        <w:tc>
          <w:tcPr>
            <w:tcW w:w="8216" w:type="dxa"/>
          </w:tcPr>
          <w:p w:rsidR="000D5544" w:rsidRDefault="000D5544" w:rsidP="00837C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D5544" w:rsidRDefault="000D5544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5544" w:rsidRDefault="000D5544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7CBB" w:rsidRPr="00A856EC" w:rsidRDefault="00837CBB" w:rsidP="000D55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293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F2933" w:rsidRPr="00EF2933">
        <w:rPr>
          <w:rFonts w:ascii="Times New Roman" w:hAnsi="Times New Roman" w:cs="Times New Roman"/>
          <w:b/>
          <w:sz w:val="24"/>
          <w:szCs w:val="24"/>
          <w:u w:val="single"/>
        </w:rPr>
        <w:t>Team L</w:t>
      </w:r>
      <w:r w:rsidRPr="00EF2933">
        <w:rPr>
          <w:rFonts w:ascii="Times New Roman" w:hAnsi="Times New Roman" w:cs="Times New Roman"/>
          <w:b/>
          <w:sz w:val="24"/>
          <w:szCs w:val="24"/>
          <w:u w:val="single"/>
        </w:rPr>
        <w:t>eader</w:t>
      </w:r>
      <w:r w:rsidR="00EF2933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:rsidR="00837CBB" w:rsidRDefault="00837CBB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6EC">
        <w:rPr>
          <w:rFonts w:ascii="Times New Roman" w:hAnsi="Times New Roman" w:cs="Times New Roman"/>
          <w:b/>
          <w:sz w:val="24"/>
          <w:szCs w:val="24"/>
        </w:rPr>
        <w:t xml:space="preserve">Name: </w:t>
      </w:r>
    </w:p>
    <w:p w:rsidR="00EF2933" w:rsidRPr="00A856EC" w:rsidRDefault="00EF2933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USN:</w:t>
      </w:r>
    </w:p>
    <w:p w:rsidR="00837CBB" w:rsidRPr="00A856EC" w:rsidRDefault="00837CBB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6EC">
        <w:rPr>
          <w:rFonts w:ascii="Times New Roman" w:hAnsi="Times New Roman" w:cs="Times New Roman"/>
          <w:b/>
          <w:sz w:val="24"/>
          <w:szCs w:val="24"/>
        </w:rPr>
        <w:t>Email ID</w:t>
      </w:r>
      <w:r w:rsidR="00EF2933">
        <w:rPr>
          <w:rFonts w:ascii="Times New Roman" w:hAnsi="Times New Roman" w:cs="Times New Roman"/>
          <w:b/>
          <w:sz w:val="24"/>
          <w:szCs w:val="24"/>
        </w:rPr>
        <w:t>:</w:t>
      </w:r>
    </w:p>
    <w:p w:rsidR="005F2A64" w:rsidRDefault="00837CBB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6EC">
        <w:rPr>
          <w:rFonts w:ascii="Times New Roman" w:hAnsi="Times New Roman" w:cs="Times New Roman"/>
          <w:b/>
          <w:sz w:val="24"/>
          <w:szCs w:val="24"/>
        </w:rPr>
        <w:t>Contact Number:</w:t>
      </w:r>
    </w:p>
    <w:p w:rsidR="00EF2933" w:rsidRDefault="00EF2933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7CBB" w:rsidRDefault="00837CBB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2933">
        <w:rPr>
          <w:rFonts w:ascii="Times New Roman" w:hAnsi="Times New Roman" w:cs="Times New Roman"/>
          <w:b/>
          <w:sz w:val="24"/>
          <w:szCs w:val="24"/>
          <w:u w:val="single"/>
        </w:rPr>
        <w:t>Other proje</w:t>
      </w:r>
      <w:r w:rsidR="00EF2933" w:rsidRPr="00EF2933">
        <w:rPr>
          <w:rFonts w:ascii="Times New Roman" w:hAnsi="Times New Roman" w:cs="Times New Roman"/>
          <w:b/>
          <w:sz w:val="24"/>
          <w:szCs w:val="24"/>
          <w:u w:val="single"/>
        </w:rPr>
        <w:t>ct students Details</w:t>
      </w:r>
      <w:r w:rsidR="00EF2933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EF2933" w:rsidRDefault="00EF2933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EF2933" w:rsidRPr="00A856EC" w:rsidRDefault="00EF2933" w:rsidP="00837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USN:</w:t>
      </w:r>
    </w:p>
    <w:p w:rsidR="00C435CD" w:rsidRDefault="00C435CD">
      <w:pPr>
        <w:rPr>
          <w:rFonts w:ascii="Times New Roman" w:hAnsi="Times New Roman" w:cs="Times New Roman"/>
          <w:b/>
          <w:sz w:val="24"/>
          <w:szCs w:val="24"/>
        </w:rPr>
      </w:pPr>
    </w:p>
    <w:p w:rsidR="00854D03" w:rsidRPr="00067F22" w:rsidRDefault="00EF29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Synopsis Content</w:t>
      </w:r>
      <w:r w:rsidR="00854D03" w:rsidRPr="00067F22">
        <w:rPr>
          <w:rFonts w:ascii="Times New Roman" w:hAnsi="Times New Roman" w:cs="Times New Roman"/>
          <w:b/>
          <w:sz w:val="24"/>
          <w:szCs w:val="24"/>
        </w:rPr>
        <w:t>:</w:t>
      </w:r>
    </w:p>
    <w:p w:rsidR="00D93C0F" w:rsidRDefault="00854D03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Abstract / Objectives:</w:t>
      </w:r>
    </w:p>
    <w:p w:rsidR="000D5544" w:rsidRPr="00067F22" w:rsidRDefault="000D5544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:rsidR="00854D03" w:rsidRPr="00067F22" w:rsidRDefault="00854D03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Ex</w:t>
      </w:r>
      <w:r w:rsidR="00EF2933">
        <w:rPr>
          <w:rFonts w:ascii="Times New Roman" w:hAnsi="Times New Roman" w:cs="Times New Roman"/>
          <w:sz w:val="24"/>
          <w:szCs w:val="24"/>
        </w:rPr>
        <w:t>isting system / Proposed system</w:t>
      </w:r>
      <w:r w:rsidRPr="00067F22">
        <w:rPr>
          <w:rFonts w:ascii="Times New Roman" w:hAnsi="Times New Roman" w:cs="Times New Roman"/>
          <w:sz w:val="24"/>
          <w:szCs w:val="24"/>
        </w:rPr>
        <w:t>:</w:t>
      </w:r>
    </w:p>
    <w:p w:rsidR="00854D03" w:rsidRPr="00067F22" w:rsidRDefault="00854D03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Tools / Hardware /Software required:</w:t>
      </w:r>
    </w:p>
    <w:p w:rsidR="000E6434" w:rsidRPr="00067F22" w:rsidRDefault="00067F22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 xml:space="preserve">Design , </w:t>
      </w:r>
      <w:r w:rsidR="000E6434" w:rsidRPr="00067F22">
        <w:rPr>
          <w:rFonts w:ascii="Times New Roman" w:hAnsi="Times New Roman" w:cs="Times New Roman"/>
          <w:sz w:val="24"/>
          <w:szCs w:val="24"/>
        </w:rPr>
        <w:t>Methodology</w:t>
      </w:r>
      <w:r w:rsidRPr="00067F22">
        <w:rPr>
          <w:rFonts w:ascii="Times New Roman" w:hAnsi="Times New Roman" w:cs="Times New Roman"/>
          <w:sz w:val="24"/>
          <w:szCs w:val="24"/>
        </w:rPr>
        <w:t>, Implementation (separate headings if needed)</w:t>
      </w:r>
      <w:r w:rsidR="000E6434" w:rsidRPr="00067F22">
        <w:rPr>
          <w:rFonts w:ascii="Times New Roman" w:hAnsi="Times New Roman" w:cs="Times New Roman"/>
          <w:sz w:val="24"/>
          <w:szCs w:val="24"/>
        </w:rPr>
        <w:t>:</w:t>
      </w:r>
    </w:p>
    <w:p w:rsidR="00854D03" w:rsidRPr="00067F22" w:rsidRDefault="00854D03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Testing (optional):</w:t>
      </w:r>
    </w:p>
    <w:p w:rsidR="00854D03" w:rsidRPr="00067F22" w:rsidRDefault="00854D03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Results:</w:t>
      </w:r>
    </w:p>
    <w:p w:rsidR="00854D03" w:rsidRPr="00067F22" w:rsidRDefault="00854D03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Conclusion:</w:t>
      </w:r>
    </w:p>
    <w:p w:rsidR="00854D03" w:rsidRPr="00067F22" w:rsidRDefault="000D5544" w:rsidP="0006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54D03" w:rsidRPr="00067F22">
        <w:rPr>
          <w:rFonts w:ascii="Times New Roman" w:hAnsi="Times New Roman" w:cs="Times New Roman"/>
          <w:sz w:val="24"/>
          <w:szCs w:val="24"/>
        </w:rPr>
        <w:t>eferences:</w:t>
      </w:r>
    </w:p>
    <w:p w:rsidR="00854D03" w:rsidRPr="00067F22" w:rsidRDefault="00067F22">
      <w:pPr>
        <w:rPr>
          <w:rFonts w:ascii="Times New Roman" w:hAnsi="Times New Roman" w:cs="Times New Roman"/>
          <w:b/>
          <w:sz w:val="24"/>
          <w:szCs w:val="24"/>
        </w:rPr>
      </w:pPr>
      <w:r w:rsidRPr="00067F22">
        <w:rPr>
          <w:rFonts w:ascii="Times New Roman" w:hAnsi="Times New Roman" w:cs="Times New Roman"/>
          <w:b/>
          <w:sz w:val="24"/>
          <w:szCs w:val="24"/>
        </w:rPr>
        <w:t>Synopsis format</w:t>
      </w:r>
    </w:p>
    <w:p w:rsidR="00067F22" w:rsidRDefault="00067F22" w:rsidP="00067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Word file</w:t>
      </w:r>
    </w:p>
    <w:p w:rsidR="00A856EC" w:rsidRPr="00067F22" w:rsidRDefault="00A856EC" w:rsidP="00067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column</w:t>
      </w:r>
    </w:p>
    <w:p w:rsidR="00067F22" w:rsidRPr="00067F22" w:rsidRDefault="00067F22" w:rsidP="00067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Line spacing: single</w:t>
      </w:r>
    </w:p>
    <w:p w:rsidR="00067F22" w:rsidRDefault="00067F22" w:rsidP="00067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Font Size</w:t>
      </w:r>
      <w:r w:rsidR="00A856EC">
        <w:rPr>
          <w:rFonts w:ascii="Times New Roman" w:hAnsi="Times New Roman" w:cs="Times New Roman"/>
          <w:sz w:val="24"/>
          <w:szCs w:val="24"/>
        </w:rPr>
        <w:t xml:space="preserve"> of regular text content</w:t>
      </w:r>
      <w:r w:rsidRPr="00067F22">
        <w:rPr>
          <w:rFonts w:ascii="Times New Roman" w:hAnsi="Times New Roman" w:cs="Times New Roman"/>
          <w:sz w:val="24"/>
          <w:szCs w:val="24"/>
        </w:rPr>
        <w:t>: 12</w:t>
      </w:r>
      <w:r w:rsidR="00A856EC">
        <w:rPr>
          <w:rFonts w:ascii="Times New Roman" w:hAnsi="Times New Roman" w:cs="Times New Roman"/>
          <w:sz w:val="24"/>
          <w:szCs w:val="24"/>
        </w:rPr>
        <w:t xml:space="preserve"> without bold</w:t>
      </w:r>
    </w:p>
    <w:p w:rsidR="00A856EC" w:rsidRPr="00A856EC" w:rsidRDefault="00A856EC" w:rsidP="00A85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t>Font Size</w:t>
      </w:r>
      <w:r>
        <w:rPr>
          <w:rFonts w:ascii="Times New Roman" w:hAnsi="Times New Roman" w:cs="Times New Roman"/>
          <w:sz w:val="24"/>
          <w:szCs w:val="24"/>
        </w:rPr>
        <w:t xml:space="preserve"> of regular text content</w:t>
      </w:r>
      <w:r w:rsidRPr="00067F22">
        <w:rPr>
          <w:rFonts w:ascii="Times New Roman" w:hAnsi="Times New Roman" w:cs="Times New Roman"/>
          <w:sz w:val="24"/>
          <w:szCs w:val="24"/>
        </w:rPr>
        <w:t>: 12</w:t>
      </w:r>
      <w:r>
        <w:rPr>
          <w:rFonts w:ascii="Times New Roman" w:hAnsi="Times New Roman" w:cs="Times New Roman"/>
          <w:sz w:val="24"/>
          <w:szCs w:val="24"/>
        </w:rPr>
        <w:t xml:space="preserve"> with bold</w:t>
      </w:r>
    </w:p>
    <w:p w:rsidR="00067F22" w:rsidRDefault="00067F22" w:rsidP="00067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F22">
        <w:rPr>
          <w:rFonts w:ascii="Times New Roman" w:hAnsi="Times New Roman" w:cs="Times New Roman"/>
          <w:sz w:val="24"/>
          <w:szCs w:val="24"/>
        </w:rPr>
        <w:lastRenderedPageBreak/>
        <w:t>Font style: Times New Roman</w:t>
      </w:r>
    </w:p>
    <w:p w:rsidR="00067F22" w:rsidRDefault="00067F22" w:rsidP="00067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 1 at all the sides</w:t>
      </w:r>
    </w:p>
    <w:p w:rsidR="0077233F" w:rsidRDefault="0077233F" w:rsidP="00067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Justified content</w:t>
      </w:r>
    </w:p>
    <w:p w:rsidR="00A856EC" w:rsidRDefault="00A856EC" w:rsidP="00067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titles</w:t>
      </w:r>
      <w:r w:rsidR="00EF2933">
        <w:rPr>
          <w:rFonts w:ascii="Times New Roman" w:hAnsi="Times New Roman" w:cs="Times New Roman"/>
          <w:sz w:val="24"/>
          <w:szCs w:val="24"/>
        </w:rPr>
        <w:t xml:space="preserve"> [ if any,</w:t>
      </w:r>
      <w:r>
        <w:rPr>
          <w:rFonts w:ascii="Times New Roman" w:hAnsi="Times New Roman" w:cs="Times New Roman"/>
          <w:sz w:val="24"/>
          <w:szCs w:val="24"/>
        </w:rPr>
        <w:t xml:space="preserve"> (Figure 1.1: Title of figure) below the figure</w:t>
      </w:r>
      <w:r w:rsidR="00EF2933">
        <w:rPr>
          <w:rFonts w:ascii="Times New Roman" w:hAnsi="Times New Roman" w:cs="Times New Roman"/>
          <w:sz w:val="24"/>
          <w:szCs w:val="24"/>
        </w:rPr>
        <w:t>]</w:t>
      </w:r>
    </w:p>
    <w:p w:rsidR="00D93C0F" w:rsidRPr="00006A94" w:rsidRDefault="00A856EC" w:rsidP="00006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titles</w:t>
      </w:r>
      <w:r w:rsidR="00EF2933">
        <w:rPr>
          <w:rFonts w:ascii="Times New Roman" w:hAnsi="Times New Roman" w:cs="Times New Roman"/>
          <w:sz w:val="24"/>
          <w:szCs w:val="24"/>
        </w:rPr>
        <w:t xml:space="preserve"> [ if any,</w:t>
      </w:r>
      <w:r>
        <w:rPr>
          <w:rFonts w:ascii="Times New Roman" w:hAnsi="Times New Roman" w:cs="Times New Roman"/>
          <w:sz w:val="24"/>
          <w:szCs w:val="24"/>
        </w:rPr>
        <w:t xml:space="preserve"> (Table 1: Title of table) above the table</w:t>
      </w:r>
      <w:r w:rsidR="00EF2933">
        <w:rPr>
          <w:rFonts w:ascii="Times New Roman" w:hAnsi="Times New Roman" w:cs="Times New Roman"/>
          <w:sz w:val="24"/>
          <w:szCs w:val="24"/>
        </w:rPr>
        <w:t>]</w:t>
      </w:r>
    </w:p>
    <w:sectPr w:rsidR="00D93C0F" w:rsidRPr="00006A94" w:rsidSect="000D5544">
      <w:headerReference w:type="default" r:id="rId8"/>
      <w:pgSz w:w="12240" w:h="15840"/>
      <w:pgMar w:top="720" w:right="18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1B7" w:rsidRDefault="000941B7" w:rsidP="00C435CD">
      <w:pPr>
        <w:spacing w:after="0" w:line="240" w:lineRule="auto"/>
      </w:pPr>
      <w:r>
        <w:separator/>
      </w:r>
    </w:p>
  </w:endnote>
  <w:endnote w:type="continuationSeparator" w:id="1">
    <w:p w:rsidR="000941B7" w:rsidRDefault="000941B7" w:rsidP="00C4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1B7" w:rsidRDefault="000941B7" w:rsidP="00C435CD">
      <w:pPr>
        <w:spacing w:after="0" w:line="240" w:lineRule="auto"/>
      </w:pPr>
      <w:r>
        <w:separator/>
      </w:r>
    </w:p>
  </w:footnote>
  <w:footnote w:type="continuationSeparator" w:id="1">
    <w:p w:rsidR="000941B7" w:rsidRDefault="000941B7" w:rsidP="00C43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760" w:rsidRDefault="00862760">
    <w:pPr>
      <w:pStyle w:val="Header"/>
    </w:pPr>
  </w:p>
  <w:tbl>
    <w:tblPr>
      <w:tblW w:w="4762" w:type="pct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1641"/>
      <w:gridCol w:w="7721"/>
    </w:tblGrid>
    <w:tr w:rsidR="00862760" w:rsidTr="00862760">
      <w:trPr>
        <w:trHeight w:val="225"/>
        <w:jc w:val="center"/>
      </w:trPr>
      <w:tc>
        <w:tcPr>
          <w:tcW w:w="1581" w:type="dxa"/>
          <w:vMerge w:val="restart"/>
        </w:tcPr>
        <w:p w:rsidR="00862760" w:rsidRDefault="00862760" w:rsidP="0098203E">
          <w:pPr>
            <w:pStyle w:val="BodyText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noProof/>
              <w:sz w:val="18"/>
              <w:szCs w:val="18"/>
              <w:lang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262890</wp:posOffset>
                </wp:positionV>
                <wp:extent cx="998220" cy="714375"/>
                <wp:effectExtent l="19050" t="0" r="0" b="0"/>
                <wp:wrapSquare wrapText="bothSides"/>
                <wp:docPr id="1" name="Picture 5" descr="JIT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JIT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39" w:type="dxa"/>
        </w:tcPr>
        <w:p w:rsidR="00862760" w:rsidRDefault="00862760" w:rsidP="0098203E">
          <w:pPr>
            <w:pStyle w:val="BodyText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Jyothy Charitable Trust® </w:t>
          </w:r>
        </w:p>
      </w:tc>
    </w:tr>
    <w:tr w:rsidR="00862760" w:rsidTr="00862760">
      <w:trPr>
        <w:trHeight w:val="127"/>
        <w:jc w:val="center"/>
      </w:trPr>
      <w:tc>
        <w:tcPr>
          <w:tcW w:w="1581" w:type="dxa"/>
          <w:vMerge/>
        </w:tcPr>
        <w:p w:rsidR="00862760" w:rsidRDefault="00862760" w:rsidP="0098203E">
          <w:pPr>
            <w:pStyle w:val="TableContents"/>
            <w:jc w:val="center"/>
            <w:rPr>
              <w:b/>
              <w:bCs/>
              <w:sz w:val="28"/>
              <w:szCs w:val="28"/>
            </w:rPr>
          </w:pPr>
        </w:p>
      </w:tc>
      <w:tc>
        <w:tcPr>
          <w:tcW w:w="7439" w:type="dxa"/>
        </w:tcPr>
        <w:p w:rsidR="00862760" w:rsidRDefault="00862760" w:rsidP="0098203E">
          <w:pPr>
            <w:pStyle w:val="TableContents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JYOTHY INSTITUTE OF TECHNOLOGY</w:t>
          </w:r>
        </w:p>
      </w:tc>
    </w:tr>
    <w:tr w:rsidR="00862760" w:rsidTr="00862760">
      <w:trPr>
        <w:trHeight w:val="670"/>
        <w:jc w:val="center"/>
      </w:trPr>
      <w:tc>
        <w:tcPr>
          <w:tcW w:w="1581" w:type="dxa"/>
          <w:vMerge/>
        </w:tcPr>
        <w:p w:rsidR="00862760" w:rsidRDefault="00862760" w:rsidP="0098203E">
          <w:pPr>
            <w:pStyle w:val="BodyText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439" w:type="dxa"/>
        </w:tcPr>
        <w:p w:rsidR="00862760" w:rsidRDefault="00862760" w:rsidP="0098203E">
          <w:pPr>
            <w:pStyle w:val="BodyText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Tataguni, off Kanakapura road, Bengaluru-560082</w:t>
          </w:r>
          <w:r>
            <w:rPr>
              <w:rFonts w:ascii="Times New Roman" w:hAnsi="Times New Roman"/>
              <w:sz w:val="18"/>
              <w:szCs w:val="18"/>
            </w:rPr>
            <w:br/>
            <w:t xml:space="preserve">Approved by The </w:t>
          </w:r>
          <w:r>
            <w:rPr>
              <w:rFonts w:ascii="Times New Roman" w:hAnsi="Times New Roman"/>
              <w:b/>
              <w:sz w:val="18"/>
              <w:szCs w:val="18"/>
            </w:rPr>
            <w:t>A</w:t>
          </w:r>
          <w:r>
            <w:rPr>
              <w:rFonts w:ascii="Times New Roman" w:hAnsi="Times New Roman"/>
              <w:sz w:val="18"/>
              <w:szCs w:val="18"/>
            </w:rPr>
            <w:t xml:space="preserve">ll </w:t>
          </w:r>
          <w:r>
            <w:rPr>
              <w:rFonts w:ascii="Times New Roman" w:hAnsi="Times New Roman"/>
              <w:b/>
              <w:sz w:val="18"/>
              <w:szCs w:val="18"/>
            </w:rPr>
            <w:t>I</w:t>
          </w:r>
          <w:r>
            <w:rPr>
              <w:rFonts w:ascii="Times New Roman" w:hAnsi="Times New Roman"/>
              <w:sz w:val="18"/>
              <w:szCs w:val="18"/>
            </w:rPr>
            <w:t xml:space="preserve">ndia </w:t>
          </w:r>
          <w:r>
            <w:rPr>
              <w:rFonts w:ascii="Times New Roman" w:hAnsi="Times New Roman"/>
              <w:b/>
              <w:sz w:val="18"/>
              <w:szCs w:val="18"/>
            </w:rPr>
            <w:t>C</w:t>
          </w:r>
          <w:r>
            <w:rPr>
              <w:rFonts w:ascii="Times New Roman" w:hAnsi="Times New Roman"/>
              <w:sz w:val="18"/>
              <w:szCs w:val="18"/>
            </w:rPr>
            <w:t xml:space="preserve">ouncil for </w:t>
          </w:r>
          <w:r>
            <w:rPr>
              <w:rFonts w:ascii="Times New Roman" w:hAnsi="Times New Roman"/>
              <w:b/>
              <w:sz w:val="18"/>
              <w:szCs w:val="18"/>
            </w:rPr>
            <w:t>T</w:t>
          </w:r>
          <w:r>
            <w:rPr>
              <w:rFonts w:ascii="Times New Roman" w:hAnsi="Times New Roman"/>
              <w:sz w:val="18"/>
              <w:szCs w:val="18"/>
            </w:rPr>
            <w:t xml:space="preserve">echnical </w:t>
          </w:r>
          <w:r>
            <w:rPr>
              <w:rFonts w:ascii="Times New Roman" w:hAnsi="Times New Roman"/>
              <w:b/>
              <w:sz w:val="18"/>
              <w:szCs w:val="18"/>
            </w:rPr>
            <w:t>E</w:t>
          </w:r>
          <w:r>
            <w:rPr>
              <w:rFonts w:ascii="Times New Roman" w:hAnsi="Times New Roman"/>
              <w:sz w:val="18"/>
              <w:szCs w:val="18"/>
            </w:rPr>
            <w:t>ducation (</w:t>
          </w:r>
          <w:r>
            <w:rPr>
              <w:rFonts w:ascii="Times New Roman" w:hAnsi="Times New Roman"/>
              <w:b/>
              <w:sz w:val="18"/>
              <w:szCs w:val="18"/>
            </w:rPr>
            <w:t xml:space="preserve">AICTE) </w:t>
          </w:r>
          <w:r>
            <w:rPr>
              <w:rFonts w:ascii="Times New Roman" w:hAnsi="Times New Roman"/>
              <w:sz w:val="18"/>
              <w:szCs w:val="18"/>
            </w:rPr>
            <w:t xml:space="preserve">- New Delhi;                                                                 Affiliated to </w:t>
          </w:r>
          <w:r>
            <w:rPr>
              <w:rFonts w:ascii="Times New Roman" w:hAnsi="Times New Roman"/>
              <w:b/>
              <w:sz w:val="18"/>
              <w:szCs w:val="18"/>
            </w:rPr>
            <w:t>V</w:t>
          </w:r>
          <w:r>
            <w:rPr>
              <w:rFonts w:ascii="Times New Roman" w:hAnsi="Times New Roman"/>
              <w:sz w:val="18"/>
              <w:szCs w:val="18"/>
            </w:rPr>
            <w:t>isvesvaraya</w:t>
          </w:r>
          <w:r>
            <w:rPr>
              <w:rFonts w:ascii="Times New Roman" w:hAnsi="Times New Roman"/>
              <w:b/>
              <w:sz w:val="18"/>
              <w:szCs w:val="18"/>
            </w:rPr>
            <w:t>T</w:t>
          </w:r>
          <w:r>
            <w:rPr>
              <w:rFonts w:ascii="Times New Roman" w:hAnsi="Times New Roman"/>
              <w:sz w:val="18"/>
              <w:szCs w:val="18"/>
            </w:rPr>
            <w:t xml:space="preserve">echnological </w:t>
          </w:r>
          <w:r>
            <w:rPr>
              <w:rFonts w:ascii="Times New Roman" w:hAnsi="Times New Roman"/>
              <w:b/>
              <w:sz w:val="18"/>
              <w:szCs w:val="18"/>
            </w:rPr>
            <w:t>U</w:t>
          </w:r>
          <w:r>
            <w:rPr>
              <w:rFonts w:ascii="Times New Roman" w:hAnsi="Times New Roman"/>
              <w:sz w:val="18"/>
              <w:szCs w:val="18"/>
            </w:rPr>
            <w:t>niversity</w:t>
          </w:r>
          <w:r>
            <w:rPr>
              <w:rFonts w:ascii="Times New Roman" w:hAnsi="Times New Roman"/>
              <w:b/>
              <w:sz w:val="18"/>
              <w:szCs w:val="18"/>
            </w:rPr>
            <w:t>(VTU)</w:t>
          </w:r>
          <w:r>
            <w:rPr>
              <w:rFonts w:ascii="Times New Roman" w:hAnsi="Times New Roman"/>
              <w:sz w:val="18"/>
              <w:szCs w:val="18"/>
            </w:rPr>
            <w:t>, Belagavi;</w:t>
          </w:r>
        </w:p>
      </w:tc>
    </w:tr>
    <w:tr w:rsidR="00862760" w:rsidTr="00862760">
      <w:trPr>
        <w:trHeight w:val="127"/>
        <w:jc w:val="center"/>
      </w:trPr>
      <w:tc>
        <w:tcPr>
          <w:tcW w:w="1581" w:type="dxa"/>
          <w:vMerge/>
        </w:tcPr>
        <w:p w:rsidR="00862760" w:rsidRDefault="00862760" w:rsidP="0098203E">
          <w:pPr>
            <w:pStyle w:val="BodyText"/>
            <w:jc w:val="center"/>
            <w:rPr>
              <w:b/>
            </w:rPr>
          </w:pPr>
        </w:p>
      </w:tc>
      <w:tc>
        <w:tcPr>
          <w:tcW w:w="7439" w:type="dxa"/>
        </w:tcPr>
        <w:p w:rsidR="00862760" w:rsidRDefault="00862760" w:rsidP="0098203E">
          <w:pPr>
            <w:pStyle w:val="BodyText"/>
            <w:jc w:val="center"/>
            <w:rPr>
              <w:b/>
            </w:rPr>
          </w:pPr>
          <w:r w:rsidRPr="0095385E">
            <w:rPr>
              <w:rFonts w:ascii="Times New Roman" w:hAnsi="Times New Roman"/>
              <w:b/>
              <w:szCs w:val="26"/>
            </w:rPr>
            <w:t xml:space="preserve">Department of Computer Science &amp; Engineering </w:t>
          </w:r>
        </w:p>
      </w:tc>
    </w:tr>
    <w:tr w:rsidR="00862760" w:rsidTr="00862760">
      <w:trPr>
        <w:trHeight w:val="127"/>
        <w:jc w:val="center"/>
      </w:trPr>
      <w:tc>
        <w:tcPr>
          <w:tcW w:w="1581" w:type="dxa"/>
          <w:vMerge/>
        </w:tcPr>
        <w:p w:rsidR="00862760" w:rsidRDefault="00862760" w:rsidP="0098203E">
          <w:pPr>
            <w:pStyle w:val="BodyText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439" w:type="dxa"/>
        </w:tcPr>
        <w:p w:rsidR="00862760" w:rsidRDefault="00862760" w:rsidP="0098203E">
          <w:pPr>
            <w:pStyle w:val="BodyText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 xml:space="preserve">Accredited by </w:t>
          </w:r>
          <w:r>
            <w:rPr>
              <w:rFonts w:ascii="Times New Roman" w:hAnsi="Times New Roman"/>
              <w:b/>
              <w:sz w:val="18"/>
              <w:szCs w:val="18"/>
            </w:rPr>
            <w:t>N</w:t>
          </w:r>
          <w:r>
            <w:rPr>
              <w:rFonts w:ascii="Times New Roman" w:hAnsi="Times New Roman"/>
              <w:sz w:val="18"/>
              <w:szCs w:val="18"/>
            </w:rPr>
            <w:t xml:space="preserve">ational </w:t>
          </w:r>
          <w:r>
            <w:rPr>
              <w:rFonts w:ascii="Times New Roman" w:hAnsi="Times New Roman"/>
              <w:b/>
              <w:sz w:val="18"/>
              <w:szCs w:val="18"/>
            </w:rPr>
            <w:t>B</w:t>
          </w:r>
          <w:r>
            <w:rPr>
              <w:rFonts w:ascii="Times New Roman" w:hAnsi="Times New Roman"/>
              <w:sz w:val="18"/>
              <w:szCs w:val="18"/>
            </w:rPr>
            <w:t xml:space="preserve">oard of </w:t>
          </w:r>
          <w:r>
            <w:rPr>
              <w:rFonts w:ascii="Times New Roman" w:hAnsi="Times New Roman"/>
              <w:b/>
              <w:sz w:val="18"/>
              <w:szCs w:val="18"/>
            </w:rPr>
            <w:t>A</w:t>
          </w:r>
          <w:r>
            <w:rPr>
              <w:rFonts w:ascii="Times New Roman" w:hAnsi="Times New Roman"/>
              <w:sz w:val="18"/>
              <w:szCs w:val="18"/>
            </w:rPr>
            <w:t xml:space="preserve">ccreditation </w:t>
          </w:r>
          <w:r>
            <w:rPr>
              <w:rFonts w:ascii="Times New Roman" w:hAnsi="Times New Roman"/>
              <w:b/>
              <w:sz w:val="18"/>
              <w:szCs w:val="18"/>
            </w:rPr>
            <w:t xml:space="preserve">(NBA) </w:t>
          </w:r>
          <w:r>
            <w:rPr>
              <w:rFonts w:ascii="Times New Roman" w:hAnsi="Times New Roman"/>
              <w:sz w:val="18"/>
              <w:szCs w:val="18"/>
            </w:rPr>
            <w:t>-New Delhi.</w:t>
          </w:r>
        </w:p>
      </w:tc>
    </w:tr>
  </w:tbl>
  <w:p w:rsidR="00862760" w:rsidRDefault="00862760" w:rsidP="00862760">
    <w:pPr>
      <w:pStyle w:val="Header"/>
      <w:pBdr>
        <w:between w:val="single" w:sz="4" w:space="1" w:color="4F81BD" w:themeColor="accent1"/>
      </w:pBdr>
      <w:spacing w:line="276" w:lineRule="auto"/>
      <w:rPr>
        <w:b/>
      </w:rPr>
    </w:pPr>
  </w:p>
  <w:p w:rsidR="00862760" w:rsidRPr="00862760" w:rsidRDefault="00862760" w:rsidP="00862760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="Times New Roman" w:hAnsi="Times New Roman" w:cs="Times New Roman"/>
        <w:b/>
        <w:sz w:val="24"/>
      </w:rPr>
    </w:pPr>
    <w:sdt>
      <w:sdtPr>
        <w:rPr>
          <w:rFonts w:ascii="Times New Roman" w:hAnsi="Times New Roman" w:cs="Times New Roman"/>
          <w:b/>
          <w:sz w:val="24"/>
        </w:rPr>
        <w:alias w:val="Date"/>
        <w:id w:val="77547044"/>
        <w:placeholder>
          <w:docPart w:val="27367A15C5FA4F68A6CFC6ACE7714D0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="Times New Roman" w:hAnsi="Times New Roman" w:cs="Times New Roman"/>
            <w:b/>
            <w:sz w:val="24"/>
          </w:rPr>
          <w:t>Computer Graphics and Fundamentals of Image Processing Laboratory– 21CSL66</w:t>
        </w:r>
      </w:sdtContent>
    </w:sdt>
  </w:p>
  <w:p w:rsidR="00862760" w:rsidRDefault="008627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5487C"/>
    <w:multiLevelType w:val="hybridMultilevel"/>
    <w:tmpl w:val="120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352EC"/>
    <w:multiLevelType w:val="hybridMultilevel"/>
    <w:tmpl w:val="C438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93C0F"/>
    <w:rsid w:val="00006A94"/>
    <w:rsid w:val="00067F22"/>
    <w:rsid w:val="000941B7"/>
    <w:rsid w:val="000D5544"/>
    <w:rsid w:val="000E6434"/>
    <w:rsid w:val="001941A3"/>
    <w:rsid w:val="005F2A64"/>
    <w:rsid w:val="0077233F"/>
    <w:rsid w:val="007A41FB"/>
    <w:rsid w:val="00837CBB"/>
    <w:rsid w:val="00854D03"/>
    <w:rsid w:val="00862760"/>
    <w:rsid w:val="008732F3"/>
    <w:rsid w:val="00887282"/>
    <w:rsid w:val="009260C8"/>
    <w:rsid w:val="009357CD"/>
    <w:rsid w:val="00960324"/>
    <w:rsid w:val="00A0049C"/>
    <w:rsid w:val="00A16925"/>
    <w:rsid w:val="00A856EC"/>
    <w:rsid w:val="00AB3B57"/>
    <w:rsid w:val="00BA0B15"/>
    <w:rsid w:val="00C435CD"/>
    <w:rsid w:val="00D93C0F"/>
    <w:rsid w:val="00EF2933"/>
    <w:rsid w:val="00F90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CD"/>
  </w:style>
  <w:style w:type="paragraph" w:styleId="Footer">
    <w:name w:val="footer"/>
    <w:basedOn w:val="Normal"/>
    <w:link w:val="FooterChar"/>
    <w:uiPriority w:val="99"/>
    <w:semiHidden/>
    <w:unhideWhenUsed/>
    <w:rsid w:val="00C43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5CD"/>
  </w:style>
  <w:style w:type="table" w:styleId="TableGrid">
    <w:name w:val="Table Grid"/>
    <w:basedOn w:val="TableNormal"/>
    <w:uiPriority w:val="59"/>
    <w:rsid w:val="000D55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60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62760"/>
    <w:rPr>
      <w:rFonts w:ascii="Calibri" w:eastAsia="Calibri" w:hAnsi="Calibri" w:cs="Calibri"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62760"/>
    <w:pPr>
      <w:widowControl w:val="0"/>
      <w:spacing w:after="0" w:line="240" w:lineRule="auto"/>
    </w:pPr>
    <w:rPr>
      <w:rFonts w:ascii="Calibri" w:eastAsia="Calibri" w:hAnsi="Calibri" w:cs="Calibri"/>
      <w:sz w:val="32"/>
      <w:szCs w:val="32"/>
      <w:lang w:bidi="en-US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862760"/>
  </w:style>
  <w:style w:type="paragraph" w:customStyle="1" w:styleId="TableContents">
    <w:name w:val="Table Contents"/>
    <w:basedOn w:val="Normal"/>
    <w:qFormat/>
    <w:rsid w:val="00862760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367A15C5FA4F68A6CFC6ACE7714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60E9F-410F-4511-B3F5-A6CE71EA88FE}"/>
      </w:docPartPr>
      <w:docPartBody>
        <w:p w:rsidR="00000000" w:rsidRDefault="0041129C" w:rsidP="0041129C">
          <w:pPr>
            <w:pStyle w:val="27367A15C5FA4F68A6CFC6ACE7714D0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129C"/>
    <w:rsid w:val="0041129C"/>
    <w:rsid w:val="00F4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31058C41E4973852FE7C131622A62">
    <w:name w:val="F5D31058C41E4973852FE7C131622A62"/>
    <w:rsid w:val="0041129C"/>
  </w:style>
  <w:style w:type="paragraph" w:customStyle="1" w:styleId="27367A15C5FA4F68A6CFC6ACE7714D04">
    <w:name w:val="27367A15C5FA4F68A6CFC6ACE7714D04"/>
    <w:rsid w:val="004112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Computer Graphics and Fundamentals of Image Processing Laboratory– 21CSL66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nanjesh</dc:creator>
  <cp:keywords/>
  <dc:description/>
  <cp:lastModifiedBy>Naveen</cp:lastModifiedBy>
  <cp:revision>27</cp:revision>
  <dcterms:created xsi:type="dcterms:W3CDTF">2016-12-18T11:15:00Z</dcterms:created>
  <dcterms:modified xsi:type="dcterms:W3CDTF">2024-06-30T15:30:00Z</dcterms:modified>
</cp:coreProperties>
</file>