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642" w:rsidRPr="00193642" w:rsidRDefault="00193642" w:rsidP="00193642">
      <w:pPr>
        <w:jc w:val="right"/>
        <w:rPr>
          <w:rFonts w:ascii="Palatino Linotype" w:hAnsi="Palatino Linotype" w:cs="Lucida Grande"/>
          <w:i/>
          <w:sz w:val="24"/>
          <w:lang w:val="en-US"/>
        </w:rPr>
      </w:pPr>
      <w:r>
        <w:rPr>
          <w:rFonts w:ascii="Palatino Linotype" w:hAnsi="Palatino Linotype" w:cs="Lucida Grande"/>
          <w:i/>
          <w:sz w:val="24"/>
          <w:lang w:val="en-US"/>
        </w:rPr>
        <w:t>Iurii Mosenkis</w:t>
      </w:r>
    </w:p>
    <w:p w:rsidR="00193642" w:rsidRDefault="00193642" w:rsidP="00193642">
      <w:pPr>
        <w:jc w:val="center"/>
        <w:rPr>
          <w:rFonts w:ascii="Palatino Linotype" w:hAnsi="Palatino Linotype" w:cs="Lucida Grande"/>
          <w:sz w:val="24"/>
          <w:lang w:val="en-US"/>
        </w:rPr>
      </w:pPr>
    </w:p>
    <w:p w:rsidR="00193642" w:rsidRPr="008254A4" w:rsidRDefault="00193642" w:rsidP="00193642">
      <w:pPr>
        <w:jc w:val="center"/>
        <w:rPr>
          <w:rFonts w:ascii="Palatino Linotype" w:hAnsi="Palatino Linotype" w:cs="Lucida Grande"/>
          <w:b/>
          <w:sz w:val="24"/>
          <w:lang w:val="en-US"/>
        </w:rPr>
      </w:pPr>
      <w:r>
        <w:rPr>
          <w:rFonts w:ascii="Palatino Linotype" w:hAnsi="Palatino Linotype" w:cs="Lucida Grande"/>
          <w:b/>
          <w:sz w:val="24"/>
          <w:lang w:val="en-US"/>
        </w:rPr>
        <w:t xml:space="preserve">Linear A </w:t>
      </w:r>
      <w:r w:rsidRPr="008254A4">
        <w:rPr>
          <w:rFonts w:ascii="Palatino Linotype" w:hAnsi="Palatino Linotype" w:cs="Lucida Grande"/>
          <w:b/>
          <w:sz w:val="24"/>
          <w:lang w:val="en-US"/>
        </w:rPr>
        <w:t xml:space="preserve">orthography   </w:t>
      </w:r>
    </w:p>
    <w:p w:rsidR="007278D1" w:rsidRDefault="007278D1" w:rsidP="007278D1">
      <w:pPr>
        <w:jc w:val="center"/>
        <w:rPr>
          <w:rFonts w:ascii="Palatino Linotype" w:hAnsi="Palatino Linotype" w:cs="Lucida Grande"/>
          <w:sz w:val="24"/>
          <w:lang w:val="en-US"/>
        </w:rPr>
      </w:pPr>
      <w:r>
        <w:rPr>
          <w:rFonts w:ascii="Palatino Linotype" w:hAnsi="Palatino Linotype" w:cs="Lucida Grande"/>
          <w:sz w:val="24"/>
          <w:lang w:val="en-US"/>
        </w:rPr>
        <w:t>Greek orthography of Linear A</w:t>
      </w:r>
    </w:p>
    <w:p w:rsidR="00193642" w:rsidRDefault="007278D1" w:rsidP="007278D1">
      <w:pPr>
        <w:jc w:val="center"/>
        <w:rPr>
          <w:rFonts w:ascii="Palatino Linotype" w:hAnsi="Palatino Linotype" w:cs="Lucida Grande"/>
          <w:i/>
          <w:sz w:val="24"/>
          <w:lang w:val="en-US"/>
        </w:rPr>
      </w:pPr>
      <w:r>
        <w:rPr>
          <w:rFonts w:ascii="Palatino Linotype" w:hAnsi="Palatino Linotype" w:cs="Lucida Grande"/>
          <w:sz w:val="24"/>
          <w:lang w:val="en-US"/>
        </w:rPr>
        <w:t>was different from one of Linear B</w:t>
      </w:r>
    </w:p>
    <w:p w:rsidR="007278D1" w:rsidRDefault="007278D1" w:rsidP="00193642">
      <w:pPr>
        <w:jc w:val="center"/>
        <w:rPr>
          <w:rFonts w:ascii="Palatino Linotype" w:hAnsi="Palatino Linotype" w:cs="Lucida Grande"/>
          <w:i/>
          <w:sz w:val="24"/>
          <w:lang w:val="en-US"/>
        </w:rPr>
      </w:pPr>
    </w:p>
    <w:p w:rsidR="00193642" w:rsidRPr="00E31BD6" w:rsidRDefault="00193642" w:rsidP="00193642">
      <w:pPr>
        <w:jc w:val="center"/>
        <w:rPr>
          <w:rFonts w:ascii="Palatino Linotype" w:hAnsi="Palatino Linotype" w:cs="Lucida Grande"/>
          <w:i/>
          <w:sz w:val="24"/>
          <w:lang w:val="en-US"/>
        </w:rPr>
      </w:pPr>
    </w:p>
    <w:p w:rsidR="00193642" w:rsidRDefault="00193642" w:rsidP="00193642">
      <w:pPr>
        <w:jc w:val="center"/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</w:pP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MAIN OR</w:t>
      </w:r>
      <w:r w:rsidRPr="008254A4"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THO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GRAPH</w:t>
      </w:r>
      <w:r w:rsidRPr="008254A4"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IC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DIFFERENCES</w:t>
      </w:r>
    </w:p>
    <w:p w:rsidR="00193642" w:rsidRDefault="00193642" w:rsidP="00193642">
      <w:pPr>
        <w:jc w:val="center"/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</w:pPr>
      <w:r w:rsidRPr="008254A4"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BETWEEN LINEAR A AND LINEAR B</w:t>
      </w:r>
    </w:p>
    <w:p w:rsidR="00193642" w:rsidRDefault="00193642" w:rsidP="00193642">
      <w:pPr>
        <w:ind w:firstLine="284"/>
        <w:jc w:val="both"/>
        <w:rPr>
          <w:rFonts w:ascii="Palatino Linotype" w:hAnsi="Palatino Linotype"/>
          <w:sz w:val="24"/>
          <w:lang w:val="en-US"/>
        </w:rPr>
      </w:pPr>
    </w:p>
    <w:p w:rsidR="00193642" w:rsidRDefault="00193642" w:rsidP="00193642">
      <w:pPr>
        <w:ind w:firstLine="284"/>
        <w:jc w:val="both"/>
        <w:rPr>
          <w:rFonts w:ascii="Palatino Linotype" w:hAnsi="Palatino Linotype" w:cs="Arial"/>
          <w:color w:val="000000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It must be specially underlined that </w:t>
      </w:r>
      <w:r>
        <w:rPr>
          <w:rFonts w:ascii="Palatino Linotype" w:hAnsi="Palatino Linotype"/>
          <w:i/>
          <w:sz w:val="24"/>
          <w:lang w:val="en-US"/>
        </w:rPr>
        <w:t>Linear A orthography is distinct from that of Linear B</w:t>
      </w:r>
      <w:r>
        <w:rPr>
          <w:rFonts w:ascii="Palatino Linotype" w:hAnsi="Palatino Linotype"/>
          <w:sz w:val="24"/>
          <w:lang w:val="en-US"/>
        </w:rPr>
        <w:t xml:space="preserve">.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Similarly, Linear B has many features which differs it from Classic Cypriot syllabary, despite both writing systems reflected the same Greek language. These differences discouraged the decipherment of Linear B during several decades.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 w:rsidRPr="0044052F">
        <w:rPr>
          <w:rFonts w:ascii="Palatino Linotype" w:hAnsi="Palatino Linotype" w:cs="Arial"/>
          <w:color w:val="000000"/>
          <w:sz w:val="24"/>
          <w:lang w:val="en-US"/>
        </w:rPr>
        <w:t>Orthographic principles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 of Linear A might be very different from Linear B as well as the Linear B orthography is different from Cypriot Syllabic, cf.:   </w:t>
      </w:r>
    </w:p>
    <w:p w:rsidR="00193642" w:rsidRPr="00DB0AB5" w:rsidRDefault="00193642" w:rsidP="00193642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</w:p>
    <w:tbl>
      <w:tblPr>
        <w:tblStyle w:val="aa"/>
        <w:tblW w:w="0" w:type="auto"/>
        <w:tblInd w:w="108" w:type="dxa"/>
        <w:tblLook w:val="04A0"/>
      </w:tblPr>
      <w:tblGrid>
        <w:gridCol w:w="1276"/>
        <w:gridCol w:w="1559"/>
        <w:gridCol w:w="1699"/>
        <w:gridCol w:w="1548"/>
        <w:gridCol w:w="1548"/>
        <w:gridCol w:w="1548"/>
      </w:tblGrid>
      <w:tr w:rsidR="00193642" w:rsidTr="00471D44">
        <w:tc>
          <w:tcPr>
            <w:tcW w:w="1276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</w:p>
        </w:tc>
        <w:tc>
          <w:tcPr>
            <w:tcW w:w="1559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color w:val="000000"/>
                <w:sz w:val="24"/>
                <w:lang w:val="en-US"/>
              </w:rPr>
              <w:t>‘man’</w:t>
            </w:r>
          </w:p>
        </w:tc>
        <w:tc>
          <w:tcPr>
            <w:tcW w:w="1699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color w:val="000000"/>
                <w:sz w:val="24"/>
                <w:lang w:val="en-US"/>
              </w:rPr>
              <w:t>‘king’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color w:val="000000"/>
                <w:sz w:val="24"/>
                <w:lang w:val="en-US"/>
              </w:rPr>
              <w:t>‘silver’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color w:val="000000"/>
                <w:sz w:val="24"/>
                <w:lang w:val="en-US"/>
              </w:rPr>
              <w:t>‘priest’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color w:val="000000"/>
                <w:sz w:val="24"/>
                <w:lang w:val="en-US"/>
              </w:rPr>
              <w:t>‘copper-worker’</w:t>
            </w:r>
          </w:p>
        </w:tc>
      </w:tr>
      <w:tr w:rsidR="00193642" w:rsidTr="00471D44">
        <w:tc>
          <w:tcPr>
            <w:tcW w:w="1276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color w:val="000000"/>
                <w:sz w:val="24"/>
                <w:lang w:val="en-US"/>
              </w:rPr>
              <w:t>Classic Greek</w:t>
            </w:r>
          </w:p>
        </w:tc>
        <w:tc>
          <w:tcPr>
            <w:tcW w:w="1559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anthropos</w:t>
            </w:r>
          </w:p>
        </w:tc>
        <w:tc>
          <w:tcPr>
            <w:tcW w:w="1699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basileus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arguros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iereus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khalkourgos</w:t>
            </w:r>
          </w:p>
        </w:tc>
      </w:tr>
      <w:tr w:rsidR="00193642" w:rsidRPr="00223D6F" w:rsidTr="00471D44">
        <w:tc>
          <w:tcPr>
            <w:tcW w:w="1276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color w:val="000000"/>
                <w:sz w:val="24"/>
                <w:lang w:val="en-US"/>
              </w:rPr>
              <w:t>Cypr. Syll.</w:t>
            </w:r>
          </w:p>
        </w:tc>
        <w:tc>
          <w:tcPr>
            <w:tcW w:w="1559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a-to-ro-po-se</w:t>
            </w:r>
          </w:p>
        </w:tc>
        <w:tc>
          <w:tcPr>
            <w:tcW w:w="1699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pa-si-le-wo-se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a-ra-ku-ro-se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i-e-re-(wo-)se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ka-la-ko-wo-ro-ko</w:t>
            </w:r>
            <w:r w:rsidRPr="00994E98">
              <w:rPr>
                <w:rStyle w:val="a9"/>
                <w:rFonts w:ascii="Palatino Linotype" w:hAnsi="Palatino Linotype"/>
                <w:color w:val="000000"/>
                <w:sz w:val="24"/>
                <w:lang w:val="en-US"/>
              </w:rPr>
              <w:footnoteReference w:id="1"/>
            </w:r>
          </w:p>
        </w:tc>
      </w:tr>
      <w:tr w:rsidR="00193642" w:rsidTr="00471D44">
        <w:tc>
          <w:tcPr>
            <w:tcW w:w="1276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color w:val="000000"/>
                <w:sz w:val="24"/>
                <w:lang w:val="en-US"/>
              </w:rPr>
              <w:t>Linear B</w:t>
            </w:r>
          </w:p>
        </w:tc>
        <w:tc>
          <w:tcPr>
            <w:tcW w:w="1559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a-to-ro-qo</w:t>
            </w:r>
          </w:p>
        </w:tc>
        <w:tc>
          <w:tcPr>
            <w:tcW w:w="1699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qa-si-re-u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a-ku-ro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i-je-re-u</w:t>
            </w:r>
          </w:p>
        </w:tc>
        <w:tc>
          <w:tcPr>
            <w:tcW w:w="1548" w:type="dxa"/>
          </w:tcPr>
          <w:p w:rsidR="00193642" w:rsidRDefault="00193642" w:rsidP="00471D44">
            <w:pPr>
              <w:jc w:val="center"/>
              <w:rPr>
                <w:rFonts w:ascii="Palatino Linotype" w:hAnsi="Palatino Linotype" w:cs="Arial"/>
                <w:color w:val="000000"/>
                <w:sz w:val="24"/>
                <w:lang w:val="en-US"/>
              </w:rPr>
            </w:pPr>
            <w:r>
              <w:rPr>
                <w:rFonts w:ascii="Palatino Linotype" w:hAnsi="Palatino Linotype" w:cs="Arial"/>
                <w:i/>
                <w:color w:val="000000"/>
                <w:sz w:val="24"/>
                <w:lang w:val="en-US"/>
              </w:rPr>
              <w:t>ka-ko-wo-ko</w:t>
            </w:r>
            <w:r w:rsidRPr="00D84672">
              <w:rPr>
                <w:rStyle w:val="a9"/>
                <w:rFonts w:ascii="Palatino Linotype" w:hAnsi="Palatino Linotype"/>
                <w:color w:val="000000"/>
                <w:sz w:val="24"/>
                <w:lang w:val="en-US"/>
              </w:rPr>
              <w:footnoteReference w:id="2"/>
            </w:r>
          </w:p>
        </w:tc>
      </w:tr>
    </w:tbl>
    <w:p w:rsidR="00193642" w:rsidRDefault="00193642" w:rsidP="00193642">
      <w:pPr>
        <w:jc w:val="center"/>
        <w:rPr>
          <w:rFonts w:ascii="Palatino Linotype" w:hAnsi="Palatino Linotype" w:cs="Arial"/>
          <w:color w:val="000000"/>
          <w:sz w:val="24"/>
          <w:lang w:val="en-US"/>
        </w:rPr>
      </w:pPr>
    </w:p>
    <w:p w:rsidR="00193642" w:rsidRDefault="00193642" w:rsidP="00193642">
      <w:pPr>
        <w:ind w:firstLine="284"/>
        <w:jc w:val="both"/>
        <w:rPr>
          <w:rFonts w:ascii="Palatino Linotype" w:hAnsi="Palatino Linotype" w:cs="Arial"/>
          <w:color w:val="000000"/>
          <w:sz w:val="24"/>
          <w:lang w:val="en-US"/>
        </w:rPr>
      </w:pPr>
      <w:r>
        <w:rPr>
          <w:rFonts w:ascii="Palatino Linotype" w:hAnsi="Palatino Linotype" w:cs="Arial"/>
          <w:color w:val="000000"/>
          <w:sz w:val="24"/>
          <w:lang w:val="en-US"/>
        </w:rPr>
        <w:t>Cretan Hieroglyphs reflected one more way of orthography.</w:t>
      </w:r>
    </w:p>
    <w:p w:rsidR="00193642" w:rsidRPr="00D84672" w:rsidRDefault="00193642" w:rsidP="00193642">
      <w:pPr>
        <w:ind w:firstLine="284"/>
        <w:jc w:val="both"/>
        <w:rPr>
          <w:rFonts w:ascii="Palatino Linotype" w:hAnsi="Palatino Linotype" w:cs="Arial"/>
          <w:color w:val="000000"/>
          <w:sz w:val="24"/>
          <w:lang w:val="en-US"/>
        </w:rPr>
      </w:pPr>
      <w:r>
        <w:rPr>
          <w:rFonts w:ascii="Palatino Linotype" w:hAnsi="Palatino Linotype" w:cs="Arial"/>
          <w:color w:val="000000"/>
          <w:sz w:val="24"/>
          <w:lang w:val="en-US"/>
        </w:rPr>
        <w:t xml:space="preserve">Absence of final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-o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in Linear A (in contrast to final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-o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in Linear B) as an argument against the ‘Greekness’ of Linear A resembles the absence of final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-se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in Linear B (in contrast to Cypriot Syllabic final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-se</w:t>
      </w:r>
      <w:r>
        <w:rPr>
          <w:rFonts w:ascii="Palatino Linotype" w:hAnsi="Palatino Linotype" w:cs="Arial"/>
          <w:color w:val="000000"/>
          <w:sz w:val="24"/>
          <w:lang w:val="en-US"/>
        </w:rPr>
        <w:t>) as an ‘argument’ (proposed before M. Ventris’ decipherment) against the Greek reading of Linear B.</w:t>
      </w:r>
    </w:p>
    <w:p w:rsidR="00193642" w:rsidRDefault="00193642" w:rsidP="00193642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 w:cs="Arial"/>
          <w:color w:val="000000"/>
          <w:sz w:val="24"/>
          <w:lang w:val="en-US"/>
        </w:rPr>
        <w:t xml:space="preserve">Main </w:t>
      </w:r>
      <w:r w:rsidRPr="00FF616F">
        <w:rPr>
          <w:rFonts w:ascii="Palatino Linotype" w:hAnsi="Palatino Linotype" w:cs="Arial"/>
          <w:i/>
          <w:color w:val="000000"/>
          <w:sz w:val="24"/>
          <w:lang w:val="en-US"/>
        </w:rPr>
        <w:t>orthographic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 (but perhaps not phonetic) features of Linear A are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incomplete e- and o-series</w:t>
      </w:r>
      <w:r w:rsidRPr="003037CC">
        <w:rPr>
          <w:rStyle w:val="a9"/>
          <w:rFonts w:ascii="Palatino Linotype" w:hAnsi="Palatino Linotype"/>
          <w:color w:val="000000"/>
          <w:sz w:val="24"/>
          <w:lang w:val="en-US"/>
        </w:rPr>
        <w:footnoteReference w:id="3"/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, including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u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instead of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o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and possibly of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e</w:t>
      </w:r>
      <w:r>
        <w:rPr>
          <w:rFonts w:ascii="Palatino Linotype" w:hAnsi="Palatino Linotype" w:cs="Arial"/>
          <w:color w:val="000000"/>
          <w:sz w:val="24"/>
          <w:lang w:val="en-US"/>
        </w:rPr>
        <w:t>.</w:t>
      </w:r>
    </w:p>
    <w:p w:rsidR="00193642" w:rsidRDefault="00193642" w:rsidP="00193642">
      <w:pPr>
        <w:ind w:firstLine="284"/>
        <w:jc w:val="both"/>
        <w:rPr>
          <w:rFonts w:ascii="Palatino Linotype" w:hAnsi="Palatino Linotype" w:cs="Arial"/>
          <w:color w:val="000000"/>
          <w:sz w:val="24"/>
          <w:lang w:val="en-US"/>
        </w:rPr>
      </w:pPr>
      <w:r>
        <w:rPr>
          <w:rFonts w:ascii="Palatino Linotype" w:hAnsi="Palatino Linotype" w:cs="Arial"/>
          <w:color w:val="000000"/>
          <w:sz w:val="24"/>
          <w:lang w:val="en-US"/>
        </w:rPr>
        <w:t xml:space="preserve">Thus, Cretan Hieroglyps, Linear A, Linear B, and Classical Cypriot Syllabary are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cognate but different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systems of writing, then ‘abundance of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u-</w:t>
      </w:r>
      <w:r w:rsidRPr="00877607">
        <w:rPr>
          <w:rFonts w:ascii="Palatino Linotype" w:hAnsi="Palatino Linotype" w:cs="Arial"/>
          <w:color w:val="000000"/>
          <w:sz w:val="24"/>
          <w:lang w:val="en-US"/>
        </w:rPr>
        <w:t>stems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’ in Linear A (Lin. A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ma-ru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/ Lin. B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ma-ro</w:t>
      </w:r>
      <w:r>
        <w:rPr>
          <w:rFonts w:ascii="Palatino Linotype" w:hAnsi="Palatino Linotype" w:cs="Arial"/>
          <w:color w:val="000000"/>
          <w:sz w:val="24"/>
          <w:lang w:val="en-US"/>
        </w:rPr>
        <w:t>)</w:t>
      </w:r>
      <w:r>
        <w:rPr>
          <w:rStyle w:val="a9"/>
          <w:rFonts w:ascii="Palatino Linotype" w:hAnsi="Palatino Linotype"/>
          <w:color w:val="000000"/>
          <w:sz w:val="24"/>
          <w:lang w:val="en-US"/>
        </w:rPr>
        <w:footnoteReference w:id="4"/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 may reflect only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graphical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difference because representation of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e-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and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o-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series in Linear A is weak in comparison to Linear B (mainly,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e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and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o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were replaced by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u </w:t>
      </w:r>
      <w:r>
        <w:rPr>
          <w:rFonts w:ascii="Palatino Linotype" w:hAnsi="Palatino Linotype" w:cs="Arial"/>
          <w:color w:val="000000"/>
          <w:sz w:val="24"/>
          <w:lang w:val="en-US"/>
        </w:rPr>
        <w:t>in Linear A).</w:t>
      </w:r>
    </w:p>
    <w:p w:rsidR="00193642" w:rsidRDefault="00193642" w:rsidP="00193642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 w:cs="Arial"/>
          <w:color w:val="000000"/>
          <w:sz w:val="24"/>
          <w:lang w:val="en-US"/>
        </w:rPr>
        <w:lastRenderedPageBreak/>
        <w:t>Flection -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os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reflects in Classical Cypriot as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-o-se</w:t>
      </w:r>
      <w:r>
        <w:rPr>
          <w:rFonts w:ascii="Palatino Linotype" w:hAnsi="Palatino Linotype" w:cs="Arial"/>
          <w:color w:val="000000"/>
          <w:sz w:val="24"/>
          <w:lang w:val="en-US"/>
        </w:rPr>
        <w:t>, in Linear B as -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o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 and in Linear A as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-u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. Opposition between voiced and voiceless stops is absent not only in Linear A but also in Linear B and Classic Cypriot (more in the latter than in Lin. AB: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d / t </w:t>
      </w:r>
      <w:r>
        <w:rPr>
          <w:rFonts w:ascii="Palatino Linotype" w:hAnsi="Palatino Linotype" w:cs="Arial"/>
          <w:color w:val="000000"/>
          <w:sz w:val="24"/>
          <w:lang w:val="en-US"/>
        </w:rPr>
        <w:t>are also not distincted), then it can’t be argument against the ‘Greekness’ of Linear A</w:t>
      </w:r>
      <w:r>
        <w:rPr>
          <w:rStyle w:val="a9"/>
          <w:rFonts w:ascii="Palatino Linotype" w:hAnsi="Palatino Linotype"/>
          <w:color w:val="000000"/>
          <w:sz w:val="24"/>
          <w:lang w:val="en-US"/>
        </w:rPr>
        <w:footnoteReference w:id="5"/>
      </w:r>
      <w:r>
        <w:rPr>
          <w:rFonts w:ascii="Palatino Linotype" w:hAnsi="Palatino Linotype" w:cs="Arial"/>
          <w:color w:val="000000"/>
          <w:sz w:val="24"/>
          <w:lang w:val="en-US"/>
        </w:rPr>
        <w:t>.</w:t>
      </w:r>
    </w:p>
    <w:p w:rsidR="00193642" w:rsidRDefault="00193642" w:rsidP="00193642">
      <w:pPr>
        <w:ind w:firstLine="284"/>
        <w:jc w:val="both"/>
        <w:rPr>
          <w:rFonts w:ascii="Palatino Linotype" w:hAnsi="Palatino Linotype"/>
          <w:sz w:val="24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If Lin. B omitted the </w:t>
      </w:r>
      <w:r>
        <w:rPr>
          <w:rFonts w:ascii="Palatino Linotype" w:hAnsi="Palatino Linotype"/>
          <w:i/>
          <w:sz w:val="24"/>
          <w:lang w:val="en-US"/>
        </w:rPr>
        <w:t xml:space="preserve">second </w:t>
      </w:r>
      <w:r>
        <w:rPr>
          <w:rFonts w:ascii="Palatino Linotype" w:hAnsi="Palatino Linotype"/>
          <w:sz w:val="24"/>
          <w:lang w:val="en-US"/>
        </w:rPr>
        <w:t xml:space="preserve">wovel of dyphthongs, then Lin. B omitted mainly the </w:t>
      </w:r>
      <w:r w:rsidRPr="003C7142">
        <w:rPr>
          <w:rFonts w:ascii="Palatino Linotype" w:hAnsi="Palatino Linotype"/>
          <w:i/>
          <w:sz w:val="24"/>
          <w:lang w:val="en-US"/>
        </w:rPr>
        <w:t>f</w:t>
      </w:r>
      <w:r>
        <w:rPr>
          <w:rFonts w:ascii="Palatino Linotype" w:hAnsi="Palatino Linotype"/>
          <w:i/>
          <w:sz w:val="24"/>
          <w:lang w:val="en-US"/>
        </w:rPr>
        <w:t xml:space="preserve">irst </w:t>
      </w:r>
      <w:r>
        <w:rPr>
          <w:rFonts w:ascii="Palatino Linotype" w:hAnsi="Palatino Linotype"/>
          <w:sz w:val="24"/>
          <w:lang w:val="en-US"/>
        </w:rPr>
        <w:t xml:space="preserve">wovel, in possible correlation with dialectal phonetic feature. It may also be only orthographical convention.   </w:t>
      </w:r>
    </w:p>
    <w:p w:rsidR="00193642" w:rsidRDefault="00193642" w:rsidP="00193642">
      <w:pPr>
        <w:ind w:firstLine="284"/>
        <w:jc w:val="both"/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</w:pPr>
      <w:r>
        <w:rPr>
          <w:rFonts w:ascii="Palatino Linotype" w:hAnsi="Palatino Linotype"/>
          <w:sz w:val="24"/>
          <w:lang w:val="en-US"/>
        </w:rPr>
        <w:t xml:space="preserve">It is very significant that ‘orthographic vowel harmony’, which is necessary in Linear B, is not appear in Linear A: non-sounding vowel is not repeats the next sounding vowel.   </w:t>
      </w:r>
    </w:p>
    <w:p w:rsidR="00193642" w:rsidRDefault="00193642" w:rsidP="00193642">
      <w:pPr>
        <w:ind w:firstLine="284"/>
        <w:jc w:val="both"/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</w:pP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Thus, Linear A had several phonetic / orthographic contrasts with Linear B, described below.      </w:t>
      </w:r>
    </w:p>
    <w:p w:rsidR="00193642" w:rsidRDefault="00193642" w:rsidP="00193642">
      <w:pPr>
        <w:ind w:firstLine="284"/>
        <w:jc w:val="both"/>
        <w:rPr>
          <w:rFonts w:ascii="Palatino Linotype" w:hAnsi="Palatino Linotype" w:cs="Lucida Grande"/>
          <w:b/>
          <w:i/>
          <w:color w:val="000000"/>
          <w:sz w:val="24"/>
          <w:shd w:val="clear" w:color="auto" w:fill="FFFFFF"/>
          <w:lang w:val="en-US"/>
        </w:rPr>
      </w:pPr>
    </w:p>
    <w:p w:rsidR="00193642" w:rsidRDefault="00193642" w:rsidP="00193642">
      <w:pPr>
        <w:ind w:firstLine="284"/>
        <w:jc w:val="both"/>
        <w:rPr>
          <w:rFonts w:ascii="Palatino Linotype" w:hAnsi="Palatino Linotype" w:cs="Lucida Grande"/>
          <w:b/>
          <w:i/>
          <w:color w:val="000000"/>
          <w:sz w:val="24"/>
          <w:shd w:val="clear" w:color="auto" w:fill="FFFFFF"/>
          <w:lang w:val="en-US"/>
        </w:rPr>
      </w:pPr>
    </w:p>
    <w:p w:rsidR="00193642" w:rsidRPr="008254A4" w:rsidRDefault="00193642" w:rsidP="00193642">
      <w:pPr>
        <w:jc w:val="center"/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</w:pPr>
      <w:r w:rsidRPr="008254A4"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CONSONANTS   </w:t>
      </w:r>
    </w:p>
    <w:p w:rsidR="00193642" w:rsidRDefault="00193642" w:rsidP="00193642">
      <w:pPr>
        <w:jc w:val="center"/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</w:pPr>
      <w:r w:rsidRPr="005A60B2"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Mostly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q = </w:t>
      </w:r>
      <w:r w:rsidRPr="00165691">
        <w:rPr>
          <w:rStyle w:val="greek2"/>
          <w:bCs/>
          <w:i/>
          <w:sz w:val="24"/>
        </w:rPr>
        <w:t>χ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, d = </w:t>
      </w:r>
      <w:r>
        <w:rPr>
          <w:rFonts w:ascii="Palatino Linotype" w:hAnsi="Palatino Linotype" w:cs="Lucida Grande"/>
          <w:i/>
          <w:sz w:val="24"/>
        </w:rPr>
        <w:t>θ</w:t>
      </w:r>
      <w:r>
        <w:rPr>
          <w:rFonts w:ascii="Palatino Linotype" w:hAnsi="Palatino Linotype" w:cs="Lucida Grande"/>
          <w:i/>
          <w:sz w:val="24"/>
          <w:lang w:val="en-US"/>
        </w:rPr>
        <w:t>, j = h</w:t>
      </w:r>
    </w:p>
    <w:p w:rsidR="00193642" w:rsidRPr="00FF616F" w:rsidRDefault="00193642" w:rsidP="00193642">
      <w:pPr>
        <w:jc w:val="center"/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</w:pPr>
    </w:p>
    <w:p w:rsidR="00193642" w:rsidRPr="00786727" w:rsidRDefault="00193642" w:rsidP="00193642">
      <w:pPr>
        <w:ind w:firstLine="284"/>
        <w:jc w:val="both"/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</w:pPr>
      <w:r w:rsidRPr="00650D9C">
        <w:rPr>
          <w:rFonts w:ascii="Palatino Linotype" w:hAnsi="Palatino Linotype" w:cs="Lucida Grande"/>
          <w:b/>
          <w:i/>
          <w:color w:val="000000"/>
          <w:sz w:val="24"/>
          <w:shd w:val="clear" w:color="auto" w:fill="FFFFFF"/>
          <w:lang w:val="en-US"/>
        </w:rPr>
        <w:t>q</w:t>
      </w:r>
      <w:r w:rsidRPr="00650D9C">
        <w:rPr>
          <w:rFonts w:ascii="Palatino Linotype" w:hAnsi="Palatino Linotype" w:cs="Lucida Grande"/>
          <w:b/>
          <w:color w:val="000000"/>
          <w:sz w:val="24"/>
          <w:shd w:val="clear" w:color="auto" w:fill="FFFFFF"/>
          <w:lang w:val="en-US"/>
        </w:rPr>
        <w:t>-series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denotes </w:t>
      </w:r>
      <w:r w:rsidRPr="00165691">
        <w:rPr>
          <w:rStyle w:val="greek2"/>
          <w:bCs/>
          <w:i/>
          <w:sz w:val="24"/>
        </w:rPr>
        <w:t>χ</w:t>
      </w:r>
      <w:r>
        <w:rPr>
          <w:rStyle w:val="greek2"/>
          <w:bCs/>
          <w:sz w:val="24"/>
          <w:lang w:val="en-US"/>
        </w:rPr>
        <w:t xml:space="preserve"> as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in </w:t>
      </w:r>
      <w:r w:rsidRPr="00791226"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a-se-tu-qi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= </w:t>
      </w:r>
      <w:r w:rsidRPr="00165691">
        <w:rPr>
          <w:rStyle w:val="greek2"/>
          <w:bCs/>
          <w:i/>
          <w:sz w:val="24"/>
        </w:rPr>
        <w:t>ἀστυ</w:t>
      </w:r>
      <w:r w:rsidRPr="00165691">
        <w:rPr>
          <w:rStyle w:val="greek2"/>
          <w:bCs/>
          <w:i/>
          <w:sz w:val="24"/>
          <w:lang w:val="en-US"/>
        </w:rPr>
        <w:t>-</w:t>
      </w:r>
      <w:r w:rsidRPr="00165691">
        <w:rPr>
          <w:rStyle w:val="greek2"/>
          <w:bCs/>
          <w:i/>
          <w:sz w:val="24"/>
        </w:rPr>
        <w:t>όχ</w:t>
      </w:r>
      <w:r w:rsidRPr="00165691">
        <w:rPr>
          <w:rFonts w:ascii="Palatino Linotype" w:hAnsi="Palatino Linotype" w:cs="Lucida Grande"/>
          <w:i/>
          <w:sz w:val="24"/>
          <w:lang w:val="en-US"/>
        </w:rPr>
        <w:t>ῳ</w:t>
      </w:r>
      <w:r>
        <w:rPr>
          <w:rFonts w:ascii="Palatino Linotype" w:hAnsi="Palatino Linotype" w:cs="Lucida Grande"/>
          <w:sz w:val="24"/>
          <w:lang w:val="en-US"/>
        </w:rPr>
        <w:t xml:space="preserve">, </w:t>
      </w:r>
      <w:r w:rsidRPr="00B84345">
        <w:rPr>
          <w:rFonts w:ascii="Palatino Linotype" w:hAnsi="Palatino Linotype"/>
          <w:i/>
          <w:sz w:val="24"/>
          <w:lang w:val="en-US"/>
        </w:rPr>
        <w:t>o(*pi</w:t>
      </w:r>
      <w:r w:rsidRPr="00B84345">
        <w:rPr>
          <w:rFonts w:ascii="Palatino Linotype" w:hAnsi="Palatino Linotype"/>
          <w:sz w:val="24"/>
          <w:lang w:val="en-US"/>
        </w:rPr>
        <w:t>?</w:t>
      </w:r>
      <w:r w:rsidRPr="00B84345">
        <w:rPr>
          <w:rFonts w:ascii="Palatino Linotype" w:hAnsi="Palatino Linotype"/>
          <w:i/>
          <w:sz w:val="24"/>
          <w:lang w:val="en-US"/>
        </w:rPr>
        <w:t xml:space="preserve">)-su-qa-re </w:t>
      </w:r>
      <w:r w:rsidRPr="00B84345">
        <w:rPr>
          <w:rFonts w:ascii="Palatino Linotype" w:hAnsi="Palatino Linotype"/>
          <w:sz w:val="24"/>
          <w:lang w:val="en-US"/>
        </w:rPr>
        <w:t xml:space="preserve">= </w:t>
      </w:r>
      <w:r w:rsidRPr="00B84345">
        <w:rPr>
          <w:rStyle w:val="greek2"/>
          <w:bCs/>
          <w:i/>
          <w:sz w:val="24"/>
          <w:lang w:val="en-US"/>
        </w:rPr>
        <w:t>*</w:t>
      </w:r>
      <w:r w:rsidRPr="00B84345">
        <w:rPr>
          <w:rStyle w:val="greek2"/>
          <w:bCs/>
          <w:i/>
          <w:sz w:val="24"/>
        </w:rPr>
        <w:t>Ψυχρ</w:t>
      </w:r>
      <w:r w:rsidRPr="00B84345">
        <w:rPr>
          <w:rStyle w:val="greek"/>
          <w:rFonts w:ascii="Palatino Linotype" w:hAnsi="Palatino Linotype"/>
          <w:i/>
          <w:color w:val="000000"/>
          <w:sz w:val="24"/>
        </w:rPr>
        <w:t>ή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(spelea),</w:t>
      </w:r>
      <w:r>
        <w:rPr>
          <w:rFonts w:ascii="Palatino Linotype" w:hAnsi="Palatino Linotype" w:cs="Lucida Grande"/>
          <w:sz w:val="24"/>
          <w:lang w:val="en-US"/>
        </w:rPr>
        <w:t xml:space="preserve"> </w:t>
      </w:r>
      <w:r w:rsidRPr="00922645">
        <w:rPr>
          <w:rStyle w:val="greek"/>
          <w:rFonts w:ascii="Palatino Linotype" w:hAnsi="Palatino Linotype"/>
          <w:bCs/>
          <w:i/>
          <w:sz w:val="24"/>
          <w:lang w:val="en-US"/>
        </w:rPr>
        <w:t>qa-ti-ju</w:t>
      </w:r>
      <w:r>
        <w:rPr>
          <w:rStyle w:val="greek"/>
          <w:rFonts w:ascii="Palatino Linotype" w:hAnsi="Palatino Linotype"/>
          <w:bCs/>
          <w:i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bCs/>
          <w:sz w:val="24"/>
          <w:lang w:val="en-US"/>
        </w:rPr>
        <w:t xml:space="preserve">= </w:t>
      </w:r>
      <w:r>
        <w:rPr>
          <w:rStyle w:val="greek"/>
          <w:rFonts w:ascii="Palatino Linotype" w:hAnsi="Palatino Linotype"/>
          <w:bCs/>
          <w:i/>
          <w:sz w:val="24"/>
          <w:lang w:val="en-US"/>
        </w:rPr>
        <w:t>*Χ</w:t>
      </w:r>
      <w:r w:rsidRPr="00735161">
        <w:rPr>
          <w:rFonts w:ascii="Palatino Linotype" w:hAnsi="Palatino Linotype" w:cs="Lucida Grande"/>
          <w:i/>
          <w:sz w:val="24"/>
        </w:rPr>
        <w:t>α</w:t>
      </w:r>
      <w:r>
        <w:rPr>
          <w:rStyle w:val="greek"/>
          <w:rFonts w:ascii="Palatino Linotype" w:hAnsi="Palatino Linotype"/>
          <w:bCs/>
          <w:i/>
          <w:sz w:val="24"/>
          <w:lang w:val="en-US"/>
        </w:rPr>
        <w:t>ττ</w:t>
      </w:r>
      <w:r w:rsidRPr="00C059D0">
        <w:rPr>
          <w:rFonts w:ascii="Palatino Linotype" w:hAnsi="Palatino Linotype"/>
          <w:i/>
          <w:sz w:val="24"/>
        </w:rPr>
        <w:t>ι</w:t>
      </w:r>
      <w:r>
        <w:rPr>
          <w:rStyle w:val="greek"/>
          <w:rFonts w:ascii="Palatino Linotype" w:hAnsi="Palatino Linotype"/>
          <w:bCs/>
          <w:i/>
          <w:sz w:val="24"/>
          <w:lang w:val="en-US"/>
        </w:rPr>
        <w:t xml:space="preserve">οί </w:t>
      </w:r>
      <w:r>
        <w:rPr>
          <w:rStyle w:val="greek"/>
          <w:rFonts w:ascii="Palatino Linotype" w:hAnsi="Palatino Linotype"/>
          <w:bCs/>
          <w:sz w:val="24"/>
          <w:lang w:val="en-US"/>
        </w:rPr>
        <w:t xml:space="preserve">(&lt; </w:t>
      </w:r>
      <w:r>
        <w:rPr>
          <w:rStyle w:val="greek"/>
          <w:rFonts w:ascii="Palatino Linotype" w:hAnsi="Palatino Linotype"/>
          <w:bCs/>
          <w:i/>
          <w:sz w:val="24"/>
          <w:lang w:val="en-US"/>
        </w:rPr>
        <w:t xml:space="preserve">Hatti </w:t>
      </w:r>
      <w:r>
        <w:rPr>
          <w:rStyle w:val="greek"/>
          <w:rFonts w:ascii="Palatino Linotype" w:hAnsi="Palatino Linotype"/>
          <w:bCs/>
          <w:sz w:val="24"/>
          <w:lang w:val="en-US"/>
        </w:rPr>
        <w:t xml:space="preserve">&gt; </w:t>
      </w:r>
      <w:r w:rsidRPr="00D85687">
        <w:rPr>
          <w:rStyle w:val="greek"/>
          <w:rFonts w:ascii="Palatino Linotype" w:hAnsi="Palatino Linotype"/>
          <w:bCs/>
          <w:sz w:val="24"/>
          <w:lang w:val="en-US"/>
        </w:rPr>
        <w:t xml:space="preserve">Hom. </w:t>
      </w:r>
      <w:r w:rsidRPr="00D85687">
        <w:rPr>
          <w:rStyle w:val="greek"/>
          <w:rFonts w:ascii="Palatino Linotype" w:hAnsi="Palatino Linotype"/>
          <w:bCs/>
          <w:i/>
          <w:sz w:val="24"/>
        </w:rPr>
        <w:t>Κήτειοι</w:t>
      </w:r>
      <w:r>
        <w:rPr>
          <w:rStyle w:val="greek"/>
          <w:rFonts w:ascii="Palatino Linotype" w:hAnsi="Palatino Linotype"/>
          <w:bCs/>
          <w:sz w:val="24"/>
          <w:lang w:val="en-US"/>
        </w:rPr>
        <w:t xml:space="preserve">), </w:t>
      </w:r>
      <w:r>
        <w:rPr>
          <w:rStyle w:val="greek2"/>
          <w:bCs/>
          <w:i/>
          <w:sz w:val="24"/>
          <w:lang w:val="en-US"/>
        </w:rPr>
        <w:t xml:space="preserve">qe-ti </w:t>
      </w:r>
      <w:r>
        <w:rPr>
          <w:rStyle w:val="greek2"/>
          <w:bCs/>
          <w:sz w:val="24"/>
          <w:lang w:val="en-US"/>
        </w:rPr>
        <w:t xml:space="preserve">= </w:t>
      </w:r>
      <w:r>
        <w:rPr>
          <w:rStyle w:val="greek"/>
          <w:rFonts w:ascii="Palatino Linotype" w:hAnsi="Palatino Linotype"/>
          <w:bCs/>
          <w:i/>
          <w:sz w:val="24"/>
          <w:lang w:val="en-US"/>
        </w:rPr>
        <w:t>*Χηττοί</w:t>
      </w:r>
      <w:r>
        <w:rPr>
          <w:rStyle w:val="greek"/>
          <w:rFonts w:ascii="Palatino Linotype" w:hAnsi="Palatino Linotype"/>
          <w:bCs/>
          <w:sz w:val="24"/>
          <w:lang w:val="en-US"/>
        </w:rPr>
        <w:t xml:space="preserve">, </w:t>
      </w:r>
      <w:r>
        <w:rPr>
          <w:rStyle w:val="greek"/>
          <w:rFonts w:ascii="Palatino Linotype" w:hAnsi="Palatino Linotype"/>
          <w:bCs/>
          <w:i/>
          <w:sz w:val="24"/>
          <w:lang w:val="en-US"/>
        </w:rPr>
        <w:t xml:space="preserve">qi-tu-ne </w:t>
      </w:r>
      <w:r>
        <w:rPr>
          <w:rStyle w:val="greek"/>
          <w:rFonts w:ascii="Palatino Linotype" w:hAnsi="Palatino Linotype"/>
          <w:bCs/>
          <w:sz w:val="24"/>
          <w:lang w:val="en-US"/>
        </w:rPr>
        <w:t xml:space="preserve">=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*Khition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‘Cyprus’ (Greek </w:t>
      </w:r>
      <w:r w:rsidRPr="0043109F">
        <w:rPr>
          <w:rFonts w:ascii="Palatino Linotype" w:hAnsi="Palatino Linotype"/>
          <w:i/>
          <w:sz w:val="24"/>
        </w:rPr>
        <w:t>Κίτιον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, Biblical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>Chittim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). However, </w:t>
      </w:r>
      <w:r w:rsidRPr="00165691">
        <w:rPr>
          <w:rStyle w:val="greek2"/>
          <w:bCs/>
          <w:i/>
          <w:sz w:val="24"/>
        </w:rPr>
        <w:t>χ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 xml:space="preserve">was also denoted by </w:t>
      </w:r>
      <w:r>
        <w:rPr>
          <w:rStyle w:val="greek2"/>
          <w:bCs/>
          <w:i/>
          <w:sz w:val="24"/>
          <w:lang w:val="en-US"/>
        </w:rPr>
        <w:t>k-</w:t>
      </w:r>
      <w:r>
        <w:rPr>
          <w:rStyle w:val="greek2"/>
          <w:bCs/>
          <w:sz w:val="24"/>
          <w:lang w:val="en-US"/>
        </w:rPr>
        <w:t xml:space="preserve">series (like in Linear B) as in </w:t>
      </w:r>
      <w:r>
        <w:rPr>
          <w:rStyle w:val="greek2"/>
          <w:bCs/>
          <w:i/>
          <w:sz w:val="24"/>
          <w:lang w:val="en-US"/>
        </w:rPr>
        <w:t xml:space="preserve">a-ko-a-ne </w:t>
      </w:r>
      <w:r>
        <w:rPr>
          <w:rStyle w:val="greek2"/>
          <w:bCs/>
          <w:sz w:val="24"/>
          <w:lang w:val="en-US"/>
        </w:rPr>
        <w:t xml:space="preserve">= </w:t>
      </w:r>
      <w:r w:rsidRPr="007A38F0">
        <w:rPr>
          <w:rStyle w:val="greek2"/>
          <w:i/>
          <w:sz w:val="24"/>
        </w:rPr>
        <w:t>ἡ</w:t>
      </w:r>
      <w:r>
        <w:rPr>
          <w:rStyle w:val="greek2"/>
          <w:i/>
          <w:sz w:val="24"/>
          <w:lang w:val="en-US"/>
        </w:rPr>
        <w:t xml:space="preserve"> </w:t>
      </w:r>
      <w:r w:rsidRPr="00F405E8">
        <w:rPr>
          <w:rStyle w:val="greek2"/>
          <w:i/>
          <w:sz w:val="24"/>
        </w:rPr>
        <w:t>χοάνη</w:t>
      </w:r>
      <w:r>
        <w:rPr>
          <w:rStyle w:val="greek2"/>
          <w:sz w:val="24"/>
          <w:lang w:val="en-US"/>
        </w:rPr>
        <w:t>,</w:t>
      </w:r>
      <w:r>
        <w:rPr>
          <w:rStyle w:val="greek2"/>
          <w:bCs/>
          <w:sz w:val="24"/>
          <w:lang w:val="en-US"/>
        </w:rPr>
        <w:t xml:space="preserve"> </w:t>
      </w:r>
      <w:r>
        <w:rPr>
          <w:rStyle w:val="greek2"/>
          <w:bCs/>
          <w:i/>
          <w:sz w:val="24"/>
          <w:lang w:val="en-US"/>
        </w:rPr>
        <w:t xml:space="preserve">ka-na-ni-ti </w:t>
      </w:r>
      <w:r>
        <w:rPr>
          <w:rStyle w:val="greek2"/>
          <w:bCs/>
          <w:sz w:val="24"/>
          <w:lang w:val="en-US"/>
        </w:rPr>
        <w:t>=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</w:t>
      </w:r>
      <w:r>
        <w:rPr>
          <w:rFonts w:ascii="Palatino Linotype" w:hAnsi="Palatino Linotype"/>
          <w:i/>
          <w:sz w:val="24"/>
          <w:lang w:val="en-US"/>
        </w:rPr>
        <w:t>*</w:t>
      </w:r>
      <w:r w:rsidRPr="00DA0EC9">
        <w:rPr>
          <w:rStyle w:val="greek2"/>
          <w:bCs/>
          <w:i/>
          <w:sz w:val="24"/>
        </w:rPr>
        <w:t>Χαναν</w:t>
      </w:r>
      <w:r w:rsidRPr="003D57C9">
        <w:rPr>
          <w:rStyle w:val="greek2"/>
          <w:bCs/>
          <w:i/>
          <w:sz w:val="24"/>
        </w:rPr>
        <w:t>ίτο</w:t>
      </w:r>
      <w:r w:rsidRPr="00345067">
        <w:rPr>
          <w:rFonts w:ascii="Palatino Linotype" w:hAnsi="Palatino Linotype"/>
          <w:i/>
          <w:sz w:val="24"/>
        </w:rPr>
        <w:t>ι</w:t>
      </w:r>
      <w:r>
        <w:rPr>
          <w:rFonts w:ascii="Palatino Linotype" w:hAnsi="Palatino Linotype"/>
          <w:sz w:val="24"/>
          <w:lang w:val="en-US"/>
        </w:rPr>
        <w:t xml:space="preserve"> etc.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It might reflect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k / kh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alternation in Minoan Greek dialect as well as in Linear B and Cretan Greek dialect of clasical time (cf.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qu &gt; k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in Thracian and Phrygian). But if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pa-ta-qe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really means ‘and totally’ (</w:t>
      </w:r>
      <w:r w:rsidRPr="00303B3E">
        <w:rPr>
          <w:rFonts w:ascii="Palatino Linotype" w:hAnsi="Palatino Linotype"/>
          <w:i/>
          <w:sz w:val="24"/>
        </w:rPr>
        <w:t>πάντα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 w:rsidRPr="00303B3E">
        <w:rPr>
          <w:rFonts w:ascii="Palatino Linotype" w:hAnsi="Palatino Linotype"/>
          <w:i/>
          <w:sz w:val="24"/>
        </w:rPr>
        <w:t>τ</w:t>
      </w:r>
      <w:r w:rsidRPr="00344CB3">
        <w:rPr>
          <w:rFonts w:ascii="Palatino Linotype" w:hAnsi="Palatino Linotype"/>
          <w:i/>
          <w:sz w:val="24"/>
          <w:lang w:val="en-US"/>
        </w:rPr>
        <w:t>ε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)</w:t>
      </w:r>
      <w:r>
        <w:rPr>
          <w:rStyle w:val="a9"/>
          <w:rFonts w:ascii="Palatino Linotype" w:hAnsi="Palatino Linotype"/>
          <w:color w:val="000000"/>
          <w:sz w:val="24"/>
          <w:shd w:val="clear" w:color="auto" w:fill="FFFFFF"/>
          <w:lang w:val="en-US"/>
        </w:rPr>
        <w:footnoteReference w:id="6"/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then Linear A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qe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and Linear B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qe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might be the same word. Cf. also HT 58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qe-ti-ra-du VIR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: </w:t>
      </w:r>
      <w:r w:rsidRPr="00943648">
        <w:rPr>
          <w:rStyle w:val="greek2"/>
          <w:bCs/>
          <w:i/>
          <w:sz w:val="24"/>
        </w:rPr>
        <w:t>τετρ</w:t>
      </w:r>
      <w:r>
        <w:rPr>
          <w:rStyle w:val="greek2"/>
          <w:bCs/>
          <w:i/>
          <w:sz w:val="24"/>
        </w:rPr>
        <w:t>άδος</w:t>
      </w:r>
      <w:r>
        <w:rPr>
          <w:rStyle w:val="greek2"/>
          <w:bCs/>
          <w:sz w:val="24"/>
          <w:lang w:val="en-US"/>
        </w:rPr>
        <w:t xml:space="preserve">, gen. of </w:t>
      </w:r>
      <w:r w:rsidRPr="00943648">
        <w:rPr>
          <w:rStyle w:val="greek2"/>
          <w:bCs/>
          <w:i/>
          <w:sz w:val="24"/>
        </w:rPr>
        <w:t>τετρ</w:t>
      </w:r>
      <w:r>
        <w:rPr>
          <w:rStyle w:val="greek2"/>
          <w:bCs/>
          <w:i/>
          <w:sz w:val="24"/>
        </w:rPr>
        <w:t>άς</w:t>
      </w:r>
      <w:r>
        <w:rPr>
          <w:rStyle w:val="greek2"/>
          <w:bCs/>
          <w:i/>
          <w:sz w:val="24"/>
          <w:lang w:val="en-US"/>
        </w:rPr>
        <w:t xml:space="preserve">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‘the number four’. Perhaps, labiovelar consonants were lost in Minoan Greek, reflected in Linear A.    </w:t>
      </w:r>
    </w:p>
    <w:p w:rsidR="00193642" w:rsidRPr="00ED69F5" w:rsidRDefault="00193642" w:rsidP="00193642">
      <w:pPr>
        <w:ind w:firstLine="284"/>
        <w:jc w:val="both"/>
        <w:rPr>
          <w:rFonts w:ascii="Palatino Linotype" w:hAnsi="Palatino Linotype" w:cs="Arial"/>
          <w:color w:val="000000"/>
          <w:sz w:val="24"/>
          <w:lang w:val="en-US"/>
        </w:rPr>
      </w:pPr>
      <w:r w:rsidRPr="00650D9C">
        <w:rPr>
          <w:rFonts w:ascii="Palatino Linotype" w:hAnsi="Palatino Linotype" w:cs="Lucida Grande"/>
          <w:b/>
          <w:i/>
          <w:color w:val="000000"/>
          <w:sz w:val="24"/>
          <w:shd w:val="clear" w:color="auto" w:fill="FFFFFF"/>
          <w:lang w:val="en-US"/>
        </w:rPr>
        <w:t>d-</w:t>
      </w:r>
      <w:r w:rsidRPr="00650D9C">
        <w:rPr>
          <w:rFonts w:ascii="Palatino Linotype" w:hAnsi="Palatino Linotype" w:cs="Lucida Grande"/>
          <w:b/>
          <w:color w:val="000000"/>
          <w:sz w:val="24"/>
          <w:shd w:val="clear" w:color="auto" w:fill="FFFFFF"/>
          <w:lang w:val="en-US"/>
        </w:rPr>
        <w:t>series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denotes Greek </w:t>
      </w:r>
      <w:r>
        <w:rPr>
          <w:rFonts w:ascii="Palatino Linotype" w:hAnsi="Palatino Linotype" w:cs="Lucida Grande"/>
          <w:i/>
          <w:sz w:val="24"/>
        </w:rPr>
        <w:t>θ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(corresponding with Arcadian </w:t>
      </w:r>
      <w:r w:rsidRPr="00404A67">
        <w:rPr>
          <w:rFonts w:ascii="Palatino Linotype" w:hAnsi="Palatino Linotype"/>
          <w:bCs/>
          <w:i/>
          <w:sz w:val="24"/>
        </w:rPr>
        <w:t>ἄνωδα</w:t>
      </w:r>
      <w:r w:rsidRPr="009B42D8">
        <w:rPr>
          <w:rFonts w:ascii="Palatino Linotype" w:hAnsi="Palatino Linotype"/>
          <w:sz w:val="24"/>
          <w:lang w:val="en-US"/>
        </w:rPr>
        <w:t xml:space="preserve"> = Attic </w:t>
      </w:r>
      <w:r w:rsidRPr="00404A67">
        <w:rPr>
          <w:rFonts w:ascii="Palatino Linotype" w:hAnsi="Palatino Linotype"/>
          <w:i/>
          <w:sz w:val="24"/>
        </w:rPr>
        <w:t>ἄνωθε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‘</w:t>
      </w:r>
      <w:r w:rsidRPr="009B42D8">
        <w:rPr>
          <w:rFonts w:ascii="Palatino Linotype" w:hAnsi="Palatino Linotype"/>
          <w:sz w:val="24"/>
          <w:lang w:val="en-US"/>
        </w:rPr>
        <w:t>up-side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’,</w:t>
      </w:r>
      <w:r w:rsidRPr="009B42D8">
        <w:rPr>
          <w:b/>
          <w:bCs/>
          <w:lang w:val="en-US"/>
        </w:rPr>
        <w:t xml:space="preserve"> </w:t>
      </w:r>
      <w:r w:rsidRPr="00632AE5">
        <w:rPr>
          <w:rFonts w:ascii="Palatino Linotype" w:hAnsi="Palatino Linotype"/>
          <w:bCs/>
          <w:i/>
          <w:sz w:val="24"/>
        </w:rPr>
        <w:t>κίδαρις</w:t>
      </w:r>
      <w:r w:rsidRPr="009B42D8">
        <w:rPr>
          <w:rFonts w:ascii="Palatino Linotype" w:hAnsi="Palatino Linotype"/>
          <w:sz w:val="24"/>
          <w:lang w:val="en-US"/>
        </w:rPr>
        <w:t xml:space="preserve"> ‘Arcadian dance’ (Athenaeus 14.631d.),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Macedonian </w:t>
      </w:r>
      <w:r w:rsidRPr="00592A02">
        <w:rPr>
          <w:rStyle w:val="greek"/>
          <w:rFonts w:ascii="Palatino Linotype" w:hAnsi="Palatino Linotype"/>
          <w:bCs/>
          <w:i/>
          <w:color w:val="000000"/>
          <w:sz w:val="24"/>
        </w:rPr>
        <w:t>δ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, Armenian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d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&lt;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dh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)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as in </w:t>
      </w:r>
      <w:r w:rsidRPr="00030926"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a-ra-u-da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= </w:t>
      </w:r>
      <w:r w:rsidRPr="00030926">
        <w:rPr>
          <w:rStyle w:val="greek"/>
          <w:rFonts w:ascii="Palatino Linotype" w:hAnsi="Palatino Linotype"/>
          <w:bCs/>
          <w:i/>
          <w:color w:val="000000"/>
          <w:sz w:val="24"/>
        </w:rPr>
        <w:t>Ἐλεύθυια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, </w:t>
      </w:r>
      <w:r>
        <w:rPr>
          <w:rFonts w:ascii="Palatino Linotype" w:hAnsi="Palatino Linotype"/>
          <w:i/>
          <w:sz w:val="24"/>
          <w:lang w:val="en-US"/>
        </w:rPr>
        <w:t xml:space="preserve">di-ri-na </w:t>
      </w:r>
      <w:r>
        <w:rPr>
          <w:rFonts w:ascii="Palatino Linotype" w:hAnsi="Palatino Linotype"/>
          <w:sz w:val="24"/>
          <w:lang w:val="en-US"/>
        </w:rPr>
        <w:t xml:space="preserve">= </w:t>
      </w:r>
      <w:r w:rsidRPr="00C02B41">
        <w:rPr>
          <w:rStyle w:val="greek"/>
          <w:rFonts w:ascii="Palatino Linotype" w:hAnsi="Palatino Linotype"/>
          <w:bCs/>
          <w:i/>
          <w:color w:val="000000"/>
          <w:sz w:val="24"/>
        </w:rPr>
        <w:t>θρινία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,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</w:t>
      </w:r>
      <w:r>
        <w:rPr>
          <w:rStyle w:val="greek2"/>
          <w:bCs/>
          <w:i/>
          <w:sz w:val="24"/>
          <w:lang w:val="en-US"/>
        </w:rPr>
        <w:t>mi-da-ma-</w:t>
      </w:r>
      <w:r w:rsidRPr="0000564F">
        <w:rPr>
          <w:rStyle w:val="greek2"/>
          <w:bCs/>
          <w:i/>
          <w:sz w:val="24"/>
          <w:lang w:val="en-US"/>
        </w:rPr>
        <w:t>ra</w:t>
      </w:r>
      <w:r w:rsidRPr="0000564F">
        <w:rPr>
          <w:rStyle w:val="greek2"/>
          <w:bCs/>
          <w:i/>
          <w:sz w:val="24"/>
          <w:vertAlign w:val="subscript"/>
          <w:lang w:val="en-US"/>
        </w:rPr>
        <w:t>2</w:t>
      </w:r>
      <w:r>
        <w:rPr>
          <w:rStyle w:val="greek2"/>
          <w:bCs/>
          <w:sz w:val="24"/>
          <w:vertAlign w:val="subscript"/>
          <w:lang w:val="en-US"/>
        </w:rPr>
        <w:t xml:space="preserve"> </w:t>
      </w:r>
      <w:r>
        <w:rPr>
          <w:rStyle w:val="greek2"/>
          <w:bCs/>
          <w:sz w:val="24"/>
          <w:lang w:val="en-US"/>
        </w:rPr>
        <w:t xml:space="preserve">= </w:t>
      </w:r>
      <w:r w:rsidRPr="0000564F">
        <w:rPr>
          <w:rStyle w:val="greek2"/>
          <w:bCs/>
          <w:i/>
          <w:sz w:val="24"/>
        </w:rPr>
        <w:t>μεθ</w:t>
      </w:r>
      <w:r w:rsidRPr="0000564F">
        <w:rPr>
          <w:rStyle w:val="greek2"/>
          <w:bCs/>
          <w:i/>
          <w:sz w:val="24"/>
          <w:lang w:val="en-US"/>
        </w:rPr>
        <w:t>-</w:t>
      </w:r>
      <w:r w:rsidRPr="0000564F">
        <w:rPr>
          <w:rStyle w:val="greek2"/>
          <w:bCs/>
          <w:i/>
          <w:sz w:val="24"/>
        </w:rPr>
        <w:t>αμέριος</w:t>
      </w:r>
      <w:r>
        <w:rPr>
          <w:rStyle w:val="greek2"/>
          <w:bCs/>
          <w:sz w:val="24"/>
          <w:lang w:val="en-US"/>
        </w:rPr>
        <w:t xml:space="preserve">, </w:t>
      </w:r>
      <w:r w:rsidRPr="00F95559">
        <w:rPr>
          <w:rFonts w:ascii="Palatino Linotype" w:hAnsi="Palatino Linotype"/>
          <w:i/>
          <w:sz w:val="24"/>
          <w:lang w:val="en-US"/>
        </w:rPr>
        <w:t>si-da-te … a-si-da-to-i</w:t>
      </w:r>
      <w:r w:rsidRPr="00F95559">
        <w:rPr>
          <w:rFonts w:ascii="Palatino Linotype" w:hAnsi="Palatino Linotype"/>
          <w:sz w:val="24"/>
          <w:lang w:val="en-US"/>
        </w:rPr>
        <w:t xml:space="preserve"> (ARKH 2) </w:t>
      </w:r>
      <w:r>
        <w:rPr>
          <w:rFonts w:ascii="Palatino Linotype" w:hAnsi="Palatino Linotype"/>
          <w:sz w:val="24"/>
          <w:lang w:val="en-US"/>
        </w:rPr>
        <w:t>=</w:t>
      </w:r>
      <w:r w:rsidRPr="00F95559">
        <w:rPr>
          <w:rFonts w:ascii="Palatino Linotype" w:hAnsi="Palatino Linotype"/>
          <w:sz w:val="24"/>
          <w:lang w:val="en-US"/>
        </w:rPr>
        <w:t xml:space="preserve"> </w:t>
      </w:r>
      <w:r w:rsidRPr="001C22CD">
        <w:rPr>
          <w:rStyle w:val="greek2"/>
          <w:i/>
          <w:sz w:val="24"/>
        </w:rPr>
        <w:t>συνθέτη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, </w:t>
      </w:r>
      <w:r w:rsidRPr="001C22CD">
        <w:rPr>
          <w:rStyle w:val="greek2"/>
          <w:bCs/>
          <w:i/>
          <w:sz w:val="24"/>
        </w:rPr>
        <w:t>ἀσύνθετο</w:t>
      </w:r>
      <w:r w:rsidRPr="00C02B41">
        <w:rPr>
          <w:rStyle w:val="greek"/>
          <w:rFonts w:ascii="Palatino Linotype" w:hAnsi="Palatino Linotype"/>
          <w:bCs/>
          <w:i/>
          <w:color w:val="000000"/>
          <w:sz w:val="24"/>
        </w:rPr>
        <w:t>ι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etc.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However, some exceptions are attested: </w:t>
      </w:r>
      <w:r w:rsidRPr="00C059D0">
        <w:rPr>
          <w:rFonts w:ascii="Palatino Linotype" w:hAnsi="Palatino Linotype"/>
          <w:i/>
          <w:sz w:val="24"/>
          <w:lang w:val="en-US"/>
        </w:rPr>
        <w:t>me-ki-di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=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 w:rsidRPr="00C059D0">
        <w:rPr>
          <w:rFonts w:ascii="Palatino Linotype" w:hAnsi="Palatino Linotype"/>
          <w:i/>
          <w:sz w:val="24"/>
          <w:lang w:val="en-US"/>
        </w:rPr>
        <w:t>*megidjoi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(&lt;</w:t>
      </w:r>
      <w:r w:rsidRPr="00C059D0">
        <w:rPr>
          <w:rFonts w:ascii="Palatino Linotype" w:hAnsi="Palatino Linotype"/>
          <w:i/>
          <w:sz w:val="24"/>
        </w:rPr>
        <w:t>Μεγιδδώ</w:t>
      </w:r>
      <w:r>
        <w:rPr>
          <w:rFonts w:ascii="Palatino Linotype" w:hAnsi="Palatino Linotype"/>
          <w:sz w:val="24"/>
          <w:lang w:val="en-US"/>
        </w:rPr>
        <w:t xml:space="preserve">), </w:t>
      </w:r>
      <w:r w:rsidRPr="00EA0A2A">
        <w:rPr>
          <w:rFonts w:ascii="Palatino Linotype" w:hAnsi="Palatino Linotype"/>
          <w:i/>
          <w:sz w:val="24"/>
          <w:lang w:val="en-US"/>
        </w:rPr>
        <w:t>-au-ta-de-po-ni-za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= </w:t>
      </w:r>
      <w:r w:rsidRPr="00631532">
        <w:rPr>
          <w:rStyle w:val="greek"/>
          <w:rFonts w:ascii="Palatino Linotype" w:hAnsi="Palatino Linotype"/>
          <w:i/>
          <w:color w:val="000000"/>
          <w:sz w:val="24"/>
        </w:rPr>
        <w:t>αὐτή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 </w:t>
      </w:r>
      <w:r>
        <w:rPr>
          <w:rFonts w:ascii="Palatino Linotype" w:hAnsi="Palatino Linotype"/>
          <w:i/>
          <w:sz w:val="24"/>
          <w:lang w:val="en-US"/>
        </w:rPr>
        <w:t>*</w:t>
      </w:r>
      <w:r w:rsidRPr="001944C0">
        <w:rPr>
          <w:rStyle w:val="greek2"/>
          <w:bCs/>
          <w:i/>
          <w:sz w:val="24"/>
        </w:rPr>
        <w:t>δεσποινικ</w:t>
      </w:r>
      <w:r w:rsidRPr="0066474B">
        <w:rPr>
          <w:rFonts w:ascii="Palatino Linotype" w:hAnsi="Palatino Linotype"/>
          <w:i/>
          <w:sz w:val="24"/>
        </w:rPr>
        <w:t>ία</w:t>
      </w:r>
      <w:r>
        <w:rPr>
          <w:rFonts w:ascii="Palatino Linotype" w:hAnsi="Palatino Linotype"/>
          <w:sz w:val="24"/>
          <w:lang w:val="en-US"/>
        </w:rPr>
        <w:t xml:space="preserve">, </w:t>
      </w:r>
      <w:r w:rsidRPr="00B84345">
        <w:rPr>
          <w:rFonts w:ascii="Palatino Linotype" w:hAnsi="Palatino Linotype"/>
          <w:i/>
          <w:sz w:val="24"/>
          <w:lang w:val="en-US"/>
        </w:rPr>
        <w:t xml:space="preserve">ro-da </w:t>
      </w:r>
      <w:r w:rsidRPr="00B84345">
        <w:rPr>
          <w:rFonts w:ascii="Palatino Linotype" w:hAnsi="Palatino Linotype"/>
          <w:sz w:val="24"/>
          <w:lang w:val="en-US"/>
        </w:rPr>
        <w:t xml:space="preserve"> = </w:t>
      </w:r>
      <w:r w:rsidRPr="00B84345">
        <w:rPr>
          <w:rStyle w:val="greek"/>
          <w:rFonts w:ascii="Palatino Linotype" w:hAnsi="Palatino Linotype"/>
          <w:bCs/>
          <w:i/>
          <w:color w:val="000000"/>
          <w:sz w:val="24"/>
        </w:rPr>
        <w:t>Ῥόδι</w:t>
      </w:r>
      <w:r w:rsidRPr="00B84345">
        <w:rPr>
          <w:rStyle w:val="greek"/>
          <w:rFonts w:ascii="Palatino Linotype" w:hAnsi="Palatino Linotype"/>
          <w:i/>
          <w:color w:val="000000"/>
          <w:sz w:val="24"/>
        </w:rPr>
        <w:t>α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,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ka-u-de-ta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(HT 13) might be related with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(ἡ) Καῦδος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,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(ἡ) Γαῦδος</w:t>
      </w:r>
      <w:r>
        <w:rPr>
          <w:rStyle w:val="a9"/>
          <w:rFonts w:ascii="Palatino Linotype" w:hAnsi="Palatino Linotype" w:cs="Arial"/>
          <w:color w:val="000000"/>
          <w:sz w:val="24"/>
          <w:lang w:val="en-US"/>
        </w:rPr>
        <w:footnoteReference w:id="7"/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, </w:t>
      </w:r>
      <w:r>
        <w:rPr>
          <w:rFonts w:ascii="Palatino Linotype" w:hAnsi="Palatino Linotype"/>
          <w:i/>
          <w:sz w:val="24"/>
          <w:shd w:val="clear" w:color="auto" w:fill="FFFFFF"/>
          <w:lang w:val="en-US"/>
        </w:rPr>
        <w:t xml:space="preserve">ma-za 5 ma-ki-de-te 5 </w:t>
      </w:r>
      <w:r>
        <w:rPr>
          <w:rFonts w:ascii="Palatino Linotype" w:hAnsi="Palatino Linotype"/>
          <w:sz w:val="24"/>
          <w:shd w:val="clear" w:color="auto" w:fill="FFFFFF"/>
          <w:lang w:val="en-US"/>
        </w:rPr>
        <w:t xml:space="preserve">(Za 10) are </w:t>
      </w:r>
      <w:r w:rsidRPr="005407AC">
        <w:rPr>
          <w:rStyle w:val="greek"/>
          <w:rFonts w:ascii="Palatino Linotype" w:hAnsi="Palatino Linotype"/>
          <w:bCs/>
          <w:i/>
          <w:color w:val="000000"/>
          <w:sz w:val="24"/>
        </w:rPr>
        <w:t>μᾶζα</w:t>
      </w:r>
      <w:r>
        <w:rPr>
          <w:rFonts w:ascii="Palatino Linotype" w:hAnsi="Palatino Linotype"/>
          <w:i/>
          <w:sz w:val="24"/>
          <w:shd w:val="clear" w:color="auto" w:fill="FFFFFF"/>
          <w:lang w:val="en-US"/>
        </w:rPr>
        <w:t xml:space="preserve">, </w:t>
      </w:r>
      <w:r>
        <w:rPr>
          <w:rFonts w:ascii="Palatino Linotype" w:hAnsi="Palatino Linotype"/>
          <w:sz w:val="24"/>
          <w:shd w:val="clear" w:color="auto" w:fill="FFFFFF"/>
          <w:lang w:val="en-US"/>
        </w:rPr>
        <w:t xml:space="preserve">‘barley-cake’ and </w:t>
      </w:r>
      <w:r w:rsidRPr="006F354B">
        <w:rPr>
          <w:rStyle w:val="greek"/>
          <w:rFonts w:ascii="Palatino Linotype" w:hAnsi="Palatino Linotype"/>
          <w:bCs/>
          <w:i/>
          <w:color w:val="000000"/>
          <w:sz w:val="24"/>
        </w:rPr>
        <w:t>μαγίς</w:t>
      </w:r>
      <w:r w:rsidRPr="006F354B">
        <w:rPr>
          <w:rFonts w:ascii="Palatino Linotype" w:hAnsi="Palatino Linotype"/>
          <w:i/>
          <w:color w:val="000000"/>
          <w:sz w:val="24"/>
          <w:lang w:val="en-US"/>
        </w:rPr>
        <w:t>,</w:t>
      </w:r>
      <w:r w:rsidRPr="006F354B"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> </w:t>
      </w:r>
      <w:r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>-</w:t>
      </w:r>
      <w:r w:rsidRPr="006F354B">
        <w:rPr>
          <w:rStyle w:val="greek"/>
          <w:rFonts w:ascii="Palatino Linotype" w:hAnsi="Palatino Linotype"/>
          <w:i/>
          <w:color w:val="000000"/>
          <w:sz w:val="24"/>
        </w:rPr>
        <w:t>ίδος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>‘</w:t>
      </w:r>
      <w:r w:rsidRPr="006F354B">
        <w:rPr>
          <w:rFonts w:ascii="Palatino Linotype" w:hAnsi="Palatino Linotype"/>
          <w:iCs/>
          <w:color w:val="000000"/>
          <w:sz w:val="24"/>
          <w:lang w:val="en-US"/>
        </w:rPr>
        <w:t>any kneaded mass, cake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>’. In some cases, both variants are possible:</w:t>
      </w:r>
      <w:r w:rsidRPr="00825B9E">
        <w:rPr>
          <w:rFonts w:ascii="Palatino Linotype" w:hAnsi="Palatino Linotype" w:cs="Arial"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a-di-ki-te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might be not only </w:t>
      </w:r>
      <w:r w:rsidRPr="00CC3BB1">
        <w:rPr>
          <w:rFonts w:ascii="Palatino Linotype" w:hAnsi="Palatino Linotype"/>
          <w:i/>
          <w:sz w:val="24"/>
        </w:rPr>
        <w:t>ἡ</w:t>
      </w:r>
      <w:r w:rsidRPr="00CC3BB1"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 </w:t>
      </w:r>
      <w:r w:rsidRPr="00CC3BB1">
        <w:rPr>
          <w:rFonts w:ascii="Palatino Linotype" w:hAnsi="Palatino Linotype"/>
          <w:i/>
          <w:sz w:val="24"/>
        </w:rPr>
        <w:t>Δίκτη</w:t>
      </w:r>
      <w:r w:rsidRPr="00412382">
        <w:rPr>
          <w:rStyle w:val="a9"/>
          <w:rFonts w:ascii="Palatino Linotype" w:hAnsi="Palatino Linotype" w:cs="Arial"/>
          <w:sz w:val="24"/>
          <w:shd w:val="clear" w:color="auto" w:fill="FFFFFF"/>
          <w:lang w:val="en-US"/>
        </w:rPr>
        <w:footnoteReference w:id="8"/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but also </w:t>
      </w:r>
      <w:r w:rsidRPr="00E046AD">
        <w:rPr>
          <w:rFonts w:ascii="Palatino Linotype" w:hAnsi="Palatino Linotype" w:cs="Lucida Grande"/>
          <w:i/>
          <w:sz w:val="24"/>
        </w:rPr>
        <w:t>ἄθικτ</w:t>
      </w:r>
      <w:r w:rsidRPr="00CC3BB1">
        <w:rPr>
          <w:rStyle w:val="greek"/>
          <w:rFonts w:ascii="Palatino Linotype" w:hAnsi="Palatino Linotype"/>
          <w:bCs/>
          <w:i/>
          <w:color w:val="000000"/>
          <w:sz w:val="24"/>
        </w:rPr>
        <w:t>η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‘untouched’ (i. e. sacred) whereas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ra-o-di-ki </w:t>
      </w:r>
      <w:r w:rsidRPr="00825B9E"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might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 be </w:t>
      </w:r>
      <w:r w:rsidRPr="00592A02">
        <w:rPr>
          <w:rStyle w:val="greek"/>
          <w:rFonts w:ascii="Palatino Linotype" w:hAnsi="Palatino Linotype"/>
          <w:bCs/>
          <w:i/>
          <w:color w:val="000000"/>
          <w:sz w:val="24"/>
        </w:rPr>
        <w:t>Λαοδίκηι</w:t>
      </w:r>
      <w:r w:rsidRPr="00592A02"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or </w:t>
      </w:r>
      <w:r>
        <w:rPr>
          <w:rFonts w:ascii="Palatino Linotype" w:hAnsi="Palatino Linotype" w:cs="Lucida Grande"/>
          <w:i/>
          <w:sz w:val="24"/>
          <w:lang w:val="en-US"/>
        </w:rPr>
        <w:t>*</w:t>
      </w:r>
      <w:r w:rsidRPr="00165691">
        <w:rPr>
          <w:rFonts w:ascii="Palatino Linotype" w:hAnsi="Palatino Linotype" w:cs="Lucida Grande"/>
          <w:i/>
          <w:sz w:val="24"/>
        </w:rPr>
        <w:t>λαο</w:t>
      </w:r>
      <w:r>
        <w:rPr>
          <w:rFonts w:ascii="Palatino Linotype" w:hAnsi="Palatino Linotype" w:cs="Lucida Grande"/>
          <w:i/>
          <w:sz w:val="24"/>
          <w:lang w:val="en-US"/>
        </w:rPr>
        <w:t>-</w:t>
      </w:r>
      <w:r>
        <w:rPr>
          <w:rFonts w:ascii="Palatino Linotype" w:hAnsi="Palatino Linotype" w:cs="Lucida Grande"/>
          <w:i/>
          <w:sz w:val="24"/>
        </w:rPr>
        <w:t>θιγῄ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. Were there </w:t>
      </w:r>
      <w:r w:rsidRPr="00825B9E">
        <w:rPr>
          <w:rStyle w:val="greek"/>
          <w:rFonts w:ascii="Palatino Linotype" w:hAnsi="Palatino Linotype"/>
          <w:i/>
          <w:color w:val="000000"/>
          <w:sz w:val="24"/>
          <w:lang w:val="en-US"/>
        </w:rPr>
        <w:t>dialectal variations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inside Graeco-Macedonian language, or </w:t>
      </w:r>
      <w:r w:rsidRPr="00825B9E">
        <w:rPr>
          <w:rStyle w:val="greek"/>
          <w:rFonts w:ascii="Palatino Linotype" w:hAnsi="Palatino Linotype"/>
          <w:i/>
          <w:color w:val="000000"/>
          <w:sz w:val="24"/>
          <w:lang w:val="en-US"/>
        </w:rPr>
        <w:t>positional variants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of the same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lastRenderedPageBreak/>
        <w:t xml:space="preserve">phoneme? Cf. also </w:t>
      </w:r>
      <w:r w:rsidRPr="00D24412">
        <w:rPr>
          <w:rFonts w:ascii="Palatino Linotype" w:hAnsi="Palatino Linotype" w:cs="Arial"/>
          <w:i/>
          <w:color w:val="000000"/>
          <w:sz w:val="24"/>
          <w:lang w:val="en-US"/>
        </w:rPr>
        <w:t>ka-ti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in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ka-ti su-pu</w:t>
      </w:r>
      <w:r>
        <w:rPr>
          <w:rFonts w:ascii="Palatino Linotype" w:hAnsi="Palatino Linotype" w:cs="Arial"/>
          <w:i/>
          <w:color w:val="000000"/>
          <w:sz w:val="24"/>
          <w:vertAlign w:val="subscript"/>
          <w:lang w:val="en-US"/>
        </w:rPr>
        <w:t>2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 xml:space="preserve">[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(HT 63): Lin. B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ka-ti</w:t>
      </w:r>
      <w:r w:rsidRPr="00ED69F5">
        <w:rPr>
          <w:rStyle w:val="a9"/>
          <w:rFonts w:ascii="Palatino Linotype" w:hAnsi="Palatino Linotype"/>
          <w:color w:val="000000"/>
          <w:sz w:val="24"/>
          <w:lang w:val="en-US"/>
        </w:rPr>
        <w:footnoteReference w:id="9"/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 and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ka-di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VINa – with the ideogram ‘wine’ (ZA 15): </w:t>
      </w:r>
      <w:r w:rsidRPr="00983C51">
        <w:rPr>
          <w:rStyle w:val="greek"/>
          <w:rFonts w:ascii="Palatino Linotype" w:hAnsi="Palatino Linotype"/>
          <w:bCs/>
          <w:i/>
          <w:color w:val="000000"/>
          <w:sz w:val="24"/>
        </w:rPr>
        <w:t>κάδος</w:t>
      </w:r>
      <w:r w:rsidRPr="00983C51">
        <w:rPr>
          <w:rStyle w:val="greek"/>
          <w:rFonts w:ascii="Palatino Linotype" w:hAnsi="Palatino Linotype"/>
          <w:color w:val="000000"/>
          <w:sz w:val="24"/>
          <w:lang w:val="en-US"/>
        </w:rPr>
        <w:t>, ‘</w:t>
      </w:r>
      <w:r w:rsidRPr="00983C51">
        <w:rPr>
          <w:rFonts w:ascii="Palatino Linotype" w:hAnsi="Palatino Linotype"/>
          <w:iCs/>
          <w:color w:val="000000"/>
          <w:sz w:val="24"/>
          <w:lang w:val="en-US"/>
        </w:rPr>
        <w:t>jar</w:t>
      </w:r>
      <w:r>
        <w:rPr>
          <w:rFonts w:ascii="Palatino Linotype" w:hAnsi="Palatino Linotype"/>
          <w:color w:val="000000"/>
          <w:sz w:val="24"/>
          <w:lang w:val="en-US"/>
        </w:rPr>
        <w:t xml:space="preserve"> </w:t>
      </w:r>
      <w:r w:rsidRPr="00983C51">
        <w:rPr>
          <w:rFonts w:ascii="Palatino Linotype" w:hAnsi="Palatino Linotype"/>
          <w:color w:val="000000"/>
          <w:sz w:val="24"/>
          <w:lang w:val="en-US"/>
        </w:rPr>
        <w:t>or</w:t>
      </w:r>
      <w:r>
        <w:rPr>
          <w:rFonts w:ascii="Palatino Linotype" w:hAnsi="Palatino Linotype"/>
          <w:color w:val="000000"/>
          <w:sz w:val="24"/>
          <w:lang w:val="en-US"/>
        </w:rPr>
        <w:t xml:space="preserve"> </w:t>
      </w:r>
      <w:r w:rsidRPr="00983C51">
        <w:rPr>
          <w:rFonts w:ascii="Palatino Linotype" w:hAnsi="Palatino Linotype"/>
          <w:iCs/>
          <w:color w:val="000000"/>
          <w:sz w:val="24"/>
          <w:lang w:val="en-US"/>
        </w:rPr>
        <w:t>vessel for water</w:t>
      </w:r>
      <w:r>
        <w:rPr>
          <w:rFonts w:ascii="Palatino Linotype" w:hAnsi="Palatino Linotype"/>
          <w:color w:val="000000"/>
          <w:sz w:val="24"/>
          <w:lang w:val="en-US"/>
        </w:rPr>
        <w:t xml:space="preserve"> or </w:t>
      </w:r>
      <w:r w:rsidRPr="00983C51">
        <w:rPr>
          <w:rFonts w:ascii="Palatino Linotype" w:hAnsi="Palatino Linotype"/>
          <w:iCs/>
          <w:color w:val="000000"/>
          <w:sz w:val="24"/>
          <w:lang w:val="en-US"/>
        </w:rPr>
        <w:t>wine</w:t>
      </w:r>
      <w:r w:rsidRPr="00983C51">
        <w:rPr>
          <w:rStyle w:val="greek"/>
          <w:rFonts w:ascii="Palatino Linotype" w:hAnsi="Palatino Linotype"/>
          <w:color w:val="000000"/>
          <w:sz w:val="24"/>
          <w:lang w:val="en-US"/>
        </w:rPr>
        <w:t>’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, </w:t>
      </w:r>
      <w:r w:rsidRPr="00B601E8">
        <w:rPr>
          <w:rStyle w:val="greek"/>
          <w:rFonts w:ascii="Palatino Linotype" w:hAnsi="Palatino Linotype"/>
          <w:bCs/>
          <w:i/>
          <w:color w:val="000000"/>
          <w:sz w:val="24"/>
        </w:rPr>
        <w:t>κάδιν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, diminutive of previous and Arcadian </w:t>
      </w:r>
      <w:r w:rsidRPr="00E51BC6">
        <w:rPr>
          <w:rStyle w:val="greek2"/>
          <w:bCs/>
          <w:i/>
          <w:sz w:val="24"/>
        </w:rPr>
        <w:t>κάθιδοι</w:t>
      </w:r>
      <w:r w:rsidRPr="00E51BC6">
        <w:rPr>
          <w:rStyle w:val="greek2"/>
          <w:bCs/>
          <w:i/>
          <w:sz w:val="24"/>
          <w:lang w:val="en-US"/>
        </w:rPr>
        <w:t>:</w:t>
      </w:r>
      <w:r w:rsidRPr="00E51BC6">
        <w:rPr>
          <w:i/>
          <w:sz w:val="24"/>
          <w:lang w:val="en-US"/>
        </w:rPr>
        <w:t xml:space="preserve"> </w:t>
      </w:r>
      <w:r w:rsidRPr="00E51BC6">
        <w:rPr>
          <w:rStyle w:val="greek2"/>
          <w:i/>
          <w:sz w:val="24"/>
        </w:rPr>
        <w:t>ὑδρίαι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(Hesych.). In other cases, Greek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th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is denoted with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t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as in Linear B: </w:t>
      </w:r>
      <w:r>
        <w:rPr>
          <w:rStyle w:val="en"/>
          <w:rFonts w:ascii="Palatino Linotype" w:hAnsi="Palatino Linotype"/>
          <w:i/>
          <w:iCs/>
          <w:color w:val="000000"/>
          <w:sz w:val="24"/>
          <w:lang w:val="en-US"/>
        </w:rPr>
        <w:t>ki-re-ta</w:t>
      </w:r>
      <w:r>
        <w:rPr>
          <w:rStyle w:val="en"/>
          <w:rFonts w:ascii="Palatino Linotype" w:hAnsi="Palatino Linotype"/>
          <w:i/>
          <w:iCs/>
          <w:color w:val="000000"/>
          <w:sz w:val="24"/>
          <w:vertAlign w:val="subscript"/>
          <w:lang w:val="en-US"/>
        </w:rPr>
        <w:t xml:space="preserve">2 </w:t>
      </w:r>
      <w:r w:rsidRPr="009543E7">
        <w:rPr>
          <w:rStyle w:val="en"/>
          <w:rFonts w:ascii="Palatino Linotype" w:hAnsi="Palatino Linotype"/>
          <w:iCs/>
          <w:color w:val="000000"/>
          <w:sz w:val="24"/>
          <w:lang w:val="en-US"/>
        </w:rPr>
        <w:t>GRA</w:t>
      </w:r>
      <w:r>
        <w:rPr>
          <w:rStyle w:val="en"/>
          <w:rFonts w:ascii="Palatino Linotype" w:hAnsi="Palatino Linotype"/>
          <w:i/>
          <w:iCs/>
          <w:color w:val="000000"/>
          <w:sz w:val="24"/>
          <w:lang w:val="en-US"/>
        </w:rPr>
        <w:t xml:space="preserve"> 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– with the ideogram ‘grain’ </w:t>
      </w:r>
      <w:r w:rsidRPr="00CA14D8">
        <w:rPr>
          <w:rStyle w:val="en"/>
          <w:rFonts w:ascii="Palatino Linotype" w:hAnsi="Palatino Linotype"/>
          <w:iCs/>
          <w:color w:val="000000"/>
          <w:sz w:val="24"/>
          <w:lang w:val="en-US"/>
        </w:rPr>
        <w:t>(HT 129)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: </w:t>
      </w:r>
      <w:r w:rsidRPr="00B26174">
        <w:rPr>
          <w:rFonts w:ascii="Palatino Linotype" w:hAnsi="Palatino Linotype"/>
          <w:i/>
          <w:sz w:val="24"/>
        </w:rPr>
        <w:t>κριθή</w:t>
      </w:r>
      <w:r w:rsidRPr="00B26174">
        <w:rPr>
          <w:rFonts w:ascii="Palatino Linotype" w:hAnsi="Palatino Linotype"/>
          <w:sz w:val="24"/>
          <w:lang w:val="en-US"/>
        </w:rPr>
        <w:t xml:space="preserve">, ‘barley’ and </w:t>
      </w:r>
      <w:r w:rsidRPr="00B26174">
        <w:rPr>
          <w:rStyle w:val="greek"/>
          <w:rFonts w:ascii="Palatino Linotype" w:hAnsi="Palatino Linotype"/>
          <w:bCs/>
          <w:i/>
          <w:color w:val="000000"/>
          <w:sz w:val="24"/>
        </w:rPr>
        <w:t>κριθαία</w:t>
      </w:r>
      <w:r w:rsidRPr="00B26174">
        <w:rPr>
          <w:rFonts w:ascii="Palatino Linotype" w:hAnsi="Palatino Linotype"/>
          <w:sz w:val="24"/>
          <w:lang w:val="en-US"/>
        </w:rPr>
        <w:t>, ‘barley pottage’</w:t>
      </w:r>
      <w:r>
        <w:rPr>
          <w:rFonts w:ascii="Palatino Linotype" w:hAnsi="Palatino Linotype"/>
          <w:sz w:val="24"/>
          <w:lang w:val="en-US"/>
        </w:rPr>
        <w:t>;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 </w:t>
      </w:r>
      <w:r>
        <w:rPr>
          <w:rStyle w:val="en"/>
          <w:rFonts w:ascii="Palatino Linotype" w:hAnsi="Palatino Linotype"/>
          <w:i/>
          <w:iCs/>
          <w:color w:val="000000"/>
          <w:sz w:val="24"/>
          <w:lang w:val="en-US"/>
        </w:rPr>
        <w:t xml:space="preserve">ki-re-ta-na 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GRA (HT 120), </w:t>
      </w:r>
      <w:r>
        <w:rPr>
          <w:rStyle w:val="en"/>
          <w:rFonts w:ascii="Palatino Linotype" w:hAnsi="Palatino Linotype"/>
          <w:i/>
          <w:iCs/>
          <w:color w:val="000000"/>
          <w:sz w:val="24"/>
          <w:lang w:val="en-US"/>
        </w:rPr>
        <w:t xml:space="preserve">ki-re-ta-na 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VIR 1 GRA (HT 108) – with the ideograms ‘grain’: </w:t>
      </w:r>
      <w:r w:rsidRPr="00CF7F8B">
        <w:rPr>
          <w:rStyle w:val="greek"/>
          <w:rFonts w:ascii="Palatino Linotype" w:hAnsi="Palatino Linotype"/>
          <w:bCs/>
          <w:i/>
          <w:color w:val="000000"/>
          <w:sz w:val="24"/>
        </w:rPr>
        <w:t>κριθανίας</w:t>
      </w:r>
      <w:r>
        <w:rPr>
          <w:rStyle w:val="en"/>
          <w:rFonts w:ascii="Palatino Linotype" w:hAnsi="Palatino Linotype"/>
          <w:i/>
          <w:iCs/>
          <w:color w:val="000000"/>
          <w:sz w:val="24"/>
          <w:lang w:val="en-US"/>
        </w:rPr>
        <w:t xml:space="preserve"> 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‘like barley’, cf. Lin. B </w:t>
      </w:r>
      <w:r>
        <w:rPr>
          <w:rStyle w:val="en"/>
          <w:rFonts w:ascii="Palatino Linotype" w:hAnsi="Palatino Linotype"/>
          <w:i/>
          <w:iCs/>
          <w:color w:val="000000"/>
          <w:sz w:val="24"/>
          <w:lang w:val="en-US"/>
        </w:rPr>
        <w:t>ki-ri-ta</w:t>
      </w:r>
      <w:r w:rsidRPr="00B612B8">
        <w:rPr>
          <w:rStyle w:val="en"/>
          <w:rFonts w:ascii="Palatino Linotype" w:hAnsi="Palatino Linotype"/>
          <w:iCs/>
          <w:color w:val="000000"/>
          <w:sz w:val="24"/>
          <w:lang w:val="en-US"/>
        </w:rPr>
        <w:t>.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</w:t>
      </w:r>
      <w:r>
        <w:rPr>
          <w:rFonts w:ascii="Palatino Linotype" w:hAnsi="Palatino Linotype"/>
          <w:i/>
          <w:sz w:val="24"/>
          <w:lang w:val="en-US"/>
        </w:rPr>
        <w:t xml:space="preserve">  </w:t>
      </w:r>
    </w:p>
    <w:p w:rsidR="00193642" w:rsidRDefault="00193642" w:rsidP="00193642">
      <w:pPr>
        <w:ind w:firstLine="284"/>
        <w:jc w:val="both"/>
        <w:rPr>
          <w:rStyle w:val="greek2"/>
          <w:bCs/>
          <w:sz w:val="24"/>
          <w:lang w:val="en-US"/>
        </w:rPr>
      </w:pPr>
      <w:r w:rsidRPr="00650D9C">
        <w:rPr>
          <w:rFonts w:ascii="Palatino Linotype" w:hAnsi="Palatino Linotype"/>
          <w:b/>
          <w:i/>
          <w:sz w:val="24"/>
          <w:lang w:val="en-US"/>
        </w:rPr>
        <w:t>j-</w:t>
      </w:r>
      <w:r w:rsidRPr="00650D9C">
        <w:rPr>
          <w:rFonts w:ascii="Palatino Linotype" w:hAnsi="Palatino Linotype"/>
          <w:b/>
          <w:sz w:val="24"/>
          <w:lang w:val="en-US"/>
        </w:rPr>
        <w:t>series</w:t>
      </w:r>
      <w:r>
        <w:rPr>
          <w:rFonts w:ascii="Palatino Linotype" w:hAnsi="Palatino Linotype"/>
          <w:sz w:val="24"/>
          <w:lang w:val="en-US"/>
        </w:rPr>
        <w:t xml:space="preserve"> denotes </w:t>
      </w:r>
      <w:r>
        <w:rPr>
          <w:rFonts w:ascii="Palatino Linotype" w:hAnsi="Palatino Linotype"/>
          <w:i/>
          <w:sz w:val="24"/>
          <w:lang w:val="en-US"/>
        </w:rPr>
        <w:t xml:space="preserve">h </w:t>
      </w:r>
      <w:r>
        <w:rPr>
          <w:rFonts w:ascii="Palatino Linotype" w:hAnsi="Palatino Linotype"/>
          <w:sz w:val="24"/>
          <w:lang w:val="en-US"/>
        </w:rPr>
        <w:t xml:space="preserve">as in </w:t>
      </w:r>
      <w:r>
        <w:rPr>
          <w:rFonts w:ascii="Palatino Linotype" w:hAnsi="Palatino Linotype"/>
          <w:i/>
          <w:sz w:val="24"/>
          <w:lang w:val="en-US"/>
        </w:rPr>
        <w:t>i-ru-</w:t>
      </w:r>
      <w:r w:rsidRPr="00213E26">
        <w:rPr>
          <w:rFonts w:ascii="Palatino Linotype" w:hAnsi="Palatino Linotype"/>
          <w:i/>
          <w:sz w:val="24"/>
          <w:lang w:val="en-US"/>
        </w:rPr>
        <w:t xml:space="preserve">ja </w:t>
      </w:r>
      <w:r>
        <w:rPr>
          <w:rFonts w:ascii="Palatino Linotype" w:hAnsi="Palatino Linotype"/>
          <w:sz w:val="24"/>
          <w:lang w:val="en-US"/>
        </w:rPr>
        <w:t>=</w:t>
      </w:r>
      <w:r w:rsidRPr="00213E26">
        <w:rPr>
          <w:rFonts w:ascii="Palatino Linotype" w:hAnsi="Palatino Linotype"/>
          <w:sz w:val="24"/>
          <w:lang w:val="en-US"/>
        </w:rPr>
        <w:t xml:space="preserve"> </w:t>
      </w:r>
      <w:r w:rsidRPr="00213E26">
        <w:rPr>
          <w:rFonts w:ascii="Palatino Linotype" w:hAnsi="Palatino Linotype"/>
          <w:i/>
          <w:sz w:val="24"/>
          <w:lang w:val="en-US"/>
        </w:rPr>
        <w:t xml:space="preserve">e-lu-ha </w:t>
      </w:r>
      <w:r>
        <w:rPr>
          <w:rFonts w:ascii="Palatino Linotype" w:hAnsi="Palatino Linotype"/>
          <w:sz w:val="24"/>
          <w:lang w:val="en-US"/>
        </w:rPr>
        <w:t xml:space="preserve">(&lt; </w:t>
      </w:r>
      <w:r w:rsidRPr="00735161">
        <w:rPr>
          <w:rFonts w:ascii="Palatino Linotype" w:hAnsi="Palatino Linotype" w:cs="Lucida Grande"/>
          <w:i/>
          <w:sz w:val="24"/>
        </w:rPr>
        <w:t>ἔλυσα</w:t>
      </w:r>
      <w:r>
        <w:rPr>
          <w:rFonts w:ascii="Palatino Linotype" w:hAnsi="Palatino Linotype" w:cs="Lucida Grande"/>
          <w:sz w:val="24"/>
          <w:lang w:val="en-US"/>
        </w:rPr>
        <w:t xml:space="preserve">, </w:t>
      </w:r>
      <w:r w:rsidRPr="00213E26">
        <w:rPr>
          <w:rFonts w:ascii="Palatino Linotype" w:hAnsi="Palatino Linotype"/>
          <w:sz w:val="24"/>
          <w:lang w:val="en-US"/>
        </w:rPr>
        <w:t xml:space="preserve">s </w:t>
      </w:r>
      <w:r w:rsidRPr="00213E26">
        <w:rPr>
          <w:rFonts w:ascii="Palatino Linotype" w:hAnsi="Palatino Linotype"/>
          <w:i/>
          <w:sz w:val="24"/>
          <w:lang w:val="en-US"/>
        </w:rPr>
        <w:t>&gt; h</w:t>
      </w:r>
      <w:r>
        <w:rPr>
          <w:rFonts w:ascii="Palatino Linotype" w:hAnsi="Palatino Linotype"/>
          <w:sz w:val="24"/>
          <w:lang w:val="en-US"/>
        </w:rPr>
        <w:t xml:space="preserve">), </w:t>
      </w:r>
      <w:r>
        <w:rPr>
          <w:rFonts w:ascii="Palatino Linotype" w:hAnsi="Palatino Linotype"/>
          <w:i/>
          <w:sz w:val="24"/>
          <w:lang w:val="en-US"/>
        </w:rPr>
        <w:t>du-</w:t>
      </w:r>
      <w:r w:rsidRPr="00213E26">
        <w:rPr>
          <w:rFonts w:ascii="Palatino Linotype" w:hAnsi="Palatino Linotype"/>
          <w:i/>
          <w:sz w:val="24"/>
          <w:lang w:val="en-US"/>
        </w:rPr>
        <w:t xml:space="preserve">ja </w:t>
      </w:r>
      <w:r>
        <w:rPr>
          <w:rFonts w:ascii="Palatino Linotype" w:hAnsi="Palatino Linotype"/>
          <w:sz w:val="24"/>
          <w:lang w:val="en-US"/>
        </w:rPr>
        <w:t>=</w:t>
      </w:r>
      <w:r w:rsidRPr="00213E26">
        <w:rPr>
          <w:rFonts w:ascii="Palatino Linotype" w:hAnsi="Palatino Linotype"/>
          <w:sz w:val="24"/>
          <w:lang w:val="en-US"/>
        </w:rPr>
        <w:t xml:space="preserve"> </w:t>
      </w:r>
      <w:r w:rsidRPr="00213E26">
        <w:rPr>
          <w:rFonts w:ascii="Palatino Linotype" w:hAnsi="Palatino Linotype"/>
          <w:i/>
          <w:sz w:val="24"/>
          <w:lang w:val="en-US"/>
        </w:rPr>
        <w:t>thu-ha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(&lt; </w:t>
      </w:r>
      <w:r w:rsidRPr="00735161">
        <w:rPr>
          <w:rFonts w:ascii="Palatino Linotype" w:hAnsi="Palatino Linotype" w:cs="Lucida Grande"/>
          <w:i/>
          <w:sz w:val="24"/>
        </w:rPr>
        <w:t>θῦσα</w:t>
      </w:r>
      <w:r>
        <w:rPr>
          <w:rFonts w:ascii="Palatino Linotype" w:hAnsi="Palatino Linotype"/>
          <w:sz w:val="24"/>
          <w:lang w:val="en-US"/>
        </w:rPr>
        <w:t xml:space="preserve">), </w:t>
      </w:r>
      <w:r w:rsidRPr="00FA5740"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sa-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ja-ma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(HT 31):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Lacon. </w:t>
      </w:r>
      <w:r w:rsidRPr="00866249">
        <w:rPr>
          <w:rStyle w:val="greek"/>
          <w:rFonts w:ascii="Palatino Linotype" w:hAnsi="Palatino Linotype"/>
          <w:bCs/>
          <w:i/>
          <w:color w:val="000000"/>
          <w:sz w:val="24"/>
        </w:rPr>
        <w:t>σάἁμον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 = </w:t>
      </w:r>
      <w:r w:rsidRPr="00FA5740">
        <w:rPr>
          <w:rFonts w:ascii="Palatino Linotype" w:hAnsi="Palatino Linotype"/>
          <w:i/>
          <w:sz w:val="24"/>
        </w:rPr>
        <w:t>σήσαμον</w:t>
      </w:r>
      <w:r>
        <w:rPr>
          <w:rFonts w:ascii="Palatino Linotype" w:hAnsi="Palatino Linotype"/>
          <w:sz w:val="24"/>
          <w:lang w:val="en-US"/>
        </w:rPr>
        <w:t xml:space="preserve">, </w:t>
      </w:r>
      <w:r>
        <w:rPr>
          <w:rFonts w:ascii="Palatino Linotype" w:hAnsi="Palatino Linotype"/>
          <w:i/>
          <w:sz w:val="24"/>
          <w:lang w:val="en-US"/>
        </w:rPr>
        <w:t xml:space="preserve">ja-re-mi </w:t>
      </w:r>
      <w:r>
        <w:rPr>
          <w:rFonts w:ascii="Palatino Linotype" w:hAnsi="Palatino Linotype"/>
          <w:sz w:val="24"/>
          <w:lang w:val="en-US"/>
        </w:rPr>
        <w:t xml:space="preserve">= </w:t>
      </w:r>
      <w:r w:rsidRPr="00C67039">
        <w:rPr>
          <w:rStyle w:val="greek2"/>
          <w:bCs/>
          <w:i/>
          <w:sz w:val="24"/>
        </w:rPr>
        <w:t>ἁρμή</w:t>
      </w:r>
      <w:r>
        <w:rPr>
          <w:rStyle w:val="greek2"/>
          <w:bCs/>
          <w:sz w:val="24"/>
          <w:lang w:val="en-US"/>
        </w:rPr>
        <w:t>. Probably, the phonetic value of the sign (</w:t>
      </w:r>
      <w:r>
        <w:rPr>
          <w:rStyle w:val="greek2"/>
          <w:bCs/>
          <w:i/>
          <w:sz w:val="24"/>
          <w:lang w:val="en-US"/>
        </w:rPr>
        <w:t xml:space="preserve">ja </w:t>
      </w:r>
      <w:r>
        <w:rPr>
          <w:rStyle w:val="greek2"/>
          <w:bCs/>
          <w:sz w:val="24"/>
          <w:lang w:val="en-US"/>
        </w:rPr>
        <w:t xml:space="preserve">&gt; </w:t>
      </w:r>
      <w:r>
        <w:rPr>
          <w:rStyle w:val="greek2"/>
          <w:bCs/>
          <w:i/>
          <w:sz w:val="24"/>
          <w:lang w:val="en-US"/>
        </w:rPr>
        <w:t>ha</w:t>
      </w:r>
      <w:r>
        <w:rPr>
          <w:rStyle w:val="greek2"/>
          <w:bCs/>
          <w:sz w:val="24"/>
          <w:lang w:val="en-US"/>
        </w:rPr>
        <w:t>) evolved simultaneously with phonetic change in the Greek language (</w:t>
      </w:r>
      <w:r>
        <w:rPr>
          <w:rStyle w:val="greek2"/>
          <w:bCs/>
          <w:i/>
          <w:sz w:val="24"/>
          <w:lang w:val="en-US"/>
        </w:rPr>
        <w:t xml:space="preserve">j </w:t>
      </w:r>
      <w:r>
        <w:rPr>
          <w:rStyle w:val="greek2"/>
          <w:bCs/>
          <w:sz w:val="24"/>
          <w:lang w:val="en-US"/>
        </w:rPr>
        <w:t xml:space="preserve">&gt; </w:t>
      </w:r>
      <w:r>
        <w:rPr>
          <w:rStyle w:val="greek2"/>
          <w:bCs/>
          <w:i/>
          <w:sz w:val="24"/>
          <w:lang w:val="en-US"/>
        </w:rPr>
        <w:t>h</w:t>
      </w:r>
      <w:r>
        <w:rPr>
          <w:rStyle w:val="greek2"/>
          <w:bCs/>
          <w:sz w:val="24"/>
          <w:lang w:val="en-US"/>
        </w:rPr>
        <w:t xml:space="preserve">). We can explain the use of </w:t>
      </w:r>
      <w:r>
        <w:rPr>
          <w:rStyle w:val="greek2"/>
          <w:bCs/>
          <w:i/>
          <w:sz w:val="24"/>
          <w:lang w:val="en-US"/>
        </w:rPr>
        <w:t xml:space="preserve">ja </w:t>
      </w:r>
      <w:r>
        <w:rPr>
          <w:rStyle w:val="greek2"/>
          <w:bCs/>
          <w:sz w:val="24"/>
          <w:lang w:val="en-US"/>
        </w:rPr>
        <w:t xml:space="preserve">to denote </w:t>
      </w:r>
      <w:r>
        <w:rPr>
          <w:rStyle w:val="greek2"/>
          <w:bCs/>
          <w:i/>
          <w:sz w:val="24"/>
          <w:lang w:val="en-US"/>
        </w:rPr>
        <w:t xml:space="preserve">sa </w:t>
      </w:r>
      <w:r>
        <w:rPr>
          <w:rStyle w:val="greek2"/>
          <w:bCs/>
          <w:sz w:val="24"/>
          <w:lang w:val="en-US"/>
        </w:rPr>
        <w:t xml:space="preserve">only if we allow the coincidance of </w:t>
      </w:r>
      <w:r>
        <w:rPr>
          <w:rStyle w:val="greek2"/>
          <w:bCs/>
          <w:i/>
          <w:sz w:val="24"/>
          <w:lang w:val="en-US"/>
        </w:rPr>
        <w:t xml:space="preserve">j </w:t>
      </w:r>
      <w:r>
        <w:rPr>
          <w:rStyle w:val="greek2"/>
          <w:bCs/>
          <w:sz w:val="24"/>
          <w:lang w:val="en-US"/>
        </w:rPr>
        <w:t xml:space="preserve">&gt; </w:t>
      </w:r>
      <w:r>
        <w:rPr>
          <w:rStyle w:val="greek2"/>
          <w:bCs/>
          <w:i/>
          <w:sz w:val="24"/>
          <w:lang w:val="en-US"/>
        </w:rPr>
        <w:t xml:space="preserve">h </w:t>
      </w:r>
      <w:r>
        <w:rPr>
          <w:rStyle w:val="greek2"/>
          <w:bCs/>
          <w:sz w:val="24"/>
          <w:lang w:val="en-US"/>
        </w:rPr>
        <w:t xml:space="preserve">and </w:t>
      </w:r>
      <w:r>
        <w:rPr>
          <w:rStyle w:val="greek2"/>
          <w:bCs/>
          <w:i/>
          <w:sz w:val="24"/>
          <w:lang w:val="en-US"/>
        </w:rPr>
        <w:t xml:space="preserve">s </w:t>
      </w:r>
      <w:r>
        <w:rPr>
          <w:rStyle w:val="greek2"/>
          <w:bCs/>
          <w:sz w:val="24"/>
          <w:lang w:val="en-US"/>
        </w:rPr>
        <w:t xml:space="preserve">&gt; </w:t>
      </w:r>
      <w:r>
        <w:rPr>
          <w:rStyle w:val="greek2"/>
          <w:bCs/>
          <w:i/>
          <w:sz w:val="24"/>
          <w:lang w:val="en-US"/>
        </w:rPr>
        <w:t>h</w:t>
      </w:r>
      <w:r>
        <w:rPr>
          <w:rStyle w:val="greek2"/>
          <w:bCs/>
          <w:sz w:val="24"/>
          <w:lang w:val="en-US"/>
        </w:rPr>
        <w:t xml:space="preserve">. Lin. A </w:t>
      </w:r>
      <w:r>
        <w:rPr>
          <w:rStyle w:val="greek2"/>
          <w:bCs/>
          <w:i/>
          <w:sz w:val="24"/>
          <w:lang w:val="en-US"/>
        </w:rPr>
        <w:t xml:space="preserve">ja </w:t>
      </w:r>
      <w:r>
        <w:rPr>
          <w:rStyle w:val="greek2"/>
          <w:bCs/>
          <w:sz w:val="24"/>
          <w:lang w:val="en-US"/>
        </w:rPr>
        <w:t xml:space="preserve">might also mean </w:t>
      </w:r>
      <w:r>
        <w:rPr>
          <w:rStyle w:val="greek2"/>
          <w:bCs/>
          <w:i/>
          <w:sz w:val="24"/>
          <w:lang w:val="en-US"/>
        </w:rPr>
        <w:t xml:space="preserve">ha </w:t>
      </w:r>
      <w:r>
        <w:rPr>
          <w:rStyle w:val="greek2"/>
          <w:bCs/>
          <w:sz w:val="24"/>
          <w:lang w:val="en-US"/>
        </w:rPr>
        <w:t xml:space="preserve">as feminine article.     </w:t>
      </w:r>
    </w:p>
    <w:p w:rsidR="00193642" w:rsidRDefault="00193642" w:rsidP="00193642">
      <w:pPr>
        <w:ind w:firstLine="284"/>
        <w:jc w:val="both"/>
        <w:rPr>
          <w:rFonts w:ascii="Palatino Linotype" w:hAnsi="Palatino Linotype"/>
          <w:i/>
          <w:sz w:val="24"/>
          <w:lang w:val="en-US"/>
        </w:rPr>
      </w:pPr>
      <w:r>
        <w:rPr>
          <w:rStyle w:val="greek2"/>
          <w:b/>
          <w:bCs/>
          <w:i/>
          <w:sz w:val="24"/>
          <w:lang w:val="en-US"/>
        </w:rPr>
        <w:t>w</w:t>
      </w:r>
      <w:r>
        <w:rPr>
          <w:rStyle w:val="greek2"/>
          <w:b/>
          <w:bCs/>
          <w:sz w:val="24"/>
          <w:lang w:val="en-US"/>
        </w:rPr>
        <w:t>-series</w:t>
      </w:r>
      <w:r w:rsidRPr="00ED69F5">
        <w:rPr>
          <w:rStyle w:val="greek2"/>
          <w:bCs/>
          <w:sz w:val="24"/>
          <w:lang w:val="en-US"/>
        </w:rPr>
        <w:t xml:space="preserve">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might denote not only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w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as in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i/wi-pi-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= </w:t>
      </w:r>
      <w:r>
        <w:rPr>
          <w:rStyle w:val="greek3"/>
          <w:i/>
          <w:sz w:val="24"/>
          <w:lang w:val="en-US"/>
        </w:rPr>
        <w:t>F</w:t>
      </w:r>
      <w:r w:rsidRPr="00491E0B">
        <w:rPr>
          <w:rStyle w:val="greek3"/>
          <w:rFonts w:cs="Lucida Grande"/>
          <w:i/>
          <w:sz w:val="24"/>
        </w:rPr>
        <w:t>ί</w:t>
      </w:r>
      <w:r w:rsidRPr="00491E0B">
        <w:rPr>
          <w:rStyle w:val="greek2"/>
          <w:bCs/>
          <w:i/>
          <w:sz w:val="24"/>
        </w:rPr>
        <w:t>φι</w:t>
      </w:r>
      <w:r>
        <w:rPr>
          <w:rFonts w:ascii="Palatino Linotype" w:hAnsi="Palatino Linotype" w:cs="Lucida Grande"/>
          <w:color w:val="000000"/>
          <w:shd w:val="clear" w:color="auto" w:fill="FFFFFF"/>
          <w:lang w:val="en-US"/>
        </w:rPr>
        <w:t xml:space="preserve">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but also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>labiovelar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consonants, corresponding with the Linear B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>q</w:t>
      </w:r>
      <w:r w:rsidRPr="00ED69F5"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-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series: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wa-pi-ti-na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(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*te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)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-ra</w:t>
      </w:r>
      <w:r>
        <w:rPr>
          <w:rStyle w:val="greek"/>
          <w:rFonts w:ascii="Palatino Linotype" w:hAnsi="Palatino Linotype"/>
          <w:bCs/>
          <w:i/>
          <w:color w:val="000000"/>
          <w:sz w:val="24"/>
          <w:vertAlign w:val="subscript"/>
          <w:lang w:val="en-US"/>
        </w:rPr>
        <w:t xml:space="preserve">2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(PH Zb 5, pithos): </w:t>
      </w:r>
      <w:r w:rsidRPr="003E2AA3">
        <w:rPr>
          <w:rStyle w:val="greek"/>
          <w:rFonts w:ascii="Palatino Linotype" w:hAnsi="Palatino Linotype"/>
          <w:bCs/>
          <w:i/>
          <w:color w:val="000000"/>
          <w:sz w:val="24"/>
        </w:rPr>
        <w:t>βαπτιστήριον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,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‘swimming-bath’ (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bapt-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&lt;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*guap-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, in comparison with Germanic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kvaf</w:t>
      </w:r>
      <w:r w:rsidRPr="00EB4F56">
        <w:rPr>
          <w:rStyle w:val="a9"/>
          <w:rFonts w:ascii="Palatino Linotype" w:hAnsi="Palatino Linotype"/>
          <w:bCs/>
          <w:color w:val="000000"/>
          <w:sz w:val="24"/>
          <w:lang w:val="en-US"/>
        </w:rPr>
        <w:footnoteReference w:id="10"/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).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 It might be 1) an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orthographic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convention (because of the absence of special signs for labiovelar consonants) or 2) a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phonetic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 xml:space="preserve">feature (cf. </w:t>
      </w:r>
      <w:r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b &gt; v </w:t>
      </w:r>
      <w:r>
        <w:rPr>
          <w:rFonts w:ascii="Palatino Linotype" w:hAnsi="Palatino Linotype" w:cs="Lucida Grande"/>
          <w:color w:val="000000"/>
          <w:sz w:val="24"/>
          <w:shd w:val="clear" w:color="auto" w:fill="FFFFFF"/>
          <w:lang w:val="en-US"/>
        </w:rPr>
        <w:t>in Greek koine and Armenian).</w:t>
      </w:r>
      <w:r w:rsidRPr="00213E26">
        <w:rPr>
          <w:rFonts w:ascii="Palatino Linotype" w:hAnsi="Palatino Linotype" w:cs="Lucida Grande"/>
          <w:i/>
          <w:color w:val="000000"/>
          <w:sz w:val="24"/>
          <w:shd w:val="clear" w:color="auto" w:fill="FFFFFF"/>
          <w:lang w:val="en-US"/>
        </w:rPr>
        <w:t xml:space="preserve">    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</w:p>
    <w:p w:rsidR="00193642" w:rsidRDefault="00193642" w:rsidP="00193642">
      <w:pPr>
        <w:ind w:firstLine="284"/>
        <w:jc w:val="both"/>
        <w:rPr>
          <w:rFonts w:ascii="Palatino Linotype" w:hAnsi="Palatino Linotype" w:cs="Lucida Grande"/>
          <w:sz w:val="24"/>
          <w:lang w:val="en-US"/>
        </w:rPr>
      </w:pPr>
      <w:r>
        <w:rPr>
          <w:rFonts w:ascii="Palatino Linotype" w:hAnsi="Palatino Linotype"/>
          <w:b/>
          <w:i/>
          <w:sz w:val="24"/>
          <w:lang w:val="en-US"/>
        </w:rPr>
        <w:t>z</w:t>
      </w:r>
      <w:r>
        <w:rPr>
          <w:rFonts w:ascii="Palatino Linotype" w:hAnsi="Palatino Linotype"/>
          <w:b/>
          <w:sz w:val="24"/>
          <w:lang w:val="en-US"/>
        </w:rPr>
        <w:t>-series</w:t>
      </w:r>
      <w:r>
        <w:rPr>
          <w:rFonts w:ascii="Palatino Linotype" w:hAnsi="Palatino Linotype"/>
          <w:sz w:val="24"/>
          <w:lang w:val="en-US"/>
        </w:rPr>
        <w:t xml:space="preserve"> is the most enigmatic among other Linear A (as well as Linear B) consonant signs. E. g., </w:t>
      </w:r>
      <w:r w:rsidRPr="009434A0">
        <w:rPr>
          <w:rFonts w:ascii="Palatino Linotype" w:hAnsi="Palatino Linotype" w:cs="Arial"/>
          <w:i/>
          <w:color w:val="000000"/>
          <w:sz w:val="24"/>
          <w:lang w:val="en-US"/>
        </w:rPr>
        <w:t xml:space="preserve">ki-re-za </w:t>
      </w:r>
      <w:r w:rsidRPr="009434A0">
        <w:rPr>
          <w:rFonts w:ascii="Palatino Linotype" w:hAnsi="Palatino Linotype" w:cs="Arial"/>
          <w:color w:val="000000"/>
          <w:sz w:val="24"/>
          <w:lang w:val="en-US"/>
        </w:rPr>
        <w:t xml:space="preserve">FIC 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– with the ideogram ‘fig’ </w:t>
      </w:r>
      <w:r w:rsidRPr="009434A0">
        <w:rPr>
          <w:rFonts w:ascii="Palatino Linotype" w:hAnsi="Palatino Linotype" w:cs="Arial"/>
          <w:color w:val="000000"/>
          <w:sz w:val="24"/>
          <w:lang w:val="en-US"/>
        </w:rPr>
        <w:t>(ZA 1)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 might be </w:t>
      </w:r>
      <w:r>
        <w:rPr>
          <w:rFonts w:ascii="Palatino Linotype" w:hAnsi="Palatino Linotype" w:cs="Arial"/>
          <w:i/>
          <w:color w:val="000000"/>
          <w:sz w:val="24"/>
          <w:lang w:val="en-US"/>
        </w:rPr>
        <w:t>*kradja</w:t>
      </w:r>
      <w:r>
        <w:rPr>
          <w:rFonts w:ascii="Palatino Linotype" w:hAnsi="Palatino Linotype" w:cs="Arial"/>
          <w:color w:val="000000"/>
          <w:sz w:val="24"/>
          <w:lang w:val="en-US"/>
        </w:rPr>
        <w:t xml:space="preserve">, </w:t>
      </w:r>
      <w:r>
        <w:rPr>
          <w:rFonts w:ascii="Palatino Linotype" w:hAnsi="Palatino Linotype"/>
          <w:sz w:val="24"/>
          <w:shd w:val="clear" w:color="auto" w:fill="FFFFFF"/>
          <w:lang w:val="en-US"/>
        </w:rPr>
        <w:t>cf.</w:t>
      </w:r>
      <w:r w:rsidRPr="009434A0">
        <w:rPr>
          <w:rFonts w:ascii="Palatino Linotype" w:hAnsi="Palatino Linotype" w:cs="Arial"/>
          <w:color w:val="000000"/>
          <w:sz w:val="24"/>
          <w:lang w:val="en-US"/>
        </w:rPr>
        <w:t xml:space="preserve"> </w:t>
      </w:r>
      <w:r w:rsidRPr="009434A0">
        <w:rPr>
          <w:rStyle w:val="greek"/>
          <w:rFonts w:ascii="Palatino Linotype" w:hAnsi="Palatino Linotype"/>
          <w:bCs/>
          <w:i/>
          <w:color w:val="000000"/>
          <w:sz w:val="24"/>
        </w:rPr>
        <w:t>κράδη</w:t>
      </w:r>
      <w:r w:rsidRPr="009434A0">
        <w:rPr>
          <w:rFonts w:ascii="Palatino Linotype" w:hAnsi="Palatino Linotype"/>
          <w:sz w:val="24"/>
          <w:shd w:val="clear" w:color="auto" w:fill="FFFFFF"/>
          <w:lang w:val="en-US"/>
        </w:rPr>
        <w:t>, ‘fig-branch, fig</w:t>
      </w:r>
      <w:r>
        <w:rPr>
          <w:rFonts w:ascii="Palatino Linotype" w:hAnsi="Palatino Linotype"/>
          <w:sz w:val="24"/>
          <w:shd w:val="clear" w:color="auto" w:fill="FFFFFF"/>
          <w:lang w:val="en-US"/>
        </w:rPr>
        <w:t>-</w:t>
      </w:r>
      <w:r w:rsidRPr="009434A0">
        <w:rPr>
          <w:rFonts w:ascii="Palatino Linotype" w:hAnsi="Palatino Linotype"/>
          <w:sz w:val="24"/>
          <w:shd w:val="clear" w:color="auto" w:fill="FFFFFF"/>
          <w:lang w:val="en-US"/>
        </w:rPr>
        <w:t>tree’</w:t>
      </w:r>
      <w:r>
        <w:rPr>
          <w:rFonts w:ascii="Palatino Linotype" w:hAnsi="Palatino Linotype"/>
          <w:sz w:val="24"/>
          <w:shd w:val="clear" w:color="auto" w:fill="FFFFFF"/>
          <w:lang w:val="en-US"/>
        </w:rPr>
        <w:t xml:space="preserve">, Cretan </w:t>
      </w:r>
      <w:r>
        <w:rPr>
          <w:rFonts w:ascii="Palatino Linotype" w:hAnsi="Palatino Linotype"/>
          <w:i/>
          <w:sz w:val="24"/>
          <w:shd w:val="clear" w:color="auto" w:fill="FFFFFF"/>
          <w:lang w:val="en-US"/>
        </w:rPr>
        <w:t xml:space="preserve">κάρα, </w:t>
      </w:r>
      <w:r>
        <w:rPr>
          <w:rFonts w:ascii="Palatino Linotype" w:hAnsi="Palatino Linotype"/>
          <w:sz w:val="24"/>
          <w:shd w:val="clear" w:color="auto" w:fill="FFFFFF"/>
          <w:lang w:val="en-US"/>
        </w:rPr>
        <w:t xml:space="preserve">‘fig-tree’ (Hesych.). Lin. A </w:t>
      </w:r>
      <w:r>
        <w:rPr>
          <w:rFonts w:ascii="Palatino Linotype" w:hAnsi="Palatino Linotype"/>
          <w:i/>
          <w:sz w:val="24"/>
          <w:shd w:val="clear" w:color="auto" w:fill="FFFFFF"/>
          <w:lang w:val="en-US"/>
        </w:rPr>
        <w:t xml:space="preserve">ma-za 5 ma-ki-de-te 5 </w:t>
      </w:r>
      <w:r>
        <w:rPr>
          <w:rFonts w:ascii="Palatino Linotype" w:hAnsi="Palatino Linotype"/>
          <w:sz w:val="24"/>
          <w:shd w:val="clear" w:color="auto" w:fill="FFFFFF"/>
          <w:lang w:val="en-US"/>
        </w:rPr>
        <w:t xml:space="preserve">(Za 10) might reflect </w:t>
      </w:r>
      <w:r w:rsidRPr="005407AC">
        <w:rPr>
          <w:rStyle w:val="greek"/>
          <w:rFonts w:ascii="Palatino Linotype" w:hAnsi="Palatino Linotype"/>
          <w:bCs/>
          <w:i/>
          <w:color w:val="000000"/>
          <w:sz w:val="24"/>
        </w:rPr>
        <w:t>μᾶζα</w:t>
      </w:r>
      <w:r>
        <w:rPr>
          <w:rFonts w:ascii="Palatino Linotype" w:hAnsi="Palatino Linotype"/>
          <w:i/>
          <w:sz w:val="24"/>
          <w:shd w:val="clear" w:color="auto" w:fill="FFFFFF"/>
          <w:lang w:val="en-US"/>
        </w:rPr>
        <w:t xml:space="preserve">, </w:t>
      </w:r>
      <w:r>
        <w:rPr>
          <w:rFonts w:ascii="Palatino Linotype" w:hAnsi="Palatino Linotype"/>
          <w:sz w:val="24"/>
          <w:shd w:val="clear" w:color="auto" w:fill="FFFFFF"/>
          <w:lang w:val="en-US"/>
        </w:rPr>
        <w:t xml:space="preserve">‘barley-cake’ and </w:t>
      </w:r>
      <w:r w:rsidRPr="006F354B">
        <w:rPr>
          <w:rStyle w:val="greek"/>
          <w:rFonts w:ascii="Palatino Linotype" w:hAnsi="Palatino Linotype"/>
          <w:bCs/>
          <w:i/>
          <w:color w:val="000000"/>
          <w:sz w:val="24"/>
        </w:rPr>
        <w:t>μαγίς</w:t>
      </w:r>
      <w:r w:rsidRPr="006F354B">
        <w:rPr>
          <w:rFonts w:ascii="Palatino Linotype" w:hAnsi="Palatino Linotype"/>
          <w:i/>
          <w:color w:val="000000"/>
          <w:sz w:val="24"/>
          <w:lang w:val="en-US"/>
        </w:rPr>
        <w:t>,</w:t>
      </w:r>
      <w:r w:rsidRPr="006F354B"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> </w:t>
      </w:r>
      <w:r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>-</w:t>
      </w:r>
      <w:r w:rsidRPr="006F354B">
        <w:rPr>
          <w:rStyle w:val="greek"/>
          <w:rFonts w:ascii="Palatino Linotype" w:hAnsi="Palatino Linotype"/>
          <w:i/>
          <w:color w:val="000000"/>
          <w:sz w:val="24"/>
        </w:rPr>
        <w:t>ίδος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,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>‘</w:t>
      </w:r>
      <w:r w:rsidRPr="006F354B">
        <w:rPr>
          <w:rFonts w:ascii="Palatino Linotype" w:hAnsi="Palatino Linotype"/>
          <w:iCs/>
          <w:color w:val="000000"/>
          <w:sz w:val="24"/>
          <w:lang w:val="en-US"/>
        </w:rPr>
        <w:t>any kneaded mass, cake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’, </w:t>
      </w:r>
      <w:r w:rsidRPr="006F354B">
        <w:rPr>
          <w:rStyle w:val="greek"/>
          <w:rFonts w:ascii="Palatino Linotype" w:hAnsi="Palatino Linotype"/>
          <w:i/>
          <w:color w:val="000000"/>
          <w:sz w:val="24"/>
        </w:rPr>
        <w:t>μαγίδες</w:t>
      </w:r>
      <w:r w:rsidRPr="006F354B">
        <w:rPr>
          <w:rStyle w:val="greek"/>
          <w:rFonts w:ascii="Palatino Linotype" w:hAnsi="Palatino Linotype"/>
          <w:i/>
          <w:color w:val="000000"/>
          <w:sz w:val="24"/>
          <w:lang w:val="en-US"/>
        </w:rPr>
        <w:t>:</w:t>
      </w:r>
      <w:r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 xml:space="preserve"> </w:t>
      </w:r>
      <w:r w:rsidRPr="006F354B">
        <w:rPr>
          <w:rStyle w:val="greek"/>
          <w:rFonts w:ascii="Palatino Linotype" w:hAnsi="Palatino Linotype"/>
          <w:i/>
          <w:color w:val="000000"/>
          <w:sz w:val="24"/>
        </w:rPr>
        <w:t>αἷς</w:t>
      </w:r>
      <w:r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 xml:space="preserve"> </w:t>
      </w:r>
      <w:r w:rsidRPr="006F354B">
        <w:rPr>
          <w:rStyle w:val="greek"/>
          <w:rFonts w:ascii="Palatino Linotype" w:hAnsi="Palatino Linotype"/>
          <w:i/>
          <w:color w:val="000000"/>
          <w:sz w:val="24"/>
        </w:rPr>
        <w:t>ἀπομάττουσι</w:t>
      </w:r>
      <w:r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 xml:space="preserve"> </w:t>
      </w:r>
      <w:r>
        <w:rPr>
          <w:rStyle w:val="apple-converted-space"/>
          <w:rFonts w:ascii="Palatino Linotype" w:hAnsi="Palatino Linotype"/>
          <w:color w:val="000000"/>
          <w:sz w:val="24"/>
          <w:lang w:val="en-US"/>
        </w:rPr>
        <w:t>(</w:t>
      </w:r>
      <w:r w:rsidRPr="005407AC">
        <w:rPr>
          <w:rFonts w:ascii="Palatino Linotype" w:hAnsi="Palatino Linotype"/>
          <w:iCs/>
          <w:color w:val="000000"/>
          <w:sz w:val="24"/>
          <w:lang w:val="en-US"/>
        </w:rPr>
        <w:t>wipe off</w:t>
      </w:r>
      <w:r>
        <w:rPr>
          <w:rFonts w:ascii="Palatino Linotype" w:hAnsi="Palatino Linotype"/>
          <w:iCs/>
          <w:color w:val="000000"/>
          <w:sz w:val="24"/>
          <w:lang w:val="en-US"/>
        </w:rPr>
        <w:t xml:space="preserve"> </w:t>
      </w:r>
      <w:r w:rsidRPr="005407AC">
        <w:rPr>
          <w:rFonts w:ascii="Palatino Linotype" w:hAnsi="Palatino Linotype"/>
          <w:color w:val="000000"/>
          <w:sz w:val="24"/>
          <w:lang w:val="en-US"/>
        </w:rPr>
        <w:t>or</w:t>
      </w:r>
      <w:r>
        <w:rPr>
          <w:rFonts w:ascii="Palatino Linotype" w:hAnsi="Palatino Linotype"/>
          <w:color w:val="000000"/>
          <w:sz w:val="24"/>
          <w:lang w:val="en-US"/>
        </w:rPr>
        <w:t xml:space="preserve"> </w:t>
      </w:r>
      <w:r w:rsidRPr="005407AC">
        <w:rPr>
          <w:rFonts w:ascii="Palatino Linotype" w:hAnsi="Palatino Linotype"/>
          <w:iCs/>
          <w:color w:val="000000"/>
          <w:sz w:val="24"/>
          <w:lang w:val="en-US"/>
        </w:rPr>
        <w:t>level</w:t>
      </w:r>
      <w:r w:rsidRPr="005407AC">
        <w:rPr>
          <w:rFonts w:ascii="Palatino Linotype" w:hAnsi="Palatino Linotype"/>
          <w:color w:val="000000"/>
          <w:sz w:val="24"/>
          <w:lang w:val="en-US"/>
        </w:rPr>
        <w:t> corn in a measure</w:t>
      </w:r>
      <w:r>
        <w:rPr>
          <w:rFonts w:ascii="Palatino Linotype" w:hAnsi="Palatino Linotype"/>
          <w:color w:val="000000"/>
          <w:sz w:val="24"/>
          <w:lang w:val="en-US"/>
        </w:rPr>
        <w:t xml:space="preserve"> </w:t>
      </w:r>
      <w:r w:rsidRPr="005407AC">
        <w:rPr>
          <w:rFonts w:ascii="Palatino Linotype" w:hAnsi="Palatino Linotype"/>
          <w:iCs/>
          <w:color w:val="000000"/>
          <w:sz w:val="24"/>
          <w:lang w:val="en-US"/>
        </w:rPr>
        <w:t>with a strickle</w:t>
      </w:r>
      <w:r>
        <w:rPr>
          <w:rStyle w:val="apple-converted-space"/>
          <w:rFonts w:ascii="Palatino Linotype" w:hAnsi="Palatino Linotype"/>
          <w:color w:val="000000"/>
          <w:sz w:val="24"/>
          <w:lang w:val="en-US"/>
        </w:rPr>
        <w:t xml:space="preserve">) </w:t>
      </w:r>
      <w:r w:rsidRPr="006F354B">
        <w:rPr>
          <w:rStyle w:val="greek"/>
          <w:rFonts w:ascii="Palatino Linotype" w:hAnsi="Palatino Linotype"/>
          <w:i/>
          <w:color w:val="000000"/>
          <w:sz w:val="24"/>
        </w:rPr>
        <w:t>καὶ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 </w:t>
      </w:r>
      <w:r w:rsidRPr="006F354B">
        <w:rPr>
          <w:rStyle w:val="greek"/>
          <w:rFonts w:ascii="Palatino Linotype" w:hAnsi="Palatino Linotype"/>
          <w:i/>
          <w:color w:val="000000"/>
          <w:sz w:val="24"/>
        </w:rPr>
        <w:t>καθαίρουσι</w:t>
      </w:r>
      <w:r>
        <w:rPr>
          <w:rStyle w:val="apple-converted-space"/>
          <w:rFonts w:ascii="Georgia" w:hAnsi="Georgia"/>
          <w:color w:val="000000"/>
          <w:sz w:val="27"/>
          <w:szCs w:val="27"/>
          <w:lang w:val="en-US"/>
        </w:rPr>
        <w:t xml:space="preserve"> (</w:t>
      </w:r>
      <w:r w:rsidRPr="006F354B">
        <w:rPr>
          <w:rStyle w:val="en"/>
          <w:rFonts w:ascii="Palatino Linotype" w:hAnsi="Palatino Linotype"/>
          <w:iCs/>
          <w:color w:val="000000"/>
          <w:sz w:val="24"/>
          <w:lang w:val="en-US"/>
        </w:rPr>
        <w:t>H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>e</w:t>
      </w:r>
      <w:r w:rsidRPr="006F354B">
        <w:rPr>
          <w:rStyle w:val="en"/>
          <w:rFonts w:ascii="Palatino Linotype" w:hAnsi="Palatino Linotype"/>
          <w:iCs/>
          <w:color w:val="000000"/>
          <w:sz w:val="24"/>
          <w:lang w:val="en-US"/>
        </w:rPr>
        <w:t>s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>y</w:t>
      </w:r>
      <w:r w:rsidRPr="006F354B">
        <w:rPr>
          <w:rStyle w:val="en"/>
          <w:rFonts w:ascii="Palatino Linotype" w:hAnsi="Palatino Linotype"/>
          <w:iCs/>
          <w:color w:val="000000"/>
          <w:sz w:val="24"/>
          <w:lang w:val="en-US"/>
        </w:rPr>
        <w:t>ch.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). Lin. A </w:t>
      </w:r>
      <w:r w:rsidRPr="00F70873">
        <w:rPr>
          <w:rFonts w:ascii="Palatino Linotype" w:hAnsi="Palatino Linotype"/>
          <w:i/>
          <w:sz w:val="24"/>
          <w:lang w:val="en-US"/>
        </w:rPr>
        <w:t xml:space="preserve">du-re-za-se </w:t>
      </w:r>
      <w:r w:rsidRPr="00F70873">
        <w:rPr>
          <w:rFonts w:ascii="Palatino Linotype" w:hAnsi="Palatino Linotype"/>
          <w:sz w:val="24"/>
          <w:lang w:val="en-US"/>
        </w:rPr>
        <w:t>VINb (ZA 10)</w:t>
      </w:r>
      <w:r>
        <w:rPr>
          <w:rFonts w:ascii="Palatino Linotype" w:hAnsi="Palatino Linotype"/>
          <w:sz w:val="24"/>
          <w:lang w:val="en-US"/>
        </w:rPr>
        <w:t xml:space="preserve"> = </w:t>
      </w:r>
      <w:r>
        <w:rPr>
          <w:rFonts w:ascii="Palatino Linotype" w:hAnsi="Palatino Linotype"/>
          <w:i/>
          <w:sz w:val="24"/>
          <w:lang w:val="en-US"/>
        </w:rPr>
        <w:t>*dleukias</w:t>
      </w:r>
      <w:r>
        <w:rPr>
          <w:rFonts w:ascii="Palatino Linotype" w:hAnsi="Palatino Linotype"/>
          <w:sz w:val="24"/>
          <w:lang w:val="en-US"/>
        </w:rPr>
        <w:t>,</w:t>
      </w:r>
      <w:r w:rsidRPr="00F70873">
        <w:rPr>
          <w:rFonts w:ascii="Palatino Linotype" w:hAnsi="Palatino Linotype"/>
          <w:sz w:val="24"/>
          <w:lang w:val="en-US"/>
        </w:rPr>
        <w:t xml:space="preserve"> cf. Lin. B </w:t>
      </w:r>
      <w:r w:rsidRPr="00F70873">
        <w:rPr>
          <w:rFonts w:ascii="Palatino Linotype" w:hAnsi="Palatino Linotype"/>
          <w:i/>
          <w:sz w:val="24"/>
          <w:lang w:val="en-US"/>
        </w:rPr>
        <w:t>de-re-u-ko</w:t>
      </w:r>
      <w:r w:rsidRPr="00F70873">
        <w:rPr>
          <w:rFonts w:ascii="Palatino Linotype" w:hAnsi="Palatino Linotype"/>
          <w:sz w:val="24"/>
          <w:lang w:val="en-US"/>
        </w:rPr>
        <w:t xml:space="preserve">, ‘grape must’, </w:t>
      </w:r>
      <w:r w:rsidRPr="00F70873">
        <w:rPr>
          <w:rStyle w:val="greek"/>
          <w:rFonts w:ascii="Palatino Linotype" w:hAnsi="Palatino Linotype"/>
          <w:i/>
          <w:color w:val="000000"/>
          <w:sz w:val="24"/>
        </w:rPr>
        <w:t>γλεῦκος</w:t>
      </w:r>
      <w:r w:rsidRPr="00F70873"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, ‘sweet new wine’, </w:t>
      </w:r>
      <w:r w:rsidRPr="00F70873">
        <w:rPr>
          <w:rFonts w:ascii="Palatino Linotype" w:hAnsi="Palatino Linotype"/>
          <w:i/>
          <w:color w:val="000000"/>
          <w:sz w:val="24"/>
        </w:rPr>
        <w:t>γλυκύς</w:t>
      </w:r>
      <w:r w:rsidRPr="00F70873">
        <w:rPr>
          <w:rFonts w:ascii="Palatino Linotype" w:hAnsi="Palatino Linotype"/>
          <w:color w:val="000000"/>
          <w:sz w:val="24"/>
          <w:lang w:val="en-US"/>
        </w:rPr>
        <w:t>, ‘sweet’ and</w:t>
      </w:r>
      <w:r w:rsidRPr="00F70873">
        <w:rPr>
          <w:rStyle w:val="apple-converted-space"/>
          <w:rFonts w:ascii="Georgia" w:hAnsi="Georgia"/>
          <w:color w:val="000000"/>
          <w:sz w:val="27"/>
          <w:szCs w:val="27"/>
          <w:lang w:val="en-US"/>
        </w:rPr>
        <w:t> </w:t>
      </w:r>
      <w:r w:rsidRPr="00F70873">
        <w:rPr>
          <w:rStyle w:val="greek"/>
          <w:rFonts w:ascii="Palatino Linotype" w:hAnsi="Palatino Linotype"/>
          <w:i/>
          <w:color w:val="000000"/>
          <w:sz w:val="24"/>
        </w:rPr>
        <w:t>δλυκύς</w:t>
      </w:r>
      <w:r w:rsidRPr="00E51BC6">
        <w:rPr>
          <w:rStyle w:val="a9"/>
          <w:rFonts w:ascii="Palatino Linotype" w:hAnsi="Palatino Linotype"/>
          <w:color w:val="000000"/>
          <w:sz w:val="24"/>
        </w:rPr>
        <w:footnoteReference w:id="11"/>
      </w:r>
      <w:r>
        <w:rPr>
          <w:rFonts w:ascii="Palatino Linotype" w:hAnsi="Palatino Linotype"/>
          <w:iCs/>
          <w:color w:val="000000"/>
          <w:sz w:val="24"/>
          <w:lang w:val="en-US"/>
        </w:rPr>
        <w:t>.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 Lin. A </w:t>
      </w:r>
      <w:r>
        <w:rPr>
          <w:rFonts w:ascii="Palatino Linotype" w:hAnsi="Palatino Linotype"/>
          <w:i/>
          <w:sz w:val="24"/>
          <w:lang w:val="en-US"/>
        </w:rPr>
        <w:t xml:space="preserve">a-ra-ko-ku-zu- </w:t>
      </w:r>
      <w:r>
        <w:rPr>
          <w:rFonts w:ascii="Palatino Linotype" w:hAnsi="Palatino Linotype"/>
          <w:sz w:val="24"/>
          <w:lang w:val="en-US"/>
        </w:rPr>
        <w:t xml:space="preserve">= </w:t>
      </w:r>
      <w:r w:rsidRPr="00E07AC6">
        <w:rPr>
          <w:rFonts w:ascii="Palatino Linotype" w:hAnsi="Palatino Linotype"/>
          <w:i/>
          <w:sz w:val="24"/>
          <w:lang w:val="en-US"/>
        </w:rPr>
        <w:t>*</w:t>
      </w:r>
      <w:r w:rsidRPr="00E07AC6">
        <w:rPr>
          <w:rStyle w:val="greek2"/>
          <w:bCs/>
          <w:i/>
          <w:sz w:val="24"/>
        </w:rPr>
        <w:t>ἀρχ</w:t>
      </w:r>
      <w:r w:rsidRPr="00E07AC6">
        <w:rPr>
          <w:rStyle w:val="greek2"/>
          <w:bCs/>
          <w:i/>
          <w:sz w:val="24"/>
          <w:lang w:val="en-US"/>
        </w:rPr>
        <w:t>-</w:t>
      </w:r>
      <w:r w:rsidRPr="00E07AC6">
        <w:rPr>
          <w:rStyle w:val="greek"/>
          <w:rFonts w:ascii="Palatino Linotype" w:hAnsi="Palatino Linotype"/>
          <w:bCs/>
          <w:i/>
          <w:color w:val="000000"/>
          <w:sz w:val="24"/>
        </w:rPr>
        <w:t>ωγύ</w:t>
      </w:r>
      <w:r w:rsidRPr="00E07AC6">
        <w:rPr>
          <w:rStyle w:val="greek"/>
          <w:rFonts w:ascii="Palatino Linotype" w:hAnsi="Palatino Linotype"/>
          <w:i/>
          <w:color w:val="000000"/>
          <w:sz w:val="24"/>
          <w:lang w:val="en-US"/>
        </w:rPr>
        <w:t>γιο</w:t>
      </w:r>
      <w:r w:rsidRPr="00E07AC6">
        <w:rPr>
          <w:rStyle w:val="greek"/>
          <w:rFonts w:ascii="Palatino Linotype" w:hAnsi="Palatino Linotype"/>
          <w:bCs/>
          <w:i/>
          <w:color w:val="000000"/>
          <w:sz w:val="24"/>
        </w:rPr>
        <w:t>ς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, </w:t>
      </w:r>
      <w:r w:rsidRPr="00187836">
        <w:rPr>
          <w:rFonts w:ascii="Palatino Linotype" w:hAnsi="Palatino Linotype" w:cs="Arial"/>
          <w:i/>
          <w:sz w:val="24"/>
          <w:shd w:val="clear" w:color="auto" w:fill="FFFFFF"/>
          <w:lang w:val="en-US"/>
        </w:rPr>
        <w:t>a-zu-ra</w:t>
      </w:r>
      <w:r>
        <w:rPr>
          <w:rFonts w:ascii="Palatino Linotype" w:hAnsi="Palatino Linotype" w:cs="Arial"/>
          <w:sz w:val="24"/>
          <w:shd w:val="clear" w:color="auto" w:fill="FFFFFF"/>
          <w:lang w:val="en-US"/>
        </w:rPr>
        <w:t xml:space="preserve"> = </w:t>
      </w:r>
      <w:r w:rsidRPr="0070281A">
        <w:rPr>
          <w:rStyle w:val="greek2"/>
          <w:bCs/>
          <w:i/>
          <w:sz w:val="24"/>
        </w:rPr>
        <w:t>ἀγορά</w:t>
      </w:r>
      <w:r>
        <w:rPr>
          <w:rFonts w:ascii="Palatino Linotype" w:hAnsi="Palatino Linotype"/>
          <w:i/>
          <w:color w:val="000000"/>
          <w:sz w:val="24"/>
          <w:shd w:val="clear" w:color="auto" w:fill="FFFFFF"/>
          <w:lang w:val="en-US"/>
        </w:rPr>
        <w:t xml:space="preserve"> </w:t>
      </w:r>
      <w:r>
        <w:rPr>
          <w:rFonts w:ascii="Palatino Linotype" w:hAnsi="Palatino Linotype"/>
          <w:color w:val="000000"/>
          <w:sz w:val="24"/>
          <w:shd w:val="clear" w:color="auto" w:fill="FFFFFF"/>
          <w:lang w:val="en-US"/>
        </w:rPr>
        <w:t>‘a place of assembly’</w:t>
      </w:r>
      <w:r>
        <w:rPr>
          <w:rStyle w:val="a9"/>
          <w:rFonts w:ascii="Palatino Linotype" w:hAnsi="Palatino Linotype"/>
          <w:color w:val="000000"/>
          <w:sz w:val="24"/>
          <w:shd w:val="clear" w:color="auto" w:fill="FFFFFF"/>
          <w:lang w:val="en-US"/>
        </w:rPr>
        <w:footnoteReference w:id="12"/>
      </w:r>
      <w:r>
        <w:rPr>
          <w:rFonts w:ascii="Palatino Linotype" w:hAnsi="Palatino Linotype"/>
          <w:color w:val="000000"/>
          <w:sz w:val="24"/>
          <w:shd w:val="clear" w:color="auto" w:fill="FFFFFF"/>
          <w:lang w:val="en-US"/>
        </w:rPr>
        <w:t xml:space="preserve">, </w:t>
      </w:r>
      <w:r>
        <w:rPr>
          <w:rFonts w:ascii="Palatino Linotype" w:hAnsi="Palatino Linotype"/>
          <w:i/>
          <w:color w:val="000000"/>
          <w:sz w:val="24"/>
          <w:shd w:val="clear" w:color="auto" w:fill="FFFFFF"/>
          <w:lang w:val="en-US"/>
        </w:rPr>
        <w:t xml:space="preserve">a-ka-nu-za-ti </w:t>
      </w:r>
      <w:r>
        <w:rPr>
          <w:rFonts w:ascii="Palatino Linotype" w:hAnsi="Palatino Linotype"/>
          <w:color w:val="000000"/>
          <w:sz w:val="24"/>
          <w:shd w:val="clear" w:color="auto" w:fill="FFFFFF"/>
          <w:lang w:val="en-US"/>
        </w:rPr>
        <w:t xml:space="preserve">= </w:t>
      </w:r>
      <w:r w:rsidRPr="0070281A">
        <w:rPr>
          <w:rFonts w:ascii="Palatino Linotype" w:hAnsi="Palatino Linotype" w:cs="Lucida Grande"/>
          <w:i/>
          <w:sz w:val="24"/>
        </w:rPr>
        <w:t>ἁγνίσαντι</w:t>
      </w:r>
      <w:r>
        <w:rPr>
          <w:rFonts w:ascii="Palatino Linotype" w:hAnsi="Palatino Linotype" w:cs="Lucida Grande"/>
          <w:sz w:val="24"/>
          <w:lang w:val="en-US"/>
        </w:rPr>
        <w:t xml:space="preserve">. Similarly, cf.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ma-si-du …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GRA (HT 43): </w:t>
      </w:r>
      <w:r w:rsidRPr="008C0258">
        <w:rPr>
          <w:rStyle w:val="greek"/>
          <w:rFonts w:ascii="Palatino Linotype" w:hAnsi="Palatino Linotype"/>
          <w:bCs/>
          <w:i/>
          <w:color w:val="000000"/>
          <w:sz w:val="24"/>
        </w:rPr>
        <w:t>μαγίδιον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,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‘small cake’.</w:t>
      </w:r>
      <w:r>
        <w:rPr>
          <w:rFonts w:ascii="Palatino Linotype" w:hAnsi="Palatino Linotype" w:cs="Lucida Grande"/>
          <w:sz w:val="24"/>
          <w:lang w:val="en-US"/>
        </w:rPr>
        <w:t xml:space="preserve"> Thus, Linear A </w:t>
      </w:r>
      <w:r>
        <w:rPr>
          <w:rFonts w:ascii="Palatino Linotype" w:hAnsi="Palatino Linotype" w:cs="Lucida Grande"/>
          <w:i/>
          <w:sz w:val="24"/>
          <w:lang w:val="en-US"/>
        </w:rPr>
        <w:t xml:space="preserve">z </w:t>
      </w:r>
      <w:r>
        <w:rPr>
          <w:rFonts w:ascii="Palatino Linotype" w:hAnsi="Palatino Linotype" w:cs="Lucida Grande"/>
          <w:sz w:val="24"/>
          <w:lang w:val="en-US"/>
        </w:rPr>
        <w:t xml:space="preserve">might correspond with Classic Greek </w:t>
      </w:r>
      <w:r>
        <w:rPr>
          <w:rFonts w:ascii="Palatino Linotype" w:hAnsi="Palatino Linotype" w:cs="Lucida Grande"/>
          <w:i/>
          <w:sz w:val="24"/>
          <w:lang w:val="en-US"/>
        </w:rPr>
        <w:t>di</w:t>
      </w:r>
      <w:r>
        <w:rPr>
          <w:rFonts w:ascii="Palatino Linotype" w:hAnsi="Palatino Linotype" w:cs="Lucida Grande"/>
          <w:sz w:val="24"/>
          <w:lang w:val="en-US"/>
        </w:rPr>
        <w:t xml:space="preserve">, </w:t>
      </w:r>
      <w:r>
        <w:rPr>
          <w:rFonts w:ascii="Palatino Linotype" w:hAnsi="Palatino Linotype" w:cs="Lucida Grande"/>
          <w:i/>
          <w:sz w:val="24"/>
          <w:lang w:val="en-US"/>
        </w:rPr>
        <w:t>z</w:t>
      </w:r>
      <w:r>
        <w:rPr>
          <w:rFonts w:ascii="Palatino Linotype" w:hAnsi="Palatino Linotype" w:cs="Lucida Grande"/>
          <w:sz w:val="24"/>
          <w:lang w:val="en-US"/>
        </w:rPr>
        <w:t xml:space="preserve">, </w:t>
      </w:r>
      <w:r>
        <w:rPr>
          <w:rFonts w:ascii="Palatino Linotype" w:hAnsi="Palatino Linotype" w:cs="Lucida Grande"/>
          <w:i/>
          <w:sz w:val="24"/>
          <w:lang w:val="en-US"/>
        </w:rPr>
        <w:t>ki</w:t>
      </w:r>
      <w:r>
        <w:rPr>
          <w:rFonts w:ascii="Palatino Linotype" w:hAnsi="Palatino Linotype" w:cs="Lucida Grande"/>
          <w:sz w:val="24"/>
          <w:lang w:val="en-US"/>
        </w:rPr>
        <w:t>,</w:t>
      </w:r>
      <w:r>
        <w:rPr>
          <w:rFonts w:ascii="Palatino Linotype" w:hAnsi="Palatino Linotype" w:cs="Lucida Grande"/>
          <w:i/>
          <w:sz w:val="24"/>
          <w:lang w:val="en-US"/>
        </w:rPr>
        <w:t xml:space="preserve"> </w:t>
      </w:r>
      <w:r w:rsidRPr="00F220C3">
        <w:rPr>
          <w:rFonts w:ascii="Palatino Linotype" w:hAnsi="Palatino Linotype" w:cs="Lucida Grande"/>
          <w:i/>
          <w:sz w:val="24"/>
          <w:lang w:val="en-US"/>
        </w:rPr>
        <w:t>gi</w:t>
      </w:r>
      <w:r>
        <w:rPr>
          <w:rFonts w:ascii="Palatino Linotype" w:hAnsi="Palatino Linotype" w:cs="Lucida Grande"/>
          <w:sz w:val="24"/>
          <w:lang w:val="en-US"/>
        </w:rPr>
        <w:t xml:space="preserve">, </w:t>
      </w:r>
      <w:r>
        <w:rPr>
          <w:rFonts w:ascii="Palatino Linotype" w:hAnsi="Palatino Linotype" w:cs="Lucida Grande"/>
          <w:i/>
          <w:sz w:val="24"/>
          <w:lang w:val="en-US"/>
        </w:rPr>
        <w:t xml:space="preserve">g </w:t>
      </w:r>
      <w:r>
        <w:rPr>
          <w:rFonts w:ascii="Palatino Linotype" w:hAnsi="Palatino Linotype" w:cs="Lucida Grande"/>
          <w:sz w:val="24"/>
          <w:lang w:val="en-US"/>
        </w:rPr>
        <w:t xml:space="preserve">and even </w:t>
      </w:r>
      <w:r>
        <w:rPr>
          <w:rFonts w:ascii="Palatino Linotype" w:hAnsi="Palatino Linotype" w:cs="Lucida Grande"/>
          <w:i/>
          <w:sz w:val="24"/>
          <w:lang w:val="en-US"/>
        </w:rPr>
        <w:t>s</w:t>
      </w:r>
      <w:r>
        <w:rPr>
          <w:rFonts w:ascii="Palatino Linotype" w:hAnsi="Palatino Linotype" w:cs="Lucida Grande"/>
          <w:sz w:val="24"/>
          <w:lang w:val="en-US"/>
        </w:rPr>
        <w:t xml:space="preserve">! Moreover, </w:t>
      </w:r>
      <w:r>
        <w:rPr>
          <w:rFonts w:ascii="Palatino Linotype" w:hAnsi="Palatino Linotype" w:cs="Lucida Grande"/>
          <w:i/>
          <w:sz w:val="24"/>
          <w:lang w:val="en-US"/>
        </w:rPr>
        <w:t xml:space="preserve">z </w:t>
      </w:r>
      <w:r>
        <w:rPr>
          <w:rFonts w:ascii="Palatino Linotype" w:hAnsi="Palatino Linotype" w:cs="Lucida Grande"/>
          <w:sz w:val="24"/>
          <w:lang w:val="en-US"/>
        </w:rPr>
        <w:t>in Cretan syllabary corresponds with Phrygian (</w:t>
      </w:r>
      <w:r>
        <w:rPr>
          <w:rFonts w:ascii="Palatino Linotype" w:hAnsi="Palatino Linotype" w:cs="Lucida Grande"/>
          <w:i/>
          <w:sz w:val="24"/>
          <w:lang w:val="en-US"/>
        </w:rPr>
        <w:t>kentum</w:t>
      </w:r>
      <w:r>
        <w:rPr>
          <w:rFonts w:ascii="Palatino Linotype" w:hAnsi="Palatino Linotype" w:cs="Lucida Grande"/>
          <w:sz w:val="24"/>
          <w:lang w:val="en-US"/>
        </w:rPr>
        <w:t xml:space="preserve"> in general) </w:t>
      </w:r>
      <w:r>
        <w:rPr>
          <w:rFonts w:ascii="Palatino Linotype" w:hAnsi="Palatino Linotype" w:cs="Lucida Grande"/>
          <w:i/>
          <w:sz w:val="24"/>
          <w:lang w:val="en-US"/>
        </w:rPr>
        <w:t xml:space="preserve">z </w:t>
      </w:r>
      <w:r>
        <w:rPr>
          <w:rFonts w:ascii="Palatino Linotype" w:hAnsi="Palatino Linotype" w:cs="Lucida Grande"/>
          <w:sz w:val="24"/>
          <w:lang w:val="en-US"/>
        </w:rPr>
        <w:t xml:space="preserve">in contrast to Greek </w:t>
      </w:r>
      <w:r>
        <w:rPr>
          <w:rFonts w:ascii="Palatino Linotype" w:hAnsi="Palatino Linotype" w:cs="Lucida Grande"/>
          <w:i/>
          <w:sz w:val="24"/>
          <w:lang w:val="en-US"/>
        </w:rPr>
        <w:t>g</w:t>
      </w:r>
      <w:r>
        <w:rPr>
          <w:rFonts w:ascii="Palatino Linotype" w:hAnsi="Palatino Linotype" w:cs="Lucida Grande"/>
          <w:sz w:val="24"/>
          <w:lang w:val="en-US"/>
        </w:rPr>
        <w:t xml:space="preserve">: </w:t>
      </w:r>
      <w:r>
        <w:rPr>
          <w:rFonts w:ascii="Palatino Linotype" w:hAnsi="Palatino Linotype"/>
          <w:sz w:val="24"/>
          <w:lang w:val="en-US"/>
        </w:rPr>
        <w:t xml:space="preserve">Cret. Hier., Lin. A, B </w:t>
      </w:r>
      <w:r>
        <w:rPr>
          <w:rFonts w:ascii="Palatino Linotype" w:hAnsi="Palatino Linotype"/>
          <w:i/>
          <w:sz w:val="24"/>
          <w:lang w:val="en-US"/>
        </w:rPr>
        <w:t xml:space="preserve">ze </w:t>
      </w:r>
      <w:r>
        <w:rPr>
          <w:rFonts w:ascii="Palatino Linotype" w:hAnsi="Palatino Linotype"/>
          <w:sz w:val="24"/>
          <w:lang w:val="en-US"/>
        </w:rPr>
        <w:t xml:space="preserve">(picture of a jaw): Phryg. </w:t>
      </w:r>
      <w:r w:rsidRPr="00733397">
        <w:rPr>
          <w:rFonts w:ascii="Palatino Linotype" w:hAnsi="Palatino Linotype"/>
          <w:i/>
          <w:sz w:val="24"/>
          <w:lang w:val="en-US"/>
        </w:rPr>
        <w:t>αζεν</w:t>
      </w:r>
      <w:r>
        <w:rPr>
          <w:rFonts w:ascii="Palatino Linotype" w:hAnsi="Palatino Linotype"/>
          <w:i/>
          <w:sz w:val="24"/>
          <w:lang w:val="en-US"/>
        </w:rPr>
        <w:t>-</w:t>
      </w:r>
      <w:r>
        <w:rPr>
          <w:rFonts w:ascii="Palatino Linotype" w:hAnsi="Palatino Linotype"/>
          <w:sz w:val="24"/>
          <w:lang w:val="en-US"/>
        </w:rPr>
        <w:t xml:space="preserve"> ‘beard’ : Greek </w:t>
      </w:r>
      <w:r w:rsidRPr="00460EB5">
        <w:rPr>
          <w:rFonts w:ascii="Palatino Linotype" w:hAnsi="Palatino Linotype"/>
          <w:i/>
          <w:color w:val="000000"/>
          <w:sz w:val="24"/>
          <w:shd w:val="clear" w:color="auto" w:fill="FFFFFF"/>
        </w:rPr>
        <w:t>γένυς</w:t>
      </w:r>
      <w:r w:rsidRPr="00460EB5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‘jaw’, cf. Proto-Baltic </w:t>
      </w:r>
      <w:r w:rsidRPr="003B5714">
        <w:rPr>
          <w:rFonts w:ascii="Palatino Linotype" w:hAnsi="Palatino Linotype"/>
          <w:i/>
          <w:sz w:val="24"/>
          <w:lang w:val="en-US"/>
        </w:rPr>
        <w:t>*</w:t>
      </w:r>
      <w:r w:rsidRPr="003B5714">
        <w:rPr>
          <w:rFonts w:ascii="Tahoma" w:hAnsi="Tahoma" w:cs="Tahoma"/>
          <w:i/>
          <w:sz w:val="24"/>
          <w:lang w:val="en-US"/>
        </w:rPr>
        <w:t>ǯ</w:t>
      </w:r>
      <w:r w:rsidRPr="003B5714">
        <w:rPr>
          <w:rFonts w:ascii="Palatino Linotype" w:hAnsi="Palatino Linotype"/>
          <w:i/>
          <w:sz w:val="24"/>
          <w:lang w:val="en-US"/>
        </w:rPr>
        <w:t>an</w:t>
      </w:r>
      <w:r w:rsidRPr="003B5714">
        <w:rPr>
          <w:i/>
          <w:sz w:val="24"/>
          <w:lang w:val="en-US"/>
        </w:rPr>
        <w:t>̂</w:t>
      </w:r>
      <w:r w:rsidRPr="003B5714">
        <w:rPr>
          <w:rFonts w:ascii="Palatino Linotype" w:hAnsi="Palatino Linotype"/>
          <w:i/>
          <w:sz w:val="24"/>
          <w:lang w:val="en-US"/>
        </w:rPr>
        <w:t>-d-</w:t>
      </w:r>
      <w:r>
        <w:rPr>
          <w:rFonts w:ascii="Palatino Linotype" w:hAnsi="Palatino Linotype"/>
          <w:sz w:val="24"/>
          <w:lang w:val="en-US"/>
        </w:rPr>
        <w:t xml:space="preserve">, ‘jaw’, ‘cheek’ &lt; Proto-Indo-European </w:t>
      </w:r>
      <w:r>
        <w:rPr>
          <w:rFonts w:ascii="Palatino Linotype" w:hAnsi="Palatino Linotype"/>
          <w:i/>
          <w:sz w:val="24"/>
          <w:lang w:val="en-US"/>
        </w:rPr>
        <w:t>*g’en-</w:t>
      </w:r>
      <w:r>
        <w:rPr>
          <w:rFonts w:ascii="Palatino Linotype" w:hAnsi="Palatino Linotype"/>
          <w:sz w:val="24"/>
          <w:lang w:val="en-US"/>
        </w:rPr>
        <w:t xml:space="preserve">, ‘jaw’; Cret. Hier., Lin. A, B </w:t>
      </w:r>
      <w:r>
        <w:rPr>
          <w:rFonts w:ascii="Palatino Linotype" w:hAnsi="Palatino Linotype"/>
          <w:i/>
          <w:sz w:val="24"/>
          <w:lang w:val="en-US"/>
        </w:rPr>
        <w:t xml:space="preserve">zu </w:t>
      </w:r>
      <w:r>
        <w:rPr>
          <w:rFonts w:ascii="Palatino Linotype" w:hAnsi="Palatino Linotype"/>
          <w:sz w:val="24"/>
          <w:lang w:val="en-US"/>
        </w:rPr>
        <w:t xml:space="preserve">(picture of an eye): Greek </w:t>
      </w:r>
      <w:r w:rsidRPr="00F110DF">
        <w:rPr>
          <w:rStyle w:val="greek"/>
          <w:rFonts w:ascii="Palatino Linotype" w:hAnsi="Palatino Linotype"/>
          <w:bCs/>
          <w:i/>
          <w:color w:val="000000"/>
          <w:sz w:val="24"/>
        </w:rPr>
        <w:t>θέλγω</w:t>
      </w:r>
      <w:r>
        <w:rPr>
          <w:rFonts w:ascii="Palatino Linotype" w:hAnsi="Palatino Linotype"/>
          <w:sz w:val="24"/>
          <w:lang w:val="en-US"/>
        </w:rPr>
        <w:t xml:space="preserve">, ‘be witch’, but Proto-Baltic </w:t>
      </w:r>
      <w:r w:rsidRPr="00E77295">
        <w:rPr>
          <w:rFonts w:ascii="Palatino Linotype" w:hAnsi="Palatino Linotype"/>
          <w:i/>
          <w:sz w:val="24"/>
          <w:lang w:val="en-US"/>
        </w:rPr>
        <w:t>*</w:t>
      </w:r>
      <w:r w:rsidRPr="00E77295">
        <w:rPr>
          <w:rFonts w:ascii="Tahoma" w:hAnsi="Tahoma" w:cs="Tahoma"/>
          <w:i/>
          <w:sz w:val="24"/>
          <w:lang w:val="en-US"/>
        </w:rPr>
        <w:t>ǯ</w:t>
      </w:r>
      <w:r w:rsidRPr="00E77295">
        <w:rPr>
          <w:rFonts w:ascii="Palatino Linotype" w:hAnsi="Palatino Linotype"/>
          <w:i/>
          <w:sz w:val="24"/>
          <w:lang w:val="en-US"/>
        </w:rPr>
        <w:t>wel̃g-</w:t>
      </w:r>
      <w:r>
        <w:rPr>
          <w:rFonts w:ascii="Palatino Linotype" w:hAnsi="Palatino Linotype"/>
          <w:sz w:val="24"/>
          <w:lang w:val="en-US"/>
        </w:rPr>
        <w:t xml:space="preserve">, ‘look, shine’ &lt; Proto-Indo-European </w:t>
      </w:r>
      <w:r>
        <w:rPr>
          <w:rFonts w:ascii="Palatino Linotype" w:hAnsi="Palatino Linotype"/>
          <w:i/>
          <w:sz w:val="24"/>
          <w:lang w:val="en-US"/>
        </w:rPr>
        <w:t>*g’h</w:t>
      </w:r>
      <w:r w:rsidRPr="00B317D0">
        <w:rPr>
          <w:rFonts w:ascii="Palatino Linotype" w:hAnsi="Palatino Linotype"/>
          <w:i/>
          <w:sz w:val="24"/>
          <w:vertAlign w:val="superscript"/>
          <w:lang w:val="en-US"/>
        </w:rPr>
        <w:t>u</w:t>
      </w:r>
      <w:r>
        <w:rPr>
          <w:rFonts w:ascii="Palatino Linotype" w:hAnsi="Palatino Linotype"/>
          <w:i/>
          <w:sz w:val="24"/>
          <w:lang w:val="en-US"/>
        </w:rPr>
        <w:t>elg-</w:t>
      </w:r>
      <w:r>
        <w:rPr>
          <w:rFonts w:ascii="Palatino Linotype" w:hAnsi="Palatino Linotype"/>
          <w:sz w:val="24"/>
          <w:lang w:val="en-US"/>
        </w:rPr>
        <w:t>, ‘to look’.</w:t>
      </w:r>
      <w:r>
        <w:rPr>
          <w:rFonts w:ascii="Palatino Linotype" w:hAnsi="Palatino Linotype" w:cs="Lucida Grande"/>
          <w:sz w:val="24"/>
          <w:lang w:val="en-US"/>
        </w:rPr>
        <w:t xml:space="preserve"> Perhaps, this series is comparable with </w:t>
      </w:r>
      <w:r>
        <w:rPr>
          <w:rFonts w:ascii="Palatino Linotype" w:hAnsi="Palatino Linotype" w:cs="Lucida Grande"/>
          <w:i/>
          <w:sz w:val="24"/>
          <w:lang w:val="en-US"/>
        </w:rPr>
        <w:t xml:space="preserve">satem </w:t>
      </w:r>
      <w:r>
        <w:rPr>
          <w:rFonts w:ascii="Palatino Linotype" w:hAnsi="Palatino Linotype" w:cs="Lucida Grande"/>
          <w:sz w:val="24"/>
          <w:lang w:val="en-US"/>
        </w:rPr>
        <w:t xml:space="preserve">Thracian.   </w:t>
      </w:r>
    </w:p>
    <w:p w:rsidR="00193642" w:rsidRDefault="00193642" w:rsidP="00193642">
      <w:pPr>
        <w:ind w:firstLine="284"/>
        <w:jc w:val="both"/>
        <w:rPr>
          <w:rFonts w:ascii="Palatino Linotype" w:hAnsi="Palatino Linotype" w:cs="Lucida Grande"/>
          <w:sz w:val="24"/>
          <w:lang w:val="en-US"/>
        </w:rPr>
      </w:pPr>
    </w:p>
    <w:p w:rsidR="00193642" w:rsidRDefault="00193642" w:rsidP="00193642">
      <w:pPr>
        <w:ind w:firstLine="284"/>
        <w:jc w:val="both"/>
        <w:rPr>
          <w:rFonts w:ascii="Palatino Linotype" w:hAnsi="Palatino Linotype" w:cs="Lucida Grande"/>
          <w:sz w:val="24"/>
          <w:lang w:val="en-US"/>
        </w:rPr>
      </w:pPr>
    </w:p>
    <w:p w:rsidR="00193642" w:rsidRPr="008254A4" w:rsidRDefault="00193642" w:rsidP="00193642">
      <w:pPr>
        <w:jc w:val="center"/>
        <w:rPr>
          <w:rFonts w:ascii="Palatino Linotype" w:hAnsi="Palatino Linotype" w:cs="Lucida Grande"/>
          <w:sz w:val="24"/>
          <w:lang w:val="en-US"/>
        </w:rPr>
      </w:pPr>
      <w:r w:rsidRPr="008254A4">
        <w:rPr>
          <w:rFonts w:ascii="Palatino Linotype" w:hAnsi="Palatino Linotype" w:cs="Lucida Grande"/>
          <w:sz w:val="24"/>
          <w:lang w:val="en-US"/>
        </w:rPr>
        <w:t xml:space="preserve">VOCALS   </w:t>
      </w:r>
    </w:p>
    <w:p w:rsidR="00193642" w:rsidRDefault="00193642" w:rsidP="00193642">
      <w:pPr>
        <w:jc w:val="center"/>
        <w:rPr>
          <w:rFonts w:ascii="Palatino Linotype" w:hAnsi="Palatino Linotype" w:cs="Lucida Grande"/>
          <w:i/>
          <w:sz w:val="24"/>
          <w:lang w:val="en-US"/>
        </w:rPr>
      </w:pPr>
      <w:r>
        <w:rPr>
          <w:rFonts w:ascii="Palatino Linotype" w:hAnsi="Palatino Linotype" w:cs="Lucida Grande"/>
          <w:i/>
          <w:sz w:val="24"/>
          <w:lang w:val="en-US"/>
        </w:rPr>
        <w:t xml:space="preserve">u </w:t>
      </w:r>
      <w:r w:rsidRPr="005A60B2">
        <w:rPr>
          <w:rFonts w:ascii="Palatino Linotype" w:hAnsi="Palatino Linotype" w:cs="Lucida Grande"/>
          <w:sz w:val="24"/>
          <w:lang w:val="en-US"/>
        </w:rPr>
        <w:t>might also denote</w:t>
      </w:r>
      <w:r>
        <w:rPr>
          <w:rFonts w:ascii="Palatino Linotype" w:hAnsi="Palatino Linotype" w:cs="Lucida Grande"/>
          <w:i/>
          <w:sz w:val="24"/>
          <w:lang w:val="en-US"/>
        </w:rPr>
        <w:t xml:space="preserve"> o </w:t>
      </w:r>
      <w:r w:rsidRPr="005A60B2">
        <w:rPr>
          <w:rFonts w:ascii="Palatino Linotype" w:hAnsi="Palatino Linotype" w:cs="Lucida Grande"/>
          <w:sz w:val="24"/>
          <w:lang w:val="en-US"/>
        </w:rPr>
        <w:t>and</w:t>
      </w:r>
      <w:r>
        <w:rPr>
          <w:rFonts w:ascii="Palatino Linotype" w:hAnsi="Palatino Linotype" w:cs="Lucida Grande"/>
          <w:i/>
          <w:sz w:val="24"/>
          <w:lang w:val="en-US"/>
        </w:rPr>
        <w:t xml:space="preserve"> e, i </w:t>
      </w:r>
      <w:r w:rsidRPr="005A60B2">
        <w:rPr>
          <w:rFonts w:ascii="Palatino Linotype" w:hAnsi="Palatino Linotype" w:cs="Lucida Grande"/>
          <w:sz w:val="24"/>
          <w:lang w:val="en-US"/>
        </w:rPr>
        <w:t xml:space="preserve">might </w:t>
      </w:r>
      <w:r w:rsidRPr="005A60B2">
        <w:rPr>
          <w:rStyle w:val="greek"/>
          <w:rFonts w:ascii="Palatino Linotype" w:hAnsi="Palatino Linotype"/>
          <w:color w:val="000000"/>
          <w:sz w:val="24"/>
          <w:lang w:val="en-US"/>
        </w:rPr>
        <w:t>also denote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</w:t>
      </w:r>
      <w:r>
        <w:rPr>
          <w:rFonts w:ascii="Palatino Linotype" w:hAnsi="Palatino Linotype"/>
          <w:i/>
          <w:sz w:val="24"/>
          <w:lang w:val="en-US"/>
        </w:rPr>
        <w:t>ē</w:t>
      </w:r>
      <w:r>
        <w:rPr>
          <w:rFonts w:ascii="Palatino Linotype" w:hAnsi="Palatino Linotype" w:cs="Lucida Grande"/>
          <w:i/>
          <w:sz w:val="24"/>
          <w:lang w:val="en-US"/>
        </w:rPr>
        <w:t xml:space="preserve"> </w:t>
      </w:r>
    </w:p>
    <w:p w:rsidR="00193642" w:rsidRPr="00491E0B" w:rsidRDefault="00193642" w:rsidP="00193642">
      <w:pPr>
        <w:jc w:val="center"/>
        <w:rPr>
          <w:rFonts w:ascii="Palatino Linotype" w:hAnsi="Palatino Linotype"/>
          <w:i/>
          <w:sz w:val="24"/>
          <w:lang w:val="en-US"/>
        </w:rPr>
      </w:pPr>
    </w:p>
    <w:p w:rsidR="00193642" w:rsidRDefault="00193642" w:rsidP="00193642">
      <w:pPr>
        <w:ind w:firstLine="284"/>
        <w:jc w:val="both"/>
        <w:rPr>
          <w:rStyle w:val="greek"/>
          <w:rFonts w:ascii="Palatino Linotype" w:hAnsi="Palatino Linotype"/>
          <w:color w:val="000000"/>
          <w:sz w:val="24"/>
          <w:lang w:val="en-US"/>
        </w:rPr>
      </w:pPr>
      <w:r w:rsidRPr="00A30ABB">
        <w:rPr>
          <w:rStyle w:val="greek"/>
          <w:rFonts w:ascii="Palatino Linotype" w:hAnsi="Palatino Linotype"/>
          <w:b/>
          <w:bCs/>
          <w:i/>
          <w:color w:val="000000"/>
          <w:sz w:val="24"/>
          <w:lang w:val="en-US"/>
        </w:rPr>
        <w:t>o</w:t>
      </w:r>
      <w:r w:rsidRPr="00A30ABB">
        <w:rPr>
          <w:rStyle w:val="greek"/>
          <w:rFonts w:ascii="Palatino Linotype" w:hAnsi="Palatino Linotype"/>
          <w:b/>
          <w:bCs/>
          <w:color w:val="000000"/>
          <w:sz w:val="24"/>
          <w:lang w:val="en-US"/>
        </w:rPr>
        <w:t>-series</w:t>
      </w:r>
      <w:r w:rsidRPr="00A30ABB"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 ‘is very infrequent in Linear A’</w:t>
      </w:r>
      <w:r w:rsidRPr="00A30ABB">
        <w:rPr>
          <w:rStyle w:val="a9"/>
          <w:rFonts w:ascii="Palatino Linotype" w:hAnsi="Palatino Linotype"/>
          <w:bCs/>
          <w:color w:val="000000"/>
          <w:sz w:val="24"/>
          <w:lang w:val="en-US"/>
        </w:rPr>
        <w:footnoteReference w:id="13"/>
      </w:r>
      <w:r w:rsidRPr="00A30ABB">
        <w:rPr>
          <w:rStyle w:val="greek"/>
          <w:rFonts w:ascii="Palatino Linotype" w:hAnsi="Palatino Linotype"/>
          <w:bCs/>
          <w:color w:val="000000"/>
          <w:sz w:val="24"/>
          <w:lang w:val="en-US"/>
        </w:rPr>
        <w:t>, then</w:t>
      </w:r>
      <w:r>
        <w:rPr>
          <w:rStyle w:val="greek"/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</w:t>
      </w:r>
      <w:r w:rsidRPr="00A30ABB"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o</w:t>
      </w:r>
      <w:r w:rsidRPr="00A30ABB">
        <w:rPr>
          <w:rStyle w:val="greek"/>
          <w:rFonts w:ascii="Palatino Linotype" w:hAnsi="Palatino Linotype"/>
          <w:b/>
          <w:bCs/>
          <w:i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is frequently denoted as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u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but some exceptions are known: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pa-i-to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= </w:t>
      </w:r>
      <w:r w:rsidRPr="00A72473">
        <w:rPr>
          <w:rFonts w:ascii="Palatino Linotype" w:hAnsi="Palatino Linotype"/>
          <w:i/>
          <w:sz w:val="24"/>
          <w:lang w:val="en-US"/>
        </w:rPr>
        <w:t>Φαίστιοι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(in a list of Cretan city names), </w:t>
      </w:r>
      <w:r>
        <w:rPr>
          <w:rFonts w:ascii="Palatino Linotype" w:hAnsi="Palatino Linotype"/>
          <w:i/>
          <w:sz w:val="24"/>
          <w:lang w:val="en-US"/>
        </w:rPr>
        <w:t xml:space="preserve">a-ra-ko-ku-zu- </w:t>
      </w:r>
      <w:r>
        <w:rPr>
          <w:rFonts w:ascii="Palatino Linotype" w:hAnsi="Palatino Linotype"/>
          <w:sz w:val="24"/>
          <w:lang w:val="en-US"/>
        </w:rPr>
        <w:t xml:space="preserve">= </w:t>
      </w:r>
      <w:r w:rsidRPr="00E07AC6">
        <w:rPr>
          <w:rFonts w:ascii="Palatino Linotype" w:hAnsi="Palatino Linotype"/>
          <w:i/>
          <w:sz w:val="24"/>
          <w:lang w:val="en-US"/>
        </w:rPr>
        <w:t>*</w:t>
      </w:r>
      <w:r w:rsidRPr="00E07AC6">
        <w:rPr>
          <w:rStyle w:val="greek2"/>
          <w:bCs/>
          <w:i/>
          <w:sz w:val="24"/>
        </w:rPr>
        <w:t>ἀρχ</w:t>
      </w:r>
      <w:r w:rsidRPr="00E07AC6">
        <w:rPr>
          <w:rStyle w:val="greek2"/>
          <w:bCs/>
          <w:i/>
          <w:sz w:val="24"/>
          <w:lang w:val="en-US"/>
        </w:rPr>
        <w:t>-</w:t>
      </w:r>
      <w:r w:rsidRPr="00E07AC6">
        <w:rPr>
          <w:rStyle w:val="greek"/>
          <w:rFonts w:ascii="Palatino Linotype" w:hAnsi="Palatino Linotype"/>
          <w:bCs/>
          <w:i/>
          <w:color w:val="000000"/>
          <w:sz w:val="24"/>
        </w:rPr>
        <w:t>ωγύ</w:t>
      </w:r>
      <w:r w:rsidRPr="00E07AC6">
        <w:rPr>
          <w:rStyle w:val="greek"/>
          <w:rFonts w:ascii="Palatino Linotype" w:hAnsi="Palatino Linotype"/>
          <w:i/>
          <w:color w:val="000000"/>
          <w:sz w:val="24"/>
          <w:lang w:val="en-US"/>
        </w:rPr>
        <w:t>γιο</w:t>
      </w:r>
      <w:r w:rsidRPr="00E07AC6">
        <w:rPr>
          <w:rStyle w:val="greek"/>
          <w:rFonts w:ascii="Palatino Linotype" w:hAnsi="Palatino Linotype"/>
          <w:bCs/>
          <w:i/>
          <w:color w:val="000000"/>
          <w:sz w:val="24"/>
        </w:rPr>
        <w:t>ς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,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au-ta-de-po-ni-za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= </w:t>
      </w:r>
      <w:r w:rsidRPr="00E07AC6">
        <w:rPr>
          <w:rStyle w:val="greek"/>
          <w:rFonts w:ascii="Palatino Linotype" w:hAnsi="Palatino Linotype"/>
          <w:i/>
          <w:color w:val="000000"/>
          <w:sz w:val="24"/>
        </w:rPr>
        <w:t>αὐτή</w:t>
      </w:r>
      <w:r w:rsidRPr="00E07AC6"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 </w:t>
      </w:r>
      <w:r w:rsidRPr="00E07AC6">
        <w:rPr>
          <w:rFonts w:ascii="Palatino Linotype" w:hAnsi="Palatino Linotype"/>
          <w:i/>
          <w:sz w:val="24"/>
          <w:lang w:val="en-US"/>
        </w:rPr>
        <w:t>*</w:t>
      </w:r>
      <w:r w:rsidRPr="00E07AC6">
        <w:rPr>
          <w:rStyle w:val="greek2"/>
          <w:bCs/>
          <w:i/>
          <w:sz w:val="24"/>
        </w:rPr>
        <w:t>δεσποινικ</w:t>
      </w:r>
      <w:r w:rsidRPr="00E07AC6">
        <w:rPr>
          <w:rFonts w:ascii="Palatino Linotype" w:hAnsi="Palatino Linotype"/>
          <w:i/>
          <w:sz w:val="24"/>
        </w:rPr>
        <w:t>ία</w:t>
      </w:r>
      <w:r>
        <w:rPr>
          <w:rFonts w:ascii="Palatino Linotype" w:hAnsi="Palatino Linotype"/>
          <w:sz w:val="24"/>
          <w:lang w:val="en-US"/>
        </w:rPr>
        <w:t>. However, ‘</w:t>
      </w:r>
      <w:r>
        <w:rPr>
          <w:rFonts w:ascii="Palatino Linotype" w:hAnsi="Palatino Linotype"/>
          <w:i/>
          <w:sz w:val="24"/>
          <w:lang w:val="en-US"/>
        </w:rPr>
        <w:t>o-su-qa-re</w:t>
      </w:r>
      <w:r>
        <w:rPr>
          <w:rFonts w:ascii="Palatino Linotype" w:hAnsi="Palatino Linotype"/>
          <w:sz w:val="24"/>
          <w:lang w:val="en-US"/>
        </w:rPr>
        <w:t xml:space="preserve">’ might be really </w:t>
      </w:r>
      <w:r w:rsidRPr="00AF0A65">
        <w:rPr>
          <w:rFonts w:ascii="Palatino Linotype" w:hAnsi="Palatino Linotype"/>
          <w:i/>
          <w:sz w:val="24"/>
          <w:lang w:val="en-US"/>
        </w:rPr>
        <w:t xml:space="preserve">*pi-su-qa-re </w:t>
      </w:r>
      <w:r w:rsidRPr="00AF0A65">
        <w:rPr>
          <w:rFonts w:ascii="Palatino Linotype" w:hAnsi="Palatino Linotype"/>
          <w:sz w:val="24"/>
          <w:lang w:val="en-US"/>
        </w:rPr>
        <w:t xml:space="preserve">= </w:t>
      </w:r>
      <w:r w:rsidRPr="00AF0A65">
        <w:rPr>
          <w:rStyle w:val="greek2"/>
          <w:bCs/>
          <w:i/>
          <w:sz w:val="24"/>
          <w:lang w:val="en-US"/>
        </w:rPr>
        <w:t>*</w:t>
      </w:r>
      <w:r w:rsidRPr="00AF0A65">
        <w:rPr>
          <w:rStyle w:val="greek2"/>
          <w:bCs/>
          <w:i/>
          <w:sz w:val="24"/>
        </w:rPr>
        <w:t>Ψυχρ</w:t>
      </w:r>
      <w:r w:rsidRPr="00AF0A65">
        <w:rPr>
          <w:rStyle w:val="greek"/>
          <w:rFonts w:ascii="Palatino Linotype" w:hAnsi="Palatino Linotype"/>
          <w:i/>
          <w:color w:val="000000"/>
          <w:sz w:val="24"/>
        </w:rPr>
        <w:t>ή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. </w:t>
      </w:r>
    </w:p>
    <w:p w:rsidR="00193642" w:rsidRDefault="00193642" w:rsidP="00193642">
      <w:pPr>
        <w:ind w:firstLine="284"/>
        <w:jc w:val="both"/>
        <w:rPr>
          <w:rStyle w:val="greek"/>
          <w:rFonts w:ascii="Palatino Linotype" w:hAnsi="Palatino Linotype"/>
          <w:color w:val="000000"/>
          <w:sz w:val="24"/>
          <w:lang w:val="en-US"/>
        </w:rPr>
      </w:pPr>
      <w:r>
        <w:rPr>
          <w:rStyle w:val="greek"/>
          <w:rFonts w:ascii="Palatino Linotype" w:hAnsi="Palatino Linotype"/>
          <w:b/>
          <w:i/>
          <w:color w:val="000000"/>
          <w:sz w:val="24"/>
          <w:lang w:val="en-US"/>
        </w:rPr>
        <w:t>e</w:t>
      </w:r>
      <w:r>
        <w:rPr>
          <w:rStyle w:val="greek"/>
          <w:rFonts w:ascii="Palatino Linotype" w:hAnsi="Palatino Linotype"/>
          <w:b/>
          <w:color w:val="000000"/>
          <w:sz w:val="24"/>
          <w:lang w:val="en-US"/>
        </w:rPr>
        <w:t>-series</w:t>
      </w:r>
      <w:r w:rsidRPr="00A30ABB"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‘is a bit more common’ then </w:t>
      </w:r>
      <w:r w:rsidRPr="00711C9D">
        <w:rPr>
          <w:rStyle w:val="greek"/>
          <w:rFonts w:ascii="Palatino Linotype" w:hAnsi="Palatino Linotype"/>
          <w:i/>
          <w:color w:val="000000"/>
          <w:sz w:val="24"/>
          <w:lang w:val="en-US"/>
        </w:rPr>
        <w:t>o</w:t>
      </w:r>
      <w:r w:rsidRPr="00A30ABB">
        <w:rPr>
          <w:rStyle w:val="a9"/>
          <w:rFonts w:ascii="Palatino Linotype" w:hAnsi="Palatino Linotype"/>
          <w:bCs/>
          <w:color w:val="000000"/>
          <w:sz w:val="24"/>
          <w:lang w:val="en-US"/>
        </w:rPr>
        <w:footnoteReference w:id="14"/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, then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u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might be used instead of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e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in some cases: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u-na-(ru-)ka-na-ti/si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= </w:t>
      </w:r>
      <w:r w:rsidRPr="00552FD4">
        <w:rPr>
          <w:rStyle w:val="greek2"/>
          <w:i/>
          <w:sz w:val="24"/>
        </w:rPr>
        <w:t>ἐναρξάντι</w:t>
      </w:r>
      <w:r w:rsidRPr="00552FD4"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  </w:t>
      </w:r>
    </w:p>
    <w:p w:rsidR="00193642" w:rsidRPr="00035240" w:rsidRDefault="00193642" w:rsidP="00193642">
      <w:pPr>
        <w:ind w:firstLine="284"/>
        <w:jc w:val="both"/>
        <w:rPr>
          <w:rStyle w:val="greek"/>
          <w:rFonts w:ascii="Palatino Linotype" w:hAnsi="Palatino Linotype"/>
          <w:i/>
          <w:color w:val="000000"/>
          <w:sz w:val="24"/>
          <w:lang w:val="en-US"/>
        </w:rPr>
      </w:pPr>
      <w:r>
        <w:rPr>
          <w:rStyle w:val="greek"/>
          <w:rFonts w:ascii="Palatino Linotype" w:hAnsi="Palatino Linotype"/>
          <w:b/>
          <w:i/>
          <w:color w:val="000000"/>
          <w:sz w:val="24"/>
          <w:lang w:val="en-US"/>
        </w:rPr>
        <w:t>u</w:t>
      </w:r>
      <w:r>
        <w:rPr>
          <w:rStyle w:val="greek"/>
          <w:rFonts w:ascii="Palatino Linotype" w:hAnsi="Palatino Linotype"/>
          <w:b/>
          <w:color w:val="000000"/>
          <w:sz w:val="24"/>
          <w:lang w:val="en-US"/>
        </w:rPr>
        <w:t>-series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, as it was explained above, might denote not only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u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but also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>ō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,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o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and even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>e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.  </w:t>
      </w:r>
    </w:p>
    <w:p w:rsidR="00193642" w:rsidRPr="00035240" w:rsidRDefault="00193642" w:rsidP="00193642">
      <w:pPr>
        <w:ind w:firstLine="284"/>
        <w:jc w:val="both"/>
        <w:rPr>
          <w:rStyle w:val="greek"/>
          <w:rFonts w:ascii="Palatino Linotype" w:hAnsi="Palatino Linotype"/>
          <w:color w:val="000000"/>
          <w:sz w:val="24"/>
          <w:lang w:val="en-US"/>
        </w:rPr>
      </w:pPr>
      <w:r>
        <w:rPr>
          <w:rStyle w:val="greek"/>
          <w:rFonts w:ascii="Palatino Linotype" w:hAnsi="Palatino Linotype"/>
          <w:b/>
          <w:i/>
          <w:color w:val="000000"/>
          <w:sz w:val="24"/>
          <w:lang w:val="en-US"/>
        </w:rPr>
        <w:t>i</w:t>
      </w:r>
      <w:r w:rsidRPr="00035240">
        <w:rPr>
          <w:rStyle w:val="greek"/>
          <w:rFonts w:ascii="Palatino Linotype" w:hAnsi="Palatino Linotype"/>
          <w:b/>
          <w:color w:val="000000"/>
          <w:sz w:val="24"/>
          <w:lang w:val="en-US"/>
        </w:rPr>
        <w:t>-</w:t>
      </w:r>
      <w:r>
        <w:rPr>
          <w:rStyle w:val="greek"/>
          <w:rFonts w:ascii="Palatino Linotype" w:hAnsi="Palatino Linotype"/>
          <w:b/>
          <w:color w:val="000000"/>
          <w:sz w:val="24"/>
          <w:lang w:val="en-US"/>
        </w:rPr>
        <w:t>series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might denote not only </w:t>
      </w:r>
      <w:r>
        <w:rPr>
          <w:rStyle w:val="greek"/>
          <w:rFonts w:ascii="Palatino Linotype" w:hAnsi="Palatino Linotype"/>
          <w:i/>
          <w:color w:val="000000"/>
          <w:sz w:val="24"/>
          <w:lang w:val="en-US"/>
        </w:rPr>
        <w:t xml:space="preserve">i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but also </w:t>
      </w:r>
      <w:r>
        <w:rPr>
          <w:rFonts w:ascii="Palatino Linotype" w:hAnsi="Palatino Linotype"/>
          <w:i/>
          <w:sz w:val="24"/>
          <w:lang w:val="en-US"/>
        </w:rPr>
        <w:t>ē</w:t>
      </w:r>
      <w:r>
        <w:rPr>
          <w:rFonts w:ascii="Palatino Linotype" w:hAnsi="Palatino Linotype"/>
          <w:sz w:val="24"/>
          <w:lang w:val="en-US"/>
        </w:rPr>
        <w:t xml:space="preserve"> (like in Byzantine and Modern Greek, but also in Armenian!) as in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a-si-ki-ra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*303 (grain): </w:t>
      </w:r>
      <w:r w:rsidRPr="004C57D0">
        <w:rPr>
          <w:rStyle w:val="greek"/>
          <w:rFonts w:ascii="Palatino Linotype" w:hAnsi="Palatino Linotype"/>
          <w:bCs/>
          <w:i/>
          <w:color w:val="000000"/>
          <w:sz w:val="24"/>
        </w:rPr>
        <w:t>ἀσκηρά</w:t>
      </w:r>
      <w:r w:rsidRPr="004C57D0"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>:</w:t>
      </w:r>
      <w:r w:rsidRPr="004C57D0">
        <w:rPr>
          <w:rStyle w:val="apple-converted-space"/>
          <w:rFonts w:ascii="Georgia" w:hAnsi="Georgia"/>
          <w:i/>
          <w:color w:val="000000"/>
          <w:sz w:val="24"/>
          <w:lang w:val="en-US"/>
        </w:rPr>
        <w:t> </w:t>
      </w:r>
      <w:r w:rsidRPr="004C57D0">
        <w:rPr>
          <w:rStyle w:val="greek"/>
          <w:rFonts w:ascii="Palatino Linotype" w:hAnsi="Palatino Linotype"/>
          <w:i/>
          <w:color w:val="000000"/>
          <w:sz w:val="24"/>
        </w:rPr>
        <w:t>εἶδός</w:t>
      </w:r>
      <w:r w:rsidRPr="004C57D0"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> </w:t>
      </w:r>
      <w:r w:rsidRPr="004C57D0">
        <w:rPr>
          <w:rStyle w:val="greek"/>
          <w:rFonts w:ascii="Palatino Linotype" w:hAnsi="Palatino Linotype"/>
          <w:i/>
          <w:color w:val="000000"/>
          <w:sz w:val="24"/>
        </w:rPr>
        <w:t>τι</w:t>
      </w:r>
      <w:r w:rsidRPr="004C57D0"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> </w:t>
      </w:r>
      <w:r w:rsidRPr="004C57D0">
        <w:rPr>
          <w:rStyle w:val="greek"/>
          <w:rFonts w:ascii="Palatino Linotype" w:hAnsi="Palatino Linotype"/>
          <w:i/>
          <w:color w:val="000000"/>
          <w:sz w:val="24"/>
        </w:rPr>
        <w:t>τῶν</w:t>
      </w:r>
      <w:r w:rsidRPr="004C57D0">
        <w:rPr>
          <w:rStyle w:val="apple-converted-space"/>
          <w:rFonts w:ascii="Palatino Linotype" w:hAnsi="Palatino Linotype"/>
          <w:i/>
          <w:color w:val="000000"/>
          <w:sz w:val="24"/>
          <w:lang w:val="en-US"/>
        </w:rPr>
        <w:t> </w:t>
      </w:r>
      <w:r w:rsidRPr="004C57D0">
        <w:rPr>
          <w:rStyle w:val="greek"/>
          <w:rFonts w:ascii="Palatino Linotype" w:hAnsi="Palatino Linotype"/>
          <w:i/>
          <w:color w:val="000000"/>
          <w:sz w:val="24"/>
        </w:rPr>
        <w:t>καστανίων</w:t>
      </w:r>
      <w:r w:rsidRPr="00CC4170">
        <w:rPr>
          <w:rStyle w:val="greek"/>
          <w:rFonts w:ascii="Palatino Linotype" w:hAnsi="Palatino Linotype"/>
          <w:color w:val="000000"/>
          <w:sz w:val="24"/>
          <w:lang w:val="en-US"/>
        </w:rPr>
        <w:t>, ‘a kind of sweet chestnuts’</w:t>
      </w:r>
      <w:r w:rsidRPr="00CC4170">
        <w:rPr>
          <w:rStyle w:val="apple-converted-space"/>
          <w:rFonts w:ascii="Georgia" w:hAnsi="Georgia"/>
          <w:color w:val="000000"/>
          <w:sz w:val="24"/>
          <w:lang w:val="en-US"/>
        </w:rPr>
        <w:t> </w:t>
      </w:r>
      <w:r w:rsidRPr="00CC4170">
        <w:rPr>
          <w:rStyle w:val="apple-converted-space"/>
          <w:rFonts w:ascii="Palatino Linotype" w:hAnsi="Palatino Linotype"/>
          <w:color w:val="000000"/>
          <w:sz w:val="24"/>
          <w:lang w:val="en-US"/>
        </w:rPr>
        <w:t>(</w:t>
      </w:r>
      <w:r w:rsidRPr="00CC4170">
        <w:rPr>
          <w:rStyle w:val="en"/>
          <w:rFonts w:ascii="Palatino Linotype" w:hAnsi="Palatino Linotype"/>
          <w:iCs/>
          <w:color w:val="000000"/>
          <w:sz w:val="24"/>
          <w:lang w:val="en-US"/>
        </w:rPr>
        <w:t>Hesych.)</w:t>
      </w:r>
      <w:r>
        <w:rPr>
          <w:rStyle w:val="en"/>
          <w:rFonts w:ascii="Palatino Linotype" w:hAnsi="Palatino Linotype"/>
          <w:iCs/>
          <w:color w:val="000000"/>
          <w:sz w:val="24"/>
          <w:lang w:val="en-US"/>
        </w:rPr>
        <w:t xml:space="preserve">, 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a-re-pi-re-na 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(Za Zb 3, pithos): </w:t>
      </w:r>
      <w:r w:rsidRPr="00FD7989">
        <w:rPr>
          <w:rStyle w:val="greek"/>
          <w:rFonts w:ascii="Palatino Linotype" w:hAnsi="Palatino Linotype"/>
          <w:bCs/>
          <w:i/>
          <w:color w:val="000000"/>
          <w:sz w:val="24"/>
        </w:rPr>
        <w:t>ἀλειπτήριον</w:t>
      </w:r>
      <w:r>
        <w:rPr>
          <w:rStyle w:val="greek"/>
          <w:rFonts w:ascii="Palatino Linotype" w:hAnsi="Palatino Linotype"/>
          <w:bCs/>
          <w:i/>
          <w:color w:val="000000"/>
          <w:sz w:val="24"/>
          <w:lang w:val="en-US"/>
        </w:rPr>
        <w:t xml:space="preserve">, </w:t>
      </w:r>
      <w:r w:rsidRPr="00FD7989">
        <w:rPr>
          <w:rStyle w:val="greek"/>
          <w:rFonts w:ascii="Palatino Linotype" w:hAnsi="Palatino Linotype"/>
          <w:bCs/>
          <w:i/>
          <w:color w:val="000000"/>
          <w:sz w:val="24"/>
        </w:rPr>
        <w:t>ἀλει</w:t>
      </w:r>
      <w:r w:rsidRPr="00FD7989">
        <w:rPr>
          <w:rFonts w:ascii="Palatino Linotype" w:hAnsi="Palatino Linotype"/>
          <w:i/>
          <w:sz w:val="24"/>
        </w:rPr>
        <w:t>πήριον</w:t>
      </w:r>
      <w:r>
        <w:rPr>
          <w:rFonts w:ascii="Palatino Linotype" w:hAnsi="Palatino Linotype"/>
          <w:i/>
          <w:sz w:val="24"/>
          <w:lang w:val="en-US"/>
        </w:rPr>
        <w:t xml:space="preserve">, </w:t>
      </w:r>
      <w:r>
        <w:rPr>
          <w:rFonts w:ascii="Palatino Linotype" w:hAnsi="Palatino Linotype"/>
          <w:sz w:val="24"/>
          <w:lang w:val="en-US"/>
        </w:rPr>
        <w:t>‘</w:t>
      </w:r>
      <w:r w:rsidRPr="00FD7989">
        <w:rPr>
          <w:rFonts w:ascii="Palatino Linotype" w:hAnsi="Palatino Linotype"/>
          <w:iCs/>
          <w:color w:val="000000"/>
          <w:sz w:val="24"/>
          <w:lang w:val="en-US"/>
        </w:rPr>
        <w:t>place for anointing</w:t>
      </w:r>
      <w:r w:rsidRPr="00FD7989">
        <w:rPr>
          <w:rFonts w:ascii="Palatino Linotype" w:hAnsi="Palatino Linotype"/>
          <w:color w:val="000000"/>
          <w:sz w:val="24"/>
          <w:lang w:val="en-US"/>
        </w:rPr>
        <w:t xml:space="preserve"> in gymnasia, </w:t>
      </w:r>
      <w:r w:rsidRPr="00FD7989">
        <w:rPr>
          <w:rFonts w:ascii="Palatino Linotype" w:hAnsi="Palatino Linotype"/>
          <w:iCs/>
          <w:color w:val="000000"/>
          <w:sz w:val="24"/>
          <w:lang w:val="en-US"/>
        </w:rPr>
        <w:t>paint-brush, unguent</w:t>
      </w:r>
      <w:r>
        <w:rPr>
          <w:rFonts w:ascii="Palatino Linotype" w:hAnsi="Palatino Linotype"/>
          <w:sz w:val="24"/>
          <w:lang w:val="en-US"/>
        </w:rPr>
        <w:t>’</w:t>
      </w:r>
    </w:p>
    <w:p w:rsidR="00814CC1" w:rsidRPr="00193642" w:rsidRDefault="00193642" w:rsidP="00193642">
      <w:pPr>
        <w:ind w:firstLine="284"/>
        <w:jc w:val="both"/>
        <w:rPr>
          <w:lang w:val="en-US"/>
        </w:rPr>
      </w:pPr>
      <w:r>
        <w:rPr>
          <w:rStyle w:val="greek"/>
          <w:rFonts w:ascii="Palatino Linotype" w:hAnsi="Palatino Linotype"/>
          <w:b/>
          <w:i/>
          <w:color w:val="000000"/>
          <w:sz w:val="24"/>
          <w:lang w:val="en-US"/>
        </w:rPr>
        <w:t>o</w:t>
      </w:r>
      <w:r w:rsidRPr="0043109F">
        <w:rPr>
          <w:rStyle w:val="greek"/>
          <w:rFonts w:ascii="Palatino Linotype" w:hAnsi="Palatino Linotype"/>
          <w:b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b/>
          <w:color w:val="000000"/>
          <w:sz w:val="24"/>
          <w:lang w:val="en-US"/>
        </w:rPr>
        <w:t xml:space="preserve">/ </w:t>
      </w:r>
      <w:r>
        <w:rPr>
          <w:rStyle w:val="greek"/>
          <w:rFonts w:ascii="Palatino Linotype" w:hAnsi="Palatino Linotype"/>
          <w:b/>
          <w:i/>
          <w:color w:val="000000"/>
          <w:sz w:val="24"/>
          <w:lang w:val="en-US"/>
        </w:rPr>
        <w:t>a</w:t>
      </w:r>
      <w:r w:rsidRPr="0043109F"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as in </w:t>
      </w:r>
      <w:r>
        <w:rPr>
          <w:rFonts w:ascii="Palatino Linotype" w:hAnsi="Palatino Linotype"/>
          <w:i/>
          <w:sz w:val="24"/>
          <w:lang w:val="en-US"/>
        </w:rPr>
        <w:t>po-to-</w:t>
      </w:r>
      <w:r w:rsidRPr="00344CB3">
        <w:rPr>
          <w:rFonts w:ascii="Palatino Linotype" w:hAnsi="Palatino Linotype"/>
          <w:i/>
          <w:sz w:val="24"/>
          <w:lang w:val="en-US"/>
        </w:rPr>
        <w:t>ku</w:t>
      </w:r>
      <w:r>
        <w:rPr>
          <w:rFonts w:ascii="Palatino Linotype" w:hAnsi="Palatino Linotype"/>
          <w:i/>
          <w:sz w:val="24"/>
          <w:lang w:val="en-US"/>
        </w:rPr>
        <w:t>-</w:t>
      </w:r>
      <w:r w:rsidRPr="00344CB3">
        <w:rPr>
          <w:rFonts w:ascii="Palatino Linotype" w:hAnsi="Palatino Linotype"/>
          <w:i/>
          <w:sz w:val="24"/>
          <w:lang w:val="en-US"/>
        </w:rPr>
        <w:t>ro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 xml:space="preserve">= </w:t>
      </w:r>
      <w:r w:rsidRPr="00B61DD4">
        <w:rPr>
          <w:rStyle w:val="greek"/>
          <w:rFonts w:ascii="Palatino Linotype" w:hAnsi="Palatino Linotype"/>
          <w:bCs/>
          <w:i/>
          <w:color w:val="000000"/>
          <w:sz w:val="24"/>
        </w:rPr>
        <w:t>παντακύριος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, </w:t>
      </w:r>
      <w:r w:rsidRPr="00CC3BB1">
        <w:rPr>
          <w:rFonts w:ascii="Palatino Linotype" w:hAnsi="Palatino Linotype"/>
          <w:i/>
          <w:sz w:val="24"/>
          <w:lang w:val="en-US"/>
        </w:rPr>
        <w:t>a-sa-sa-ra-me</w:t>
      </w:r>
      <w:r>
        <w:rPr>
          <w:rStyle w:val="greek"/>
          <w:rFonts w:ascii="Palatino Linotype" w:hAnsi="Palatino Linotype"/>
          <w:bCs/>
          <w:color w:val="000000"/>
          <w:sz w:val="24"/>
          <w:lang w:val="en-US"/>
        </w:rPr>
        <w:t xml:space="preserve"> = </w:t>
      </w:r>
      <w:r w:rsidRPr="007A38F0">
        <w:rPr>
          <w:rStyle w:val="greek2"/>
          <w:i/>
          <w:sz w:val="24"/>
        </w:rPr>
        <w:t>ἡ</w:t>
      </w:r>
      <w:r>
        <w:rPr>
          <w:rFonts w:ascii="Palatino Linotype" w:hAnsi="Palatino Linotype"/>
          <w:i/>
          <w:sz w:val="24"/>
          <w:lang w:val="en-US"/>
        </w:rPr>
        <w:t xml:space="preserve"> </w:t>
      </w:r>
      <w:r w:rsidRPr="00B92595">
        <w:rPr>
          <w:rFonts w:ascii="Palatino Linotype" w:hAnsi="Palatino Linotype"/>
          <w:i/>
          <w:sz w:val="24"/>
        </w:rPr>
        <w:t>σεσαρωμένα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is also remarkable, perhaps a result of an Iranian influence.</w:t>
      </w:r>
      <w:r w:rsidRPr="0043109F"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However, cf. Aeolian, </w:t>
      </w:r>
      <w:r w:rsidRPr="009B42D8">
        <w:rPr>
          <w:rFonts w:ascii="Palatino Linotype" w:hAnsi="Palatino Linotype"/>
          <w:sz w:val="24"/>
          <w:lang w:val="en-US"/>
        </w:rPr>
        <w:t>Arcadocypriot</w:t>
      </w:r>
      <w:r>
        <w:rPr>
          <w:rStyle w:val="greek"/>
          <w:rFonts w:ascii="Palatino Linotype" w:hAnsi="Palatino Linotype"/>
          <w:color w:val="000000"/>
          <w:sz w:val="24"/>
          <w:lang w:val="en-US"/>
        </w:rPr>
        <w:t xml:space="preserve"> </w:t>
      </w:r>
      <w:r w:rsidRPr="00807128">
        <w:rPr>
          <w:rFonts w:ascii="Palatino Linotype" w:hAnsi="Palatino Linotype"/>
          <w:bCs/>
          <w:i/>
          <w:sz w:val="24"/>
        </w:rPr>
        <w:t>ὄν</w:t>
      </w:r>
      <w:r w:rsidRPr="009B42D8">
        <w:rPr>
          <w:rFonts w:ascii="Palatino Linotype" w:hAnsi="Palatino Linotype"/>
          <w:bCs/>
          <w:i/>
          <w:sz w:val="24"/>
          <w:lang w:val="en-US"/>
        </w:rPr>
        <w:t>,</w:t>
      </w:r>
      <w:r w:rsidRPr="009B42D8">
        <w:rPr>
          <w:rFonts w:ascii="Palatino Linotype" w:hAnsi="Palatino Linotype"/>
          <w:sz w:val="24"/>
          <w:lang w:val="en-US"/>
        </w:rPr>
        <w:t xml:space="preserve"> </w:t>
      </w:r>
      <w:r w:rsidRPr="00807128">
        <w:rPr>
          <w:rFonts w:ascii="Palatino Linotype" w:hAnsi="Palatino Linotype"/>
          <w:i/>
          <w:sz w:val="24"/>
        </w:rPr>
        <w:t>ὄνα</w:t>
      </w:r>
      <w:r w:rsidRPr="009B42D8">
        <w:rPr>
          <w:rFonts w:ascii="Palatino Linotype" w:hAnsi="Palatino Linotype"/>
          <w:sz w:val="24"/>
          <w:lang w:val="en-US"/>
        </w:rPr>
        <w:t xml:space="preserve"> = Attic </w:t>
      </w:r>
      <w:r w:rsidRPr="00807128">
        <w:rPr>
          <w:rFonts w:ascii="Palatino Linotype" w:hAnsi="Palatino Linotype"/>
          <w:sz w:val="24"/>
        </w:rPr>
        <w:t>ἀνά</w:t>
      </w:r>
      <w:r w:rsidRPr="009B42D8">
        <w:rPr>
          <w:rFonts w:ascii="Palatino Linotype" w:hAnsi="Palatino Linotype"/>
          <w:sz w:val="24"/>
          <w:lang w:val="en-US"/>
        </w:rPr>
        <w:t xml:space="preserve"> ‘upon, through, again’, </w:t>
      </w:r>
      <w:r w:rsidRPr="00807128">
        <w:rPr>
          <w:rFonts w:ascii="Palatino Linotype" w:hAnsi="Palatino Linotype"/>
          <w:sz w:val="24"/>
          <w:lang w:val="en-US"/>
        </w:rPr>
        <w:t xml:space="preserve">Aeol. </w:t>
      </w:r>
      <w:r w:rsidRPr="00807128">
        <w:rPr>
          <w:rStyle w:val="greek2"/>
          <w:bCs/>
          <w:i/>
          <w:sz w:val="24"/>
        </w:rPr>
        <w:t>στρότος</w:t>
      </w:r>
      <w:r>
        <w:rPr>
          <w:rStyle w:val="greek2"/>
          <w:bCs/>
          <w:i/>
          <w:sz w:val="24"/>
          <w:lang w:val="en-US"/>
        </w:rPr>
        <w:t xml:space="preserve"> = </w:t>
      </w:r>
      <w:r w:rsidRPr="00807128">
        <w:rPr>
          <w:rStyle w:val="greek2"/>
          <w:bCs/>
          <w:i/>
          <w:sz w:val="24"/>
        </w:rPr>
        <w:t>στρατός</w:t>
      </w:r>
      <w:r>
        <w:rPr>
          <w:rStyle w:val="greek2"/>
          <w:bCs/>
          <w:sz w:val="24"/>
          <w:lang w:val="en-US"/>
        </w:rPr>
        <w:t xml:space="preserve">, </w:t>
      </w:r>
      <w:r w:rsidRPr="004554E2">
        <w:rPr>
          <w:rStyle w:val="en"/>
          <w:rFonts w:ascii="Palatino Linotype" w:hAnsi="Palatino Linotype"/>
          <w:iCs/>
          <w:sz w:val="24"/>
          <w:lang w:val="en-US"/>
        </w:rPr>
        <w:t>Cypr.</w:t>
      </w:r>
      <w:r w:rsidRPr="004554E2">
        <w:rPr>
          <w:rFonts w:ascii="Palatino Linotype" w:hAnsi="Palatino Linotype"/>
          <w:sz w:val="24"/>
          <w:lang w:val="en-US"/>
        </w:rPr>
        <w:t xml:space="preserve"> </w:t>
      </w:r>
      <w:r w:rsidRPr="004554E2">
        <w:rPr>
          <w:rStyle w:val="greek2"/>
          <w:bCs/>
          <w:i/>
          <w:sz w:val="24"/>
        </w:rPr>
        <w:t>κορζία</w:t>
      </w:r>
      <w:r w:rsidRPr="004554E2">
        <w:rPr>
          <w:rFonts w:ascii="Palatino Linotype" w:hAnsi="Palatino Linotype"/>
          <w:sz w:val="24"/>
          <w:lang w:val="en-US"/>
        </w:rPr>
        <w:t xml:space="preserve"> (Paph., </w:t>
      </w:r>
      <w:r w:rsidRPr="004554E2">
        <w:rPr>
          <w:rStyle w:val="en"/>
          <w:rFonts w:ascii="Palatino Linotype" w:hAnsi="Palatino Linotype"/>
          <w:iCs/>
          <w:sz w:val="24"/>
          <w:lang w:val="en-US"/>
        </w:rPr>
        <w:t>H</w:t>
      </w:r>
      <w:r>
        <w:rPr>
          <w:rStyle w:val="en"/>
          <w:rFonts w:ascii="Palatino Linotype" w:hAnsi="Palatino Linotype"/>
          <w:iCs/>
          <w:sz w:val="24"/>
          <w:lang w:val="en-US"/>
        </w:rPr>
        <w:t>e</w:t>
      </w:r>
      <w:r w:rsidRPr="004554E2">
        <w:rPr>
          <w:rStyle w:val="en"/>
          <w:rFonts w:ascii="Palatino Linotype" w:hAnsi="Palatino Linotype"/>
          <w:iCs/>
          <w:sz w:val="24"/>
          <w:lang w:val="en-US"/>
        </w:rPr>
        <w:t>s</w:t>
      </w:r>
      <w:r>
        <w:rPr>
          <w:rStyle w:val="en"/>
          <w:rFonts w:ascii="Palatino Linotype" w:hAnsi="Palatino Linotype"/>
          <w:iCs/>
          <w:sz w:val="24"/>
          <w:lang w:val="en-US"/>
        </w:rPr>
        <w:t>y</w:t>
      </w:r>
      <w:r w:rsidRPr="004554E2">
        <w:rPr>
          <w:rStyle w:val="en"/>
          <w:rFonts w:ascii="Palatino Linotype" w:hAnsi="Palatino Linotype"/>
          <w:iCs/>
          <w:sz w:val="24"/>
          <w:lang w:val="en-US"/>
        </w:rPr>
        <w:t>ch.</w:t>
      </w:r>
      <w:r w:rsidRPr="004554E2">
        <w:rPr>
          <w:rFonts w:ascii="Palatino Linotype" w:hAnsi="Palatino Linotype"/>
          <w:sz w:val="24"/>
          <w:lang w:val="en-US"/>
        </w:rPr>
        <w:t>)</w:t>
      </w:r>
      <w:r>
        <w:rPr>
          <w:rFonts w:ascii="Palatino Linotype" w:hAnsi="Palatino Linotype"/>
          <w:sz w:val="24"/>
          <w:lang w:val="en-US"/>
        </w:rPr>
        <w:t>,</w:t>
      </w:r>
      <w:r w:rsidRPr="004554E2">
        <w:rPr>
          <w:rFonts w:ascii="Palatino Linotype" w:hAnsi="Palatino Linotype"/>
          <w:sz w:val="24"/>
          <w:lang w:val="en-US"/>
        </w:rPr>
        <w:t xml:space="preserve"> fort. </w:t>
      </w:r>
      <w:r w:rsidRPr="004554E2">
        <w:rPr>
          <w:rStyle w:val="greek2"/>
          <w:i/>
          <w:sz w:val="24"/>
        </w:rPr>
        <w:t>κόρζα</w:t>
      </w:r>
      <w:r w:rsidRPr="004554E2">
        <w:rPr>
          <w:rFonts w:ascii="Palatino Linotype" w:hAnsi="Palatino Linotype"/>
          <w:sz w:val="24"/>
          <w:lang w:val="en-US"/>
        </w:rPr>
        <w:t xml:space="preserve"> </w:t>
      </w:r>
      <w:r>
        <w:rPr>
          <w:rFonts w:ascii="Palatino Linotype" w:hAnsi="Palatino Linotype"/>
          <w:sz w:val="24"/>
          <w:lang w:val="en-US"/>
        </w:rPr>
        <w:t>‘</w:t>
      </w:r>
      <w:r w:rsidRPr="004554E2">
        <w:rPr>
          <w:rFonts w:ascii="Palatino Linotype" w:hAnsi="Palatino Linotype"/>
          <w:iCs/>
          <w:sz w:val="24"/>
          <w:lang w:val="en-US"/>
        </w:rPr>
        <w:t>heart</w:t>
      </w:r>
      <w:r>
        <w:rPr>
          <w:rFonts w:ascii="Palatino Linotype" w:hAnsi="Palatino Linotype"/>
          <w:iCs/>
          <w:sz w:val="24"/>
          <w:lang w:val="en-US"/>
        </w:rPr>
        <w:t>’</w:t>
      </w:r>
    </w:p>
    <w:sectPr w:rsidR="00814CC1" w:rsidRPr="00193642" w:rsidSect="00814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4612" w:rsidRDefault="00F84612" w:rsidP="00193642">
      <w:r>
        <w:separator/>
      </w:r>
    </w:p>
  </w:endnote>
  <w:endnote w:type="continuationSeparator" w:id="0">
    <w:p w:rsidR="00F84612" w:rsidRDefault="00F84612" w:rsidP="001936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4612" w:rsidRDefault="00F84612" w:rsidP="00193642">
      <w:r>
        <w:separator/>
      </w:r>
    </w:p>
  </w:footnote>
  <w:footnote w:type="continuationSeparator" w:id="0">
    <w:p w:rsidR="00F84612" w:rsidRDefault="00F84612" w:rsidP="00193642">
      <w:r>
        <w:continuationSeparator/>
      </w:r>
    </w:p>
  </w:footnote>
  <w:footnote w:id="1">
    <w:p w:rsidR="00193642" w:rsidRPr="00314748" w:rsidRDefault="00193642" w:rsidP="00193642">
      <w:pPr>
        <w:pStyle w:val="a7"/>
        <w:rPr>
          <w:rFonts w:ascii="Palatino Linotype" w:hAnsi="Palatino Linotype"/>
          <w:lang w:val="en-US"/>
        </w:rPr>
      </w:pPr>
      <w:r w:rsidRPr="00314748">
        <w:rPr>
          <w:rStyle w:val="a9"/>
          <w:rFonts w:ascii="Palatino Linotype" w:hAnsi="Palatino Linotype"/>
        </w:rPr>
        <w:footnoteRef/>
      </w:r>
      <w:r w:rsidRPr="00314748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Cf. also </w:t>
      </w:r>
      <w:r w:rsidRPr="00314748">
        <w:rPr>
          <w:rFonts w:ascii="Palatino Linotype" w:hAnsi="Palatino Linotype" w:cs="Arial"/>
          <w:i/>
          <w:color w:val="000000"/>
          <w:lang w:val="en-US" w:eastAsia="ru-RU"/>
        </w:rPr>
        <w:t>nu-mu-pa-i / nupa, nupe</w:t>
      </w:r>
    </w:p>
  </w:footnote>
  <w:footnote w:id="2">
    <w:p w:rsidR="00193642" w:rsidRPr="00473719" w:rsidRDefault="00193642" w:rsidP="00193642">
      <w:pPr>
        <w:pStyle w:val="a7"/>
        <w:rPr>
          <w:rFonts w:ascii="Palatino Linotype" w:hAnsi="Palatino Linotype"/>
          <w:lang w:val="en-US"/>
        </w:rPr>
      </w:pPr>
      <w:r w:rsidRPr="00473719">
        <w:rPr>
          <w:rStyle w:val="a9"/>
          <w:rFonts w:ascii="Palatino Linotype" w:hAnsi="Palatino Linotype"/>
        </w:rPr>
        <w:footnoteRef/>
      </w:r>
      <w:r w:rsidRPr="00473719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Compared principles of Linear B and Cypriot: </w:t>
      </w:r>
      <w:hyperlink r:id="rId1" w:history="1">
        <w:r w:rsidRPr="00C32569">
          <w:rPr>
            <w:rStyle w:val="a8"/>
            <w:rFonts w:ascii="Palatino Linotype" w:hAnsi="Palatino Linotype"/>
            <w:lang w:val="en-US"/>
          </w:rPr>
          <w:t>https://oksanalewyckyj.blogspot.com/search?updated-max=2010-07-20T18:17:00%2B02:00&amp;max-results=7&amp;start=119&amp;by-date=false</w:t>
        </w:r>
      </w:hyperlink>
      <w:r>
        <w:rPr>
          <w:rFonts w:ascii="Palatino Linotype" w:hAnsi="Palatino Linotype"/>
          <w:lang w:val="en-US"/>
        </w:rPr>
        <w:t xml:space="preserve">   </w:t>
      </w:r>
    </w:p>
  </w:footnote>
  <w:footnote w:id="3">
    <w:p w:rsidR="00193642" w:rsidRPr="003037CC" w:rsidRDefault="00193642" w:rsidP="00193642">
      <w:pPr>
        <w:pStyle w:val="a7"/>
        <w:rPr>
          <w:rFonts w:ascii="Palatino Linotype" w:hAnsi="Palatino Linotype"/>
          <w:lang w:val="en-US"/>
        </w:rPr>
      </w:pPr>
      <w:r w:rsidRPr="003037CC">
        <w:rPr>
          <w:rStyle w:val="a9"/>
          <w:rFonts w:ascii="Palatino Linotype" w:hAnsi="Palatino Linotype"/>
        </w:rPr>
        <w:footnoteRef/>
      </w:r>
      <w:r w:rsidRPr="003037CC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‘Linear A had no signs for </w:t>
      </w:r>
      <w:r>
        <w:rPr>
          <w:rFonts w:ascii="Palatino Linotype" w:hAnsi="Palatino Linotype"/>
          <w:i/>
          <w:lang w:val="en-US"/>
        </w:rPr>
        <w:t xml:space="preserve">do, jo, mo, no, qo, so, </w:t>
      </w:r>
      <w:r>
        <w:rPr>
          <w:rFonts w:ascii="Palatino Linotype" w:hAnsi="Palatino Linotype"/>
          <w:lang w:val="en-US"/>
        </w:rPr>
        <w:t xml:space="preserve">and </w:t>
      </w:r>
      <w:r>
        <w:rPr>
          <w:rFonts w:ascii="Palatino Linotype" w:hAnsi="Palatino Linotype"/>
          <w:i/>
          <w:lang w:val="en-US"/>
        </w:rPr>
        <w:t>wo</w:t>
      </w:r>
      <w:r>
        <w:rPr>
          <w:rFonts w:ascii="Palatino Linotype" w:hAnsi="Palatino Linotype"/>
          <w:lang w:val="en-US"/>
        </w:rPr>
        <w:t xml:space="preserve">’, p. 137, </w:t>
      </w:r>
      <w:hyperlink r:id="rId2" w:history="1">
        <w:r w:rsidRPr="000662C7">
          <w:rPr>
            <w:rStyle w:val="a8"/>
            <w:rFonts w:ascii="Palatino Linotype" w:hAnsi="Palatino Linotype"/>
            <w:lang w:val="en-US"/>
          </w:rPr>
          <w:t>http://sites.utexas.edu/scripts/files/2016/07/palaima_1995a.pdf</w:t>
        </w:r>
      </w:hyperlink>
      <w:r>
        <w:rPr>
          <w:rFonts w:ascii="Palatino Linotype" w:hAnsi="Palatino Linotype"/>
          <w:lang w:val="en-US"/>
        </w:rPr>
        <w:t xml:space="preserve">   </w:t>
      </w:r>
    </w:p>
  </w:footnote>
  <w:footnote w:id="4">
    <w:p w:rsidR="00193642" w:rsidRPr="004F08BC" w:rsidRDefault="00193642" w:rsidP="00193642">
      <w:pPr>
        <w:pStyle w:val="a7"/>
        <w:jc w:val="both"/>
        <w:rPr>
          <w:rFonts w:ascii="Palatino Linotype" w:hAnsi="Palatino Linotype"/>
          <w:lang w:val="en-US"/>
        </w:rPr>
      </w:pPr>
      <w:r w:rsidRPr="00877607">
        <w:rPr>
          <w:rStyle w:val="a9"/>
          <w:rFonts w:ascii="Palatino Linotype" w:hAnsi="Palatino Linotype"/>
        </w:rPr>
        <w:footnoteRef/>
      </w:r>
      <w:r w:rsidRPr="00877607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Finkelberg, M. The language of Linear A: Greek, Semitic, or Anatolian? </w:t>
      </w:r>
      <w:r>
        <w:rPr>
          <w:rFonts w:ascii="Palatino Linotype" w:hAnsi="Palatino Linotype"/>
          <w:i/>
          <w:lang w:val="en-US"/>
        </w:rPr>
        <w:t>Greater Anatolia and the Indo-Hittite language family</w:t>
      </w:r>
      <w:r>
        <w:rPr>
          <w:rFonts w:ascii="Palatino Linotype" w:hAnsi="Palatino Linotype"/>
          <w:lang w:val="en-US"/>
        </w:rPr>
        <w:t xml:space="preserve"> (R. Drews, ed.) / </w:t>
      </w:r>
      <w:r w:rsidRPr="004F08BC">
        <w:rPr>
          <w:rFonts w:ascii="Palatino Linotype" w:hAnsi="Palatino Linotype"/>
          <w:i/>
          <w:lang w:val="en-US"/>
        </w:rPr>
        <w:t>JIES Monograph Series</w:t>
      </w:r>
      <w:r>
        <w:rPr>
          <w:rFonts w:ascii="Palatino Linotype" w:hAnsi="Palatino Linotype"/>
          <w:lang w:val="en-US"/>
        </w:rPr>
        <w:t xml:space="preserve">, No. 38 (Washington 2000), p. 85, </w:t>
      </w:r>
      <w:hyperlink r:id="rId3" w:history="1">
        <w:r w:rsidRPr="004B2B50">
          <w:rPr>
            <w:rStyle w:val="a8"/>
            <w:rFonts w:ascii="Palatino Linotype" w:hAnsi="Palatino Linotype"/>
            <w:lang w:val="en-US"/>
          </w:rPr>
          <w:t>https://www.academia.edu/24273902/The_Language_of_Linear_A_Greek_Semitic_or_Anatolian</w:t>
        </w:r>
      </w:hyperlink>
      <w:r>
        <w:rPr>
          <w:rFonts w:ascii="Palatino Linotype" w:hAnsi="Palatino Linotype"/>
          <w:lang w:val="en-US"/>
        </w:rPr>
        <w:t xml:space="preserve">   </w:t>
      </w:r>
    </w:p>
  </w:footnote>
  <w:footnote w:id="5">
    <w:p w:rsidR="00193642" w:rsidRPr="00F63AE9" w:rsidRDefault="00193642" w:rsidP="00193642">
      <w:pPr>
        <w:pStyle w:val="a7"/>
        <w:jc w:val="both"/>
        <w:rPr>
          <w:rFonts w:ascii="Palatino Linotype" w:hAnsi="Palatino Linotype"/>
          <w:lang w:val="en-US"/>
        </w:rPr>
      </w:pPr>
      <w:r w:rsidRPr="00F63AE9">
        <w:rPr>
          <w:rStyle w:val="a9"/>
          <w:rFonts w:ascii="Palatino Linotype" w:hAnsi="Palatino Linotype"/>
        </w:rPr>
        <w:footnoteRef/>
      </w:r>
      <w:r w:rsidRPr="00F63AE9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Cf.: Finkelberg, M. The language of Linear A: Greek, Semitic, or Anatolian? </w:t>
      </w:r>
      <w:r>
        <w:rPr>
          <w:rFonts w:ascii="Palatino Linotype" w:hAnsi="Palatino Linotype"/>
          <w:i/>
          <w:lang w:val="en-US"/>
        </w:rPr>
        <w:t>Greater Anatolia and the Indo-Hittite language family</w:t>
      </w:r>
      <w:r>
        <w:rPr>
          <w:rFonts w:ascii="Palatino Linotype" w:hAnsi="Palatino Linotype"/>
          <w:lang w:val="en-US"/>
        </w:rPr>
        <w:t xml:space="preserve"> (R. Drews, ed.) / </w:t>
      </w:r>
      <w:r w:rsidRPr="004F08BC">
        <w:rPr>
          <w:rFonts w:ascii="Palatino Linotype" w:hAnsi="Palatino Linotype"/>
          <w:i/>
          <w:lang w:val="en-US"/>
        </w:rPr>
        <w:t>JIES Monograph Series</w:t>
      </w:r>
      <w:r>
        <w:rPr>
          <w:rFonts w:ascii="Palatino Linotype" w:hAnsi="Palatino Linotype"/>
          <w:lang w:val="en-US"/>
        </w:rPr>
        <w:t xml:space="preserve">, No. 38 (Washington 2000), p. 85, </w:t>
      </w:r>
      <w:hyperlink r:id="rId4" w:history="1">
        <w:r w:rsidRPr="004B2B50">
          <w:rPr>
            <w:rStyle w:val="a8"/>
            <w:rFonts w:ascii="Palatino Linotype" w:hAnsi="Palatino Linotype"/>
            <w:lang w:val="en-US"/>
          </w:rPr>
          <w:t>https://www.academia.edu/24273902/The_Language_of_Linear_A_Greek_Semitic_or_Anatolian</w:t>
        </w:r>
      </w:hyperlink>
      <w:r>
        <w:rPr>
          <w:rFonts w:ascii="Palatino Linotype" w:hAnsi="Palatino Linotype"/>
          <w:lang w:val="en-US"/>
        </w:rPr>
        <w:t xml:space="preserve">   </w:t>
      </w:r>
    </w:p>
  </w:footnote>
  <w:footnote w:id="6">
    <w:p w:rsidR="00193642" w:rsidRPr="004C0467" w:rsidRDefault="00193642" w:rsidP="00193642">
      <w:pPr>
        <w:pStyle w:val="a7"/>
        <w:rPr>
          <w:rFonts w:ascii="Palatino Linotype" w:hAnsi="Palatino Linotype"/>
          <w:lang w:val="en-US"/>
        </w:rPr>
      </w:pPr>
      <w:r w:rsidRPr="004C0467">
        <w:rPr>
          <w:rStyle w:val="a9"/>
          <w:rFonts w:ascii="Palatino Linotype" w:hAnsi="Palatino Linotype"/>
        </w:rPr>
        <w:footnoteRef/>
      </w:r>
      <w:r w:rsidRPr="004C0467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>Georgiev</w:t>
      </w:r>
    </w:p>
  </w:footnote>
  <w:footnote w:id="7">
    <w:p w:rsidR="00193642" w:rsidRPr="00515F64" w:rsidRDefault="00193642" w:rsidP="00193642">
      <w:pPr>
        <w:pStyle w:val="a7"/>
        <w:rPr>
          <w:lang w:val="en-US"/>
        </w:rPr>
      </w:pPr>
      <w:r w:rsidRPr="004E6F1C">
        <w:rPr>
          <w:rStyle w:val="a9"/>
          <w:rFonts w:ascii="Palatino Linotype" w:hAnsi="Palatino Linotype"/>
        </w:rPr>
        <w:footnoteRef/>
      </w:r>
      <w:r w:rsidRPr="004E6F1C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Peruzzi, E. L’iscrizione HT 13, </w:t>
      </w:r>
      <w:r>
        <w:rPr>
          <w:rFonts w:ascii="Palatino Linotype" w:hAnsi="Palatino Linotype"/>
          <w:i/>
          <w:lang w:val="en-US"/>
        </w:rPr>
        <w:t xml:space="preserve">Minos </w:t>
      </w:r>
      <w:r>
        <w:rPr>
          <w:rFonts w:ascii="Palatino Linotype" w:hAnsi="Palatino Linotype"/>
          <w:lang w:val="en-US"/>
        </w:rPr>
        <w:t xml:space="preserve">5 (1957), pp. 35-36, 39, </w:t>
      </w:r>
      <w:hyperlink r:id="rId5" w:history="1">
        <w:r w:rsidRPr="00043511">
          <w:rPr>
            <w:rStyle w:val="a8"/>
            <w:rFonts w:ascii="Palatino Linotype" w:hAnsi="Palatino Linotype"/>
            <w:lang w:val="en-US"/>
          </w:rPr>
          <w:t>http://campus.usal.es/~revistas_trabajo/index.php/0544-3733/article/view/2649/2688</w:t>
        </w:r>
      </w:hyperlink>
      <w:r>
        <w:rPr>
          <w:rFonts w:ascii="Palatino Linotype" w:hAnsi="Palatino Linotype"/>
          <w:lang w:val="en-US"/>
        </w:rPr>
        <w:t xml:space="preserve">   </w:t>
      </w:r>
    </w:p>
  </w:footnote>
  <w:footnote w:id="8">
    <w:p w:rsidR="00193642" w:rsidRPr="00515F64" w:rsidRDefault="00193642" w:rsidP="00193642">
      <w:pPr>
        <w:pStyle w:val="a7"/>
        <w:rPr>
          <w:lang w:val="en-US"/>
        </w:rPr>
      </w:pPr>
      <w:r w:rsidRPr="00AF322D">
        <w:rPr>
          <w:rStyle w:val="a9"/>
          <w:rFonts w:ascii="Palatino Linotype" w:hAnsi="Palatino Linotype"/>
        </w:rPr>
        <w:footnoteRef/>
      </w:r>
      <w:r w:rsidRPr="00AF322D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Pugliese Carratelli, J. Sulle epigrafi in lineare A di carattere sacrale, </w:t>
      </w:r>
      <w:r>
        <w:rPr>
          <w:rFonts w:ascii="Palatino Linotype" w:hAnsi="Palatino Linotype"/>
          <w:i/>
          <w:lang w:val="en-US"/>
        </w:rPr>
        <w:t xml:space="preserve">Minos </w:t>
      </w:r>
      <w:r>
        <w:rPr>
          <w:rFonts w:ascii="Palatino Linotype" w:hAnsi="Palatino Linotype"/>
          <w:lang w:val="en-US"/>
        </w:rPr>
        <w:t xml:space="preserve">5 (1957), No. 2, pp. 170-172, </w:t>
      </w:r>
      <w:hyperlink r:id="rId6" w:history="1">
        <w:r w:rsidRPr="00043511">
          <w:rPr>
            <w:rStyle w:val="a8"/>
            <w:rFonts w:ascii="Palatino Linotype" w:hAnsi="Palatino Linotype"/>
            <w:lang w:val="en-US"/>
          </w:rPr>
          <w:t>http://campus.usal.es/~revistas_trabajo/index.php/0544-3733/article/view/2714/2752</w:t>
        </w:r>
      </w:hyperlink>
      <w:r>
        <w:rPr>
          <w:rFonts w:ascii="Palatino Linotype" w:hAnsi="Palatino Linotype"/>
          <w:lang w:val="en-US"/>
        </w:rPr>
        <w:t xml:space="preserve">    </w:t>
      </w:r>
    </w:p>
  </w:footnote>
  <w:footnote w:id="9">
    <w:p w:rsidR="00193642" w:rsidRPr="00ED69F5" w:rsidRDefault="00193642" w:rsidP="00193642">
      <w:pPr>
        <w:pStyle w:val="a7"/>
        <w:jc w:val="both"/>
        <w:rPr>
          <w:rFonts w:ascii="Palatino Linotype" w:hAnsi="Palatino Linotype"/>
          <w:lang w:val="en-US"/>
        </w:rPr>
      </w:pPr>
      <w:r w:rsidRPr="00ED69F5">
        <w:rPr>
          <w:rStyle w:val="a9"/>
          <w:rFonts w:ascii="Palatino Linotype" w:hAnsi="Palatino Linotype"/>
        </w:rPr>
        <w:footnoteRef/>
      </w:r>
      <w:r w:rsidRPr="00ED69F5">
        <w:rPr>
          <w:rFonts w:ascii="Palatino Linotype" w:hAnsi="Palatino Linotype"/>
          <w:lang w:val="en-US"/>
        </w:rPr>
        <w:t xml:space="preserve"> </w:t>
      </w:r>
      <w:r w:rsidRPr="00ED69F5">
        <w:rPr>
          <w:rFonts w:ascii="Palatino Linotype" w:hAnsi="Palatino Linotype" w:cs="Arial"/>
          <w:i/>
          <w:color w:val="000000"/>
          <w:lang w:val="en-US"/>
        </w:rPr>
        <w:t>su-pu</w:t>
      </w:r>
      <w:r w:rsidRPr="00ED69F5">
        <w:rPr>
          <w:rFonts w:ascii="Palatino Linotype" w:hAnsi="Palatino Linotype" w:cs="Arial"/>
          <w:i/>
          <w:color w:val="000000"/>
          <w:vertAlign w:val="subscript"/>
          <w:lang w:val="en-US"/>
        </w:rPr>
        <w:t>2</w:t>
      </w:r>
      <w:r w:rsidRPr="00ED69F5">
        <w:rPr>
          <w:rFonts w:ascii="Palatino Linotype" w:hAnsi="Palatino Linotype" w:cs="Arial"/>
          <w:color w:val="000000"/>
          <w:lang w:val="en-US"/>
        </w:rPr>
        <w:t xml:space="preserve"> cf. </w:t>
      </w:r>
      <w:r w:rsidRPr="00ED69F5">
        <w:rPr>
          <w:rStyle w:val="greek"/>
          <w:rFonts w:ascii="Palatino Linotype" w:hAnsi="Palatino Linotype"/>
          <w:bCs/>
          <w:i/>
          <w:color w:val="000000"/>
        </w:rPr>
        <w:t>συπύη</w:t>
      </w:r>
      <w:r w:rsidRPr="00ED69F5">
        <w:rPr>
          <w:rStyle w:val="greek"/>
          <w:rFonts w:ascii="Palatino Linotype" w:hAnsi="Palatino Linotype"/>
          <w:bCs/>
          <w:i/>
          <w:color w:val="000000"/>
          <w:lang w:val="en-US"/>
        </w:rPr>
        <w:t xml:space="preserve"> </w:t>
      </w:r>
      <w:r w:rsidRPr="00ED69F5">
        <w:rPr>
          <w:rStyle w:val="greek"/>
          <w:rFonts w:ascii="Palatino Linotype" w:hAnsi="Palatino Linotype"/>
          <w:bCs/>
          <w:color w:val="000000"/>
          <w:lang w:val="en-US"/>
        </w:rPr>
        <w:t xml:space="preserve">= </w:t>
      </w:r>
      <w:r w:rsidRPr="00ED69F5">
        <w:rPr>
          <w:rFonts w:ascii="Palatino Linotype" w:hAnsi="Palatino Linotype"/>
          <w:i/>
        </w:rPr>
        <w:t>σιπύη</w:t>
      </w:r>
      <w:r w:rsidRPr="00ED69F5">
        <w:rPr>
          <w:rFonts w:ascii="Palatino Linotype" w:hAnsi="Palatino Linotype"/>
          <w:lang w:val="en-US"/>
        </w:rPr>
        <w:t xml:space="preserve">, </w:t>
      </w:r>
      <w:r w:rsidRPr="00ED69F5">
        <w:rPr>
          <w:rStyle w:val="greek"/>
          <w:rFonts w:ascii="Palatino Linotype" w:hAnsi="Palatino Linotype"/>
          <w:i/>
          <w:color w:val="000000"/>
        </w:rPr>
        <w:t>σιπύα</w:t>
      </w:r>
      <w:r w:rsidRPr="00ED69F5">
        <w:rPr>
          <w:rStyle w:val="greek"/>
          <w:rFonts w:ascii="Palatino Linotype" w:hAnsi="Palatino Linotype"/>
          <w:color w:val="000000"/>
          <w:lang w:val="en-US"/>
        </w:rPr>
        <w:t xml:space="preserve">, </w:t>
      </w:r>
      <w:r w:rsidRPr="00ED69F5">
        <w:rPr>
          <w:rStyle w:val="greek"/>
          <w:rFonts w:ascii="Palatino Linotype" w:hAnsi="Palatino Linotype"/>
          <w:bCs/>
          <w:i/>
          <w:color w:val="000000"/>
        </w:rPr>
        <w:t>ἰπύα</w:t>
      </w:r>
      <w:r w:rsidRPr="00ED69F5">
        <w:rPr>
          <w:rStyle w:val="greek"/>
          <w:rFonts w:ascii="Palatino Linotype" w:hAnsi="Palatino Linotype"/>
          <w:color w:val="000000"/>
          <w:lang w:val="en-US"/>
        </w:rPr>
        <w:t xml:space="preserve"> ‘meal-tub’, cf. HT 8 </w:t>
      </w:r>
      <w:r w:rsidRPr="00ED69F5">
        <w:rPr>
          <w:rStyle w:val="greek"/>
          <w:rFonts w:ascii="Palatino Linotype" w:hAnsi="Palatino Linotype"/>
          <w:i/>
          <w:color w:val="000000"/>
          <w:lang w:val="en-US"/>
        </w:rPr>
        <w:t>su-pu</w:t>
      </w:r>
      <w:r w:rsidRPr="00ED69F5">
        <w:rPr>
          <w:rStyle w:val="greek"/>
          <w:rFonts w:ascii="Palatino Linotype" w:hAnsi="Palatino Linotype"/>
          <w:i/>
          <w:color w:val="000000"/>
          <w:vertAlign w:val="subscript"/>
          <w:lang w:val="en-US"/>
        </w:rPr>
        <w:t>2</w:t>
      </w:r>
      <w:r w:rsidRPr="00ED69F5">
        <w:rPr>
          <w:rStyle w:val="greek"/>
          <w:rFonts w:ascii="Palatino Linotype" w:hAnsi="Palatino Linotype"/>
          <w:color w:val="000000"/>
          <w:lang w:val="en-US"/>
        </w:rPr>
        <w:t>, HT 31 *415VAS (ideogram for vessel)+</w:t>
      </w:r>
      <w:r w:rsidRPr="00ED69F5">
        <w:rPr>
          <w:rStyle w:val="greek"/>
          <w:rFonts w:ascii="Palatino Linotype" w:hAnsi="Palatino Linotype"/>
          <w:i/>
          <w:color w:val="000000"/>
          <w:lang w:val="en-US"/>
        </w:rPr>
        <w:t>su-pu</w:t>
      </w:r>
    </w:p>
  </w:footnote>
  <w:footnote w:id="10">
    <w:p w:rsidR="00193642" w:rsidRPr="00EB4F56" w:rsidRDefault="00193642" w:rsidP="00193642">
      <w:pPr>
        <w:pStyle w:val="a7"/>
        <w:rPr>
          <w:rFonts w:ascii="Palatino Linotype" w:hAnsi="Palatino Linotype"/>
          <w:lang w:val="en-US"/>
        </w:rPr>
      </w:pPr>
      <w:r w:rsidRPr="00EB4F56">
        <w:rPr>
          <w:rStyle w:val="a9"/>
          <w:rFonts w:ascii="Palatino Linotype" w:hAnsi="Palatino Linotype"/>
        </w:rPr>
        <w:footnoteRef/>
      </w:r>
      <w:r w:rsidRPr="00043454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Frisk.   </w:t>
      </w:r>
    </w:p>
  </w:footnote>
  <w:footnote w:id="11">
    <w:p w:rsidR="00193642" w:rsidRPr="00E51BC6" w:rsidRDefault="00193642" w:rsidP="00193642">
      <w:pPr>
        <w:pStyle w:val="a7"/>
        <w:rPr>
          <w:rFonts w:ascii="Palatino Linotype" w:hAnsi="Palatino Linotype"/>
          <w:lang w:val="en-US"/>
        </w:rPr>
      </w:pPr>
      <w:r w:rsidRPr="00E51BC6">
        <w:rPr>
          <w:rStyle w:val="a9"/>
          <w:rFonts w:ascii="Palatino Linotype" w:hAnsi="Palatino Linotype"/>
        </w:rPr>
        <w:footnoteRef/>
      </w:r>
      <w:r w:rsidRPr="00E51BC6">
        <w:rPr>
          <w:rFonts w:ascii="Palatino Linotype" w:hAnsi="Palatino Linotype"/>
          <w:lang w:val="en-US"/>
        </w:rPr>
        <w:t xml:space="preserve"> </w:t>
      </w:r>
      <w:r w:rsidRPr="00E51BC6">
        <w:rPr>
          <w:rStyle w:val="greek"/>
          <w:rFonts w:ascii="Palatino Linotype" w:hAnsi="Palatino Linotype"/>
          <w:i/>
          <w:color w:val="000000"/>
          <w:lang w:val="en-US"/>
        </w:rPr>
        <w:t>LSJ</w:t>
      </w:r>
      <w:r w:rsidRPr="00E51BC6">
        <w:rPr>
          <w:rFonts w:ascii="Palatino Linotype" w:hAnsi="Palatino Linotype"/>
          <w:color w:val="000000"/>
          <w:lang w:val="en-US"/>
        </w:rPr>
        <w:t xml:space="preserve">, cf. Lat. </w:t>
      </w:r>
      <w:r w:rsidRPr="00E51BC6">
        <w:rPr>
          <w:rFonts w:ascii="Palatino Linotype" w:hAnsi="Palatino Linotype"/>
          <w:i/>
          <w:iCs/>
          <w:color w:val="000000"/>
          <w:lang w:val="en-US"/>
        </w:rPr>
        <w:t>dulcis</w:t>
      </w:r>
      <w:r>
        <w:rPr>
          <w:rFonts w:ascii="Palatino Linotype" w:hAnsi="Palatino Linotype"/>
          <w:i/>
          <w:iCs/>
          <w:color w:val="000000"/>
          <w:lang w:val="en-US"/>
        </w:rPr>
        <w:t xml:space="preserve">.   </w:t>
      </w:r>
    </w:p>
  </w:footnote>
  <w:footnote w:id="12">
    <w:p w:rsidR="00193642" w:rsidRPr="00187836" w:rsidRDefault="00193642" w:rsidP="00193642">
      <w:pPr>
        <w:pStyle w:val="a7"/>
        <w:rPr>
          <w:rFonts w:ascii="Palatino Linotype" w:hAnsi="Palatino Linotype"/>
          <w:lang w:val="en-US"/>
        </w:rPr>
      </w:pPr>
      <w:r w:rsidRPr="00187836">
        <w:rPr>
          <w:rStyle w:val="a9"/>
          <w:rFonts w:ascii="Palatino Linotype" w:hAnsi="Palatino Linotype"/>
        </w:rPr>
        <w:footnoteRef/>
      </w:r>
      <w:r w:rsidRPr="00187836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Lesser acceptable: </w:t>
      </w:r>
      <w:r w:rsidRPr="00D74C51">
        <w:rPr>
          <w:rStyle w:val="greek"/>
          <w:rFonts w:ascii="Palatino Linotype" w:hAnsi="Palatino Linotype"/>
          <w:bCs/>
          <w:i/>
          <w:color w:val="000000"/>
        </w:rPr>
        <w:t>ἀγρός</w:t>
      </w:r>
      <w:r w:rsidRPr="00D74C51">
        <w:rPr>
          <w:rFonts w:ascii="Palatino Linotype" w:hAnsi="Palatino Linotype"/>
          <w:color w:val="000000"/>
          <w:shd w:val="clear" w:color="auto" w:fill="FFFFFF"/>
          <w:lang w:val="en-US"/>
        </w:rPr>
        <w:t xml:space="preserve"> ‘field, country opp. to town’</w:t>
      </w:r>
      <w:r>
        <w:rPr>
          <w:rFonts w:ascii="Palatino Linotype" w:hAnsi="Palatino Linotype"/>
          <w:color w:val="000000"/>
          <w:shd w:val="clear" w:color="auto" w:fill="FFFFFF"/>
          <w:lang w:val="en-US"/>
        </w:rPr>
        <w:t xml:space="preserve">, </w:t>
      </w:r>
      <w:r>
        <w:rPr>
          <w:rFonts w:ascii="Palatino Linotype" w:hAnsi="Palatino Linotype"/>
          <w:lang w:val="en-US"/>
        </w:rPr>
        <w:t xml:space="preserve">cf. </w:t>
      </w:r>
      <w:r w:rsidRPr="00174B19">
        <w:rPr>
          <w:rFonts w:ascii="Palatino Linotype" w:hAnsi="Palatino Linotype"/>
          <w:color w:val="000000"/>
          <w:lang w:val="en-US"/>
        </w:rPr>
        <w:t>Skt. </w:t>
      </w:r>
      <w:r w:rsidRPr="00174B19">
        <w:rPr>
          <w:rFonts w:ascii="Palatino Linotype" w:hAnsi="Palatino Linotype"/>
          <w:i/>
          <w:color w:val="000000"/>
          <w:lang w:val="en-US"/>
        </w:rPr>
        <w:t>ájras</w:t>
      </w:r>
      <w:r w:rsidRPr="00174B19">
        <w:rPr>
          <w:rFonts w:ascii="Palatino Linotype" w:hAnsi="Palatino Linotype"/>
          <w:color w:val="000000"/>
          <w:lang w:val="en-US"/>
        </w:rPr>
        <w:t> ‘plain’</w:t>
      </w:r>
      <w:r>
        <w:rPr>
          <w:rFonts w:ascii="Palatino Linotype" w:hAnsi="Palatino Linotype"/>
          <w:color w:val="000000"/>
          <w:lang w:val="en-US"/>
        </w:rPr>
        <w:t xml:space="preserve">. </w:t>
      </w:r>
      <w:r>
        <w:rPr>
          <w:rFonts w:ascii="Palatino Linotype" w:hAnsi="Palatino Linotype"/>
          <w:lang w:val="en-US"/>
        </w:rPr>
        <w:t xml:space="preserve">If this reading is correct, </w:t>
      </w:r>
      <w:r w:rsidRPr="00174B19">
        <w:rPr>
          <w:rFonts w:ascii="Palatino Linotype" w:hAnsi="Palatino Linotype"/>
          <w:color w:val="000000"/>
          <w:shd w:val="clear" w:color="auto" w:fill="FFFFFF"/>
          <w:lang w:val="en-US"/>
        </w:rPr>
        <w:t xml:space="preserve">the word combination closely resembles Lin. B combinations with place names </w:t>
      </w:r>
      <w:r w:rsidRPr="00174B19">
        <w:rPr>
          <w:lang w:val="en-US"/>
        </w:rPr>
        <w:t>‘</w:t>
      </w:r>
      <w:r w:rsidRPr="00174B19">
        <w:rPr>
          <w:rFonts w:ascii="Palatino Linotype" w:hAnsi="Palatino Linotype"/>
          <w:i/>
          <w:lang w:val="en-US"/>
        </w:rPr>
        <w:t>ro-u-si-jo a-ko-ro</w:t>
      </w:r>
      <w:r w:rsidRPr="00174B19">
        <w:rPr>
          <w:rFonts w:ascii="Palatino Linotype" w:hAnsi="Palatino Linotype"/>
          <w:lang w:val="en-US"/>
        </w:rPr>
        <w:t xml:space="preserve">, ‘the </w:t>
      </w:r>
      <w:r w:rsidRPr="00174B19">
        <w:rPr>
          <w:rStyle w:val="greek"/>
          <w:rFonts w:ascii="Palatino Linotype" w:hAnsi="Palatino Linotype"/>
          <w:bCs/>
          <w:color w:val="000000"/>
        </w:rPr>
        <w:t>ἀγρός</w:t>
      </w:r>
      <w:r w:rsidRPr="00174B19">
        <w:rPr>
          <w:rFonts w:ascii="Palatino Linotype" w:hAnsi="Palatino Linotype"/>
          <w:lang w:val="en-US"/>
        </w:rPr>
        <w:t xml:space="preserve"> (‘plain’, ‘territory’) of </w:t>
      </w:r>
      <w:r w:rsidRPr="00174B19">
        <w:rPr>
          <w:rFonts w:ascii="Palatino Linotype" w:hAnsi="Palatino Linotype"/>
          <w:i/>
          <w:lang w:val="en-US"/>
        </w:rPr>
        <w:t>ro-u-so</w:t>
      </w:r>
      <w:r w:rsidRPr="00174B19">
        <w:rPr>
          <w:rFonts w:ascii="Palatino Linotype" w:hAnsi="Palatino Linotype"/>
          <w:lang w:val="en-US"/>
        </w:rPr>
        <w:t>’, and </w:t>
      </w:r>
      <w:r w:rsidRPr="00174B19">
        <w:rPr>
          <w:rFonts w:ascii="Palatino Linotype" w:hAnsi="Palatino Linotype"/>
          <w:i/>
          <w:lang w:val="en-US"/>
        </w:rPr>
        <w:t>pa-ki-ja-ni-jo a-ko-ro</w:t>
      </w:r>
      <w:r w:rsidRPr="00174B19">
        <w:rPr>
          <w:rFonts w:ascii="Palatino Linotype" w:hAnsi="Palatino Linotype"/>
          <w:lang w:val="en-US"/>
        </w:rPr>
        <w:t xml:space="preserve">, the </w:t>
      </w:r>
      <w:r w:rsidRPr="00174B19">
        <w:rPr>
          <w:rStyle w:val="greek"/>
          <w:rFonts w:ascii="Palatino Linotype" w:hAnsi="Palatino Linotype"/>
          <w:bCs/>
          <w:color w:val="000000"/>
        </w:rPr>
        <w:t>ἀγρός</w:t>
      </w:r>
      <w:r w:rsidRPr="00174B19">
        <w:rPr>
          <w:rFonts w:ascii="Palatino Linotype" w:hAnsi="Palatino Linotype"/>
          <w:lang w:val="en-US"/>
        </w:rPr>
        <w:t xml:space="preserve"> of </w:t>
      </w:r>
      <w:r w:rsidRPr="00174B19">
        <w:rPr>
          <w:rFonts w:ascii="Palatino Linotype" w:hAnsi="Palatino Linotype"/>
          <w:i/>
          <w:lang w:val="en-US"/>
        </w:rPr>
        <w:t>pa-ki-ja-ne</w:t>
      </w:r>
      <w:r w:rsidRPr="00174B19">
        <w:rPr>
          <w:rFonts w:ascii="Palatino Linotype" w:hAnsi="Palatino Linotype"/>
          <w:color w:val="000000"/>
          <w:shd w:val="clear" w:color="auto" w:fill="FFFFFF"/>
          <w:lang w:val="en-US"/>
        </w:rPr>
        <w:t>’</w:t>
      </w:r>
      <w:r>
        <w:rPr>
          <w:rFonts w:ascii="Palatino Linotype" w:hAnsi="Palatino Linotype"/>
          <w:lang w:val="en-US"/>
        </w:rPr>
        <w:t xml:space="preserve">Bennet, J. The geography of the Mycenaean kingdoms, </w:t>
      </w:r>
      <w:r>
        <w:rPr>
          <w:rFonts w:ascii="Palatino Linotype" w:hAnsi="Palatino Linotype"/>
          <w:i/>
          <w:lang w:val="en-US"/>
        </w:rPr>
        <w:t xml:space="preserve">A companion to Linear B: Mycenaean Greek texts and their world </w:t>
      </w:r>
      <w:r>
        <w:rPr>
          <w:rFonts w:ascii="Palatino Linotype" w:hAnsi="Palatino Linotype"/>
          <w:lang w:val="en-US"/>
        </w:rPr>
        <w:t xml:space="preserve">(Duhoux, Y., Morpurgo Davies, A., eds.), Peeters (Louvain-la-Neuve – Walpole, MA 2011), p. 143, </w:t>
      </w:r>
      <w:hyperlink r:id="rId7" w:history="1">
        <w:r w:rsidRPr="00786F52">
          <w:rPr>
            <w:rStyle w:val="a8"/>
            <w:rFonts w:ascii="Palatino Linotype" w:hAnsi="Palatino Linotype"/>
            <w:lang w:val="en-US"/>
          </w:rPr>
          <w:t>https://www.academia.edu/963845/The_Geography_of_the_Mycenaean_Kingdoms</w:t>
        </w:r>
      </w:hyperlink>
      <w:r>
        <w:rPr>
          <w:rFonts w:ascii="Palatino Linotype" w:hAnsi="Palatino Linotype"/>
          <w:lang w:val="en-US"/>
        </w:rPr>
        <w:t xml:space="preserve">   </w:t>
      </w:r>
    </w:p>
  </w:footnote>
  <w:footnote w:id="13">
    <w:p w:rsidR="00193642" w:rsidRPr="00A30ABB" w:rsidRDefault="00193642" w:rsidP="00193642">
      <w:pPr>
        <w:pStyle w:val="a7"/>
        <w:jc w:val="both"/>
        <w:rPr>
          <w:rFonts w:ascii="Palatino Linotype" w:hAnsi="Palatino Linotype"/>
          <w:lang w:val="en-US"/>
        </w:rPr>
      </w:pPr>
      <w:r w:rsidRPr="00A30ABB">
        <w:rPr>
          <w:rStyle w:val="a9"/>
          <w:rFonts w:ascii="Palatino Linotype" w:hAnsi="Palatino Linotype"/>
        </w:rPr>
        <w:footnoteRef/>
      </w:r>
      <w:r w:rsidRPr="00A30ABB">
        <w:rPr>
          <w:rFonts w:ascii="Palatino Linotype" w:hAnsi="Palatino Linotype"/>
          <w:lang w:val="en-US"/>
        </w:rPr>
        <w:t xml:space="preserve"> </w:t>
      </w:r>
      <w:r>
        <w:rPr>
          <w:rStyle w:val="greek"/>
          <w:rFonts w:ascii="Palatino Linotype" w:hAnsi="Palatino Linotype"/>
          <w:bCs/>
          <w:color w:val="000000"/>
          <w:lang w:val="en-US"/>
        </w:rPr>
        <w:t xml:space="preserve">Gulizio, J., Nakassis, D. The Minoan goddess(es): Textual evidence for Minoan religion, </w:t>
      </w:r>
      <w:r w:rsidRPr="00E9367E">
        <w:rPr>
          <w:rFonts w:ascii="Palatino Linotype" w:hAnsi="Palatino Linotype"/>
          <w:i/>
          <w:lang w:val="en-US"/>
        </w:rPr>
        <w:t>Ke-ra-me-ja: Studies Presented to Cynthia W. Shelmerdine</w:t>
      </w:r>
      <w:r w:rsidRPr="00E9367E">
        <w:rPr>
          <w:rFonts w:ascii="Palatino Linotype" w:hAnsi="Palatino Linotype"/>
          <w:lang w:val="en-US"/>
        </w:rPr>
        <w:t>, 2014, p. 121.</w:t>
      </w:r>
    </w:p>
  </w:footnote>
  <w:footnote w:id="14">
    <w:p w:rsidR="00193642" w:rsidRPr="00A30ABB" w:rsidRDefault="00193642" w:rsidP="00193642">
      <w:pPr>
        <w:pStyle w:val="a7"/>
        <w:jc w:val="both"/>
        <w:rPr>
          <w:rFonts w:ascii="Palatino Linotype" w:hAnsi="Palatino Linotype"/>
          <w:lang w:val="en-US"/>
        </w:rPr>
      </w:pPr>
      <w:r w:rsidRPr="00A30ABB">
        <w:rPr>
          <w:rStyle w:val="a9"/>
          <w:rFonts w:ascii="Palatino Linotype" w:hAnsi="Palatino Linotype"/>
        </w:rPr>
        <w:footnoteRef/>
      </w:r>
      <w:r w:rsidRPr="00A30ABB">
        <w:rPr>
          <w:rFonts w:ascii="Palatino Linotype" w:hAnsi="Palatino Linotype"/>
          <w:lang w:val="en-US"/>
        </w:rPr>
        <w:t xml:space="preserve"> </w:t>
      </w:r>
      <w:r>
        <w:rPr>
          <w:rStyle w:val="greek"/>
          <w:rFonts w:ascii="Palatino Linotype" w:hAnsi="Palatino Linotype"/>
          <w:bCs/>
          <w:color w:val="000000"/>
          <w:lang w:val="en-US"/>
        </w:rPr>
        <w:t xml:space="preserve">Gulizio, J., Nakassis, D. The Minoan goddess(es): Textual evidence for Minoan religion, </w:t>
      </w:r>
      <w:r w:rsidRPr="00E9367E">
        <w:rPr>
          <w:rFonts w:ascii="Palatino Linotype" w:hAnsi="Palatino Linotype"/>
          <w:i/>
          <w:lang w:val="en-US"/>
        </w:rPr>
        <w:t>Ke-ra-me-ja: Studies Presented to Cynthia W. Shelmerdine</w:t>
      </w:r>
      <w:r w:rsidRPr="00E9367E">
        <w:rPr>
          <w:rFonts w:ascii="Palatino Linotype" w:hAnsi="Palatino Linotype"/>
          <w:lang w:val="en-US"/>
        </w:rPr>
        <w:t>, 2014, p. 121.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3642"/>
    <w:rsid w:val="0001302C"/>
    <w:rsid w:val="00193642"/>
    <w:rsid w:val="00466C9B"/>
    <w:rsid w:val="006155A8"/>
    <w:rsid w:val="007278D1"/>
    <w:rsid w:val="00775CBC"/>
    <w:rsid w:val="00814CC1"/>
    <w:rsid w:val="00C22AD4"/>
    <w:rsid w:val="00F846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3642"/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6155A8"/>
    <w:pPr>
      <w:keepNext/>
      <w:ind w:firstLine="540"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rsid w:val="006155A8"/>
    <w:pPr>
      <w:keepNext/>
      <w:ind w:firstLine="540"/>
      <w:jc w:val="both"/>
      <w:outlineLvl w:val="1"/>
    </w:pPr>
    <w:rPr>
      <w:b/>
      <w:bCs/>
    </w:rPr>
  </w:style>
  <w:style w:type="paragraph" w:styleId="3">
    <w:name w:val="heading 3"/>
    <w:basedOn w:val="a"/>
    <w:next w:val="a"/>
    <w:link w:val="30"/>
    <w:qFormat/>
    <w:rsid w:val="006155A8"/>
    <w:pPr>
      <w:keepNext/>
      <w:ind w:firstLine="540"/>
      <w:jc w:val="both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rsid w:val="006155A8"/>
    <w:pPr>
      <w:keepNext/>
      <w:ind w:firstLine="540"/>
      <w:outlineLvl w:val="3"/>
    </w:pPr>
    <w:rPr>
      <w:b/>
      <w:bCs/>
      <w:lang w:val="uk-UA"/>
    </w:rPr>
  </w:style>
  <w:style w:type="paragraph" w:styleId="5">
    <w:name w:val="heading 5"/>
    <w:basedOn w:val="a"/>
    <w:next w:val="a"/>
    <w:link w:val="50"/>
    <w:qFormat/>
    <w:rsid w:val="006155A8"/>
    <w:pPr>
      <w:keepNext/>
      <w:ind w:firstLine="570"/>
      <w:jc w:val="center"/>
      <w:outlineLvl w:val="4"/>
    </w:pPr>
    <w:rPr>
      <w:b/>
      <w:bCs/>
      <w:sz w:val="36"/>
    </w:rPr>
  </w:style>
  <w:style w:type="paragraph" w:styleId="6">
    <w:name w:val="heading 6"/>
    <w:basedOn w:val="a"/>
    <w:next w:val="a"/>
    <w:link w:val="60"/>
    <w:qFormat/>
    <w:rsid w:val="006155A8"/>
    <w:pPr>
      <w:keepNext/>
      <w:ind w:firstLine="570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rsid w:val="006155A8"/>
    <w:pPr>
      <w:keepNext/>
      <w:outlineLvl w:val="6"/>
    </w:pPr>
    <w:rPr>
      <w:b/>
      <w:bCs/>
      <w:sz w:val="32"/>
    </w:rPr>
  </w:style>
  <w:style w:type="paragraph" w:styleId="8">
    <w:name w:val="heading 8"/>
    <w:basedOn w:val="a"/>
    <w:next w:val="a"/>
    <w:link w:val="80"/>
    <w:qFormat/>
    <w:rsid w:val="006155A8"/>
    <w:pPr>
      <w:keepNext/>
      <w:jc w:val="center"/>
      <w:outlineLvl w:val="7"/>
    </w:pPr>
    <w:rPr>
      <w:b/>
      <w:bCs/>
    </w:rPr>
  </w:style>
  <w:style w:type="paragraph" w:styleId="9">
    <w:name w:val="heading 9"/>
    <w:basedOn w:val="a"/>
    <w:next w:val="a"/>
    <w:link w:val="90"/>
    <w:qFormat/>
    <w:rsid w:val="006155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155A8"/>
    <w:rPr>
      <w:b/>
      <w:bCs/>
      <w:sz w:val="28"/>
      <w:szCs w:val="24"/>
    </w:rPr>
  </w:style>
  <w:style w:type="character" w:customStyle="1" w:styleId="20">
    <w:name w:val="Заголовок 2 Знак"/>
    <w:basedOn w:val="a0"/>
    <w:link w:val="2"/>
    <w:rsid w:val="006155A8"/>
    <w:rPr>
      <w:b/>
      <w:bCs/>
      <w:sz w:val="28"/>
      <w:szCs w:val="24"/>
    </w:rPr>
  </w:style>
  <w:style w:type="character" w:customStyle="1" w:styleId="30">
    <w:name w:val="Заголовок 3 Знак"/>
    <w:basedOn w:val="a0"/>
    <w:link w:val="3"/>
    <w:rsid w:val="006155A8"/>
    <w:rPr>
      <w:b/>
      <w:bCs/>
      <w:sz w:val="28"/>
      <w:szCs w:val="24"/>
    </w:rPr>
  </w:style>
  <w:style w:type="character" w:customStyle="1" w:styleId="40">
    <w:name w:val="Заголовок 4 Знак"/>
    <w:basedOn w:val="a0"/>
    <w:link w:val="4"/>
    <w:rsid w:val="006155A8"/>
    <w:rPr>
      <w:b/>
      <w:bCs/>
      <w:sz w:val="28"/>
      <w:szCs w:val="24"/>
      <w:lang w:val="uk-UA"/>
    </w:rPr>
  </w:style>
  <w:style w:type="character" w:customStyle="1" w:styleId="50">
    <w:name w:val="Заголовок 5 Знак"/>
    <w:basedOn w:val="a0"/>
    <w:link w:val="5"/>
    <w:rsid w:val="006155A8"/>
    <w:rPr>
      <w:b/>
      <w:bCs/>
      <w:sz w:val="36"/>
      <w:szCs w:val="24"/>
    </w:rPr>
  </w:style>
  <w:style w:type="character" w:customStyle="1" w:styleId="60">
    <w:name w:val="Заголовок 6 Знак"/>
    <w:basedOn w:val="a0"/>
    <w:link w:val="6"/>
    <w:rsid w:val="006155A8"/>
    <w:rPr>
      <w:b/>
      <w:bCs/>
      <w:sz w:val="28"/>
      <w:szCs w:val="24"/>
    </w:rPr>
  </w:style>
  <w:style w:type="character" w:customStyle="1" w:styleId="70">
    <w:name w:val="Заголовок 7 Знак"/>
    <w:basedOn w:val="a0"/>
    <w:link w:val="7"/>
    <w:rsid w:val="006155A8"/>
    <w:rPr>
      <w:b/>
      <w:bCs/>
      <w:sz w:val="32"/>
      <w:szCs w:val="24"/>
    </w:rPr>
  </w:style>
  <w:style w:type="character" w:customStyle="1" w:styleId="80">
    <w:name w:val="Заголовок 8 Знак"/>
    <w:link w:val="8"/>
    <w:rsid w:val="006155A8"/>
    <w:rPr>
      <w:b/>
      <w:bCs/>
      <w:sz w:val="28"/>
      <w:szCs w:val="24"/>
    </w:rPr>
  </w:style>
  <w:style w:type="character" w:customStyle="1" w:styleId="90">
    <w:name w:val="Заголовок 9 Знак"/>
    <w:basedOn w:val="a0"/>
    <w:link w:val="9"/>
    <w:rsid w:val="006155A8"/>
    <w:rPr>
      <w:rFonts w:ascii="Arial" w:hAnsi="Arial" w:cs="Arial"/>
      <w:sz w:val="22"/>
      <w:szCs w:val="22"/>
    </w:rPr>
  </w:style>
  <w:style w:type="paragraph" w:styleId="a3">
    <w:name w:val="Title"/>
    <w:basedOn w:val="a"/>
    <w:link w:val="a4"/>
    <w:qFormat/>
    <w:rsid w:val="006155A8"/>
    <w:pPr>
      <w:jc w:val="center"/>
    </w:pPr>
    <w:rPr>
      <w:b/>
      <w:bCs/>
      <w:i/>
      <w:iCs/>
      <w:u w:val="single"/>
    </w:rPr>
  </w:style>
  <w:style w:type="character" w:customStyle="1" w:styleId="a4">
    <w:name w:val="Название Знак"/>
    <w:basedOn w:val="a0"/>
    <w:link w:val="a3"/>
    <w:rsid w:val="006155A8"/>
    <w:rPr>
      <w:b/>
      <w:bCs/>
      <w:i/>
      <w:iCs/>
      <w:sz w:val="28"/>
      <w:szCs w:val="24"/>
      <w:u w:val="single"/>
    </w:rPr>
  </w:style>
  <w:style w:type="paragraph" w:styleId="a5">
    <w:name w:val="List Paragraph"/>
    <w:basedOn w:val="a"/>
    <w:uiPriority w:val="34"/>
    <w:qFormat/>
    <w:rsid w:val="006155A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Текст сноски Знак"/>
    <w:basedOn w:val="a0"/>
    <w:link w:val="a7"/>
    <w:semiHidden/>
    <w:rsid w:val="00193642"/>
    <w:rPr>
      <w:rFonts w:ascii="Calibri" w:hAnsi="Calibri"/>
      <w:lang w:eastAsia="en-US"/>
    </w:rPr>
  </w:style>
  <w:style w:type="paragraph" w:styleId="a7">
    <w:name w:val="footnote text"/>
    <w:basedOn w:val="a"/>
    <w:link w:val="a6"/>
    <w:semiHidden/>
    <w:rsid w:val="00193642"/>
    <w:rPr>
      <w:rFonts w:ascii="Calibri" w:hAnsi="Calibri"/>
      <w:sz w:val="20"/>
      <w:szCs w:val="20"/>
      <w:lang w:eastAsia="en-US"/>
    </w:rPr>
  </w:style>
  <w:style w:type="character" w:customStyle="1" w:styleId="11">
    <w:name w:val="Текст сноски Знак1"/>
    <w:basedOn w:val="a0"/>
    <w:link w:val="a7"/>
    <w:uiPriority w:val="99"/>
    <w:semiHidden/>
    <w:rsid w:val="00193642"/>
  </w:style>
  <w:style w:type="character" w:styleId="a8">
    <w:name w:val="Hyperlink"/>
    <w:basedOn w:val="a0"/>
    <w:uiPriority w:val="99"/>
    <w:unhideWhenUsed/>
    <w:rsid w:val="00193642"/>
    <w:rPr>
      <w:color w:val="0000FF"/>
      <w:u w:val="single"/>
    </w:rPr>
  </w:style>
  <w:style w:type="character" w:customStyle="1" w:styleId="greek">
    <w:name w:val="greek"/>
    <w:basedOn w:val="a0"/>
    <w:uiPriority w:val="99"/>
    <w:rsid w:val="00193642"/>
    <w:rPr>
      <w:rFonts w:cs="Times New Roman"/>
    </w:rPr>
  </w:style>
  <w:style w:type="character" w:styleId="a9">
    <w:name w:val="footnote reference"/>
    <w:basedOn w:val="a0"/>
    <w:semiHidden/>
    <w:rsid w:val="00193642"/>
    <w:rPr>
      <w:rFonts w:cs="Times New Roman"/>
      <w:vertAlign w:val="superscript"/>
    </w:rPr>
  </w:style>
  <w:style w:type="character" w:customStyle="1" w:styleId="apple-converted-space">
    <w:name w:val="apple-converted-space"/>
    <w:basedOn w:val="a0"/>
    <w:rsid w:val="00193642"/>
    <w:rPr>
      <w:rFonts w:cs="Times New Roman"/>
    </w:rPr>
  </w:style>
  <w:style w:type="character" w:customStyle="1" w:styleId="en">
    <w:name w:val="en"/>
    <w:basedOn w:val="a0"/>
    <w:rsid w:val="00193642"/>
    <w:rPr>
      <w:rFonts w:cs="Times New Roman"/>
    </w:rPr>
  </w:style>
  <w:style w:type="table" w:styleId="aa">
    <w:name w:val="Table Grid"/>
    <w:basedOn w:val="a1"/>
    <w:uiPriority w:val="59"/>
    <w:rsid w:val="001936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greek2">
    <w:name w:val="greek2"/>
    <w:basedOn w:val="a0"/>
    <w:rsid w:val="00193642"/>
    <w:rPr>
      <w:rFonts w:ascii="Palatino Linotype" w:hAnsi="Palatino Linotype" w:hint="default"/>
    </w:rPr>
  </w:style>
  <w:style w:type="character" w:customStyle="1" w:styleId="greek3">
    <w:name w:val="greek3"/>
    <w:basedOn w:val="a0"/>
    <w:rsid w:val="00193642"/>
    <w:rPr>
      <w:rFonts w:ascii="Palatino Linotype" w:hAnsi="Palatino Linotype" w:hint="defaul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academia.edu/24273902/The_Language_of_Linear_A_Greek_Semitic_or_Anatolian" TargetMode="External"/><Relationship Id="rId7" Type="http://schemas.openxmlformats.org/officeDocument/2006/relationships/hyperlink" Target="https://www.academia.edu/963845/The_Geography_of_the_Mycenaean_Kingdoms" TargetMode="External"/><Relationship Id="rId2" Type="http://schemas.openxmlformats.org/officeDocument/2006/relationships/hyperlink" Target="http://sites.utexas.edu/scripts/files/2016/07/palaima_1995a.pdf" TargetMode="External"/><Relationship Id="rId1" Type="http://schemas.openxmlformats.org/officeDocument/2006/relationships/hyperlink" Target="https://oksanalewyckyj.blogspot.com/search?updated-max=2010-07-20T18:17:00%2B02:00&amp;max-results=7&amp;start=119&amp;by-date=false" TargetMode="External"/><Relationship Id="rId6" Type="http://schemas.openxmlformats.org/officeDocument/2006/relationships/hyperlink" Target="http://campus.usal.es/~revistas_trabajo/index.php/0544-3733/article/view/2714/2752" TargetMode="External"/><Relationship Id="rId5" Type="http://schemas.openxmlformats.org/officeDocument/2006/relationships/hyperlink" Target="http://campus.usal.es/~revistas_trabajo/index.php/0544-3733/article/view/2649/2688" TargetMode="External"/><Relationship Id="rId4" Type="http://schemas.openxmlformats.org/officeDocument/2006/relationships/hyperlink" Target="https://www.academia.edu/24273902/The_Language_of_Linear_A_Greek_Semitic_or_Anatolia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1220</Words>
  <Characters>6958</Characters>
  <Application>Microsoft Office Word</Application>
  <DocSecurity>0</DocSecurity>
  <Lines>57</Lines>
  <Paragraphs>16</Paragraphs>
  <ScaleCrop>false</ScaleCrop>
  <Company>*</Company>
  <LinksUpToDate>false</LinksUpToDate>
  <CharactersWithSpaces>8162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Mova</dc:creator>
  <cp:keywords/>
  <dc:description/>
  <cp:lastModifiedBy>Mova</cp:lastModifiedBy>
  <cp:revision>3</cp:revision>
  <dcterms:created xsi:type="dcterms:W3CDTF">2018-08-15T10:13:00Z</dcterms:created>
  <dcterms:modified xsi:type="dcterms:W3CDTF">2018-08-15T10:17:00Z</dcterms:modified>
</cp:coreProperties>
</file>