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ACAB" w14:textId="77777777" w:rsidR="003908C7" w:rsidRPr="003908C7" w:rsidRDefault="003908C7" w:rsidP="003908C7">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48"/>
          <w:szCs w:val="48"/>
          <w:lang w:eastAsia="en-GB"/>
        </w:rPr>
      </w:pPr>
      <w:r w:rsidRPr="003908C7">
        <w:rPr>
          <w:rFonts w:eastAsia="Times New Roman" w:cstheme="minorHAnsi"/>
          <w:b/>
          <w:bCs/>
          <w:color w:val="24292E"/>
          <w:kern w:val="36"/>
          <w:sz w:val="48"/>
          <w:szCs w:val="48"/>
          <w:lang w:eastAsia="en-GB"/>
        </w:rPr>
        <w:t>Review Key Features of SharePoint Online</w:t>
      </w:r>
    </w:p>
    <w:p w14:paraId="0AFD77AD" w14:textId="3CFE0792" w:rsidR="004E6E87" w:rsidRPr="0030496D" w:rsidRDefault="004E6E87" w:rsidP="003908C7">
      <w:pPr>
        <w:rPr>
          <w:rFonts w:cstheme="minorHAnsi"/>
        </w:rPr>
      </w:pPr>
    </w:p>
    <w:p w14:paraId="14F12B93" w14:textId="77777777" w:rsidR="003908C7" w:rsidRPr="0030496D" w:rsidRDefault="003908C7" w:rsidP="003908C7">
      <w:pPr>
        <w:pStyle w:val="Heading3"/>
        <w:shd w:val="clear" w:color="auto" w:fill="FFFFFF"/>
        <w:spacing w:before="360" w:after="240"/>
        <w:rPr>
          <w:rFonts w:asciiTheme="minorHAnsi" w:hAnsiTheme="minorHAnsi" w:cstheme="minorHAnsi"/>
          <w:color w:val="24292E"/>
          <w:sz w:val="30"/>
          <w:szCs w:val="30"/>
        </w:rPr>
      </w:pPr>
      <w:r w:rsidRPr="0030496D">
        <w:rPr>
          <w:rFonts w:asciiTheme="minorHAnsi" w:hAnsiTheme="minorHAnsi" w:cstheme="minorHAnsi"/>
          <w:color w:val="24292E"/>
          <w:sz w:val="30"/>
          <w:szCs w:val="30"/>
        </w:rPr>
        <w:t>Task 1 – Site Management</w:t>
      </w:r>
    </w:p>
    <w:p w14:paraId="0321735C" w14:textId="77777777" w:rsidR="003908C7" w:rsidRPr="0030496D" w:rsidRDefault="003908C7" w:rsidP="003908C7">
      <w:pPr>
        <w:pStyle w:val="NormalWeb"/>
        <w:shd w:val="clear" w:color="auto" w:fill="FFFFFF"/>
        <w:spacing w:before="0" w:beforeAutospacing="0" w:after="240" w:afterAutospacing="0"/>
        <w:rPr>
          <w:rFonts w:asciiTheme="minorHAnsi" w:hAnsiTheme="minorHAnsi" w:cstheme="minorHAnsi"/>
          <w:color w:val="24292E"/>
        </w:rPr>
      </w:pPr>
      <w:r w:rsidRPr="0030496D">
        <w:rPr>
          <w:rFonts w:asciiTheme="minorHAnsi" w:hAnsiTheme="minorHAnsi" w:cstheme="minorHAnsi"/>
          <w:color w:val="24292E"/>
        </w:rPr>
        <w:t xml:space="preserve">A team site includes a group of related web pages, a default document library for files, lists for data management, and web parts that can be customized to meet your collaboration needs. </w:t>
      </w:r>
      <w:proofErr w:type="spellStart"/>
      <w:r w:rsidRPr="0030496D">
        <w:rPr>
          <w:rFonts w:asciiTheme="minorHAnsi" w:hAnsiTheme="minorHAnsi" w:cstheme="minorHAnsi"/>
          <w:color w:val="24292E"/>
        </w:rPr>
        <w:t>Adatum</w:t>
      </w:r>
      <w:proofErr w:type="spellEnd"/>
      <w:r w:rsidRPr="0030496D">
        <w:rPr>
          <w:rFonts w:asciiTheme="minorHAnsi" w:hAnsiTheme="minorHAnsi" w:cstheme="minorHAnsi"/>
          <w:color w:val="24292E"/>
        </w:rPr>
        <w:t xml:space="preserve"> is excited to use team sites in SharePoint Online to improve collaboration between team members when working on specific projects. As part of </w:t>
      </w:r>
      <w:proofErr w:type="spellStart"/>
      <w:r w:rsidRPr="0030496D">
        <w:rPr>
          <w:rFonts w:asciiTheme="minorHAnsi" w:hAnsiTheme="minorHAnsi" w:cstheme="minorHAnsi"/>
          <w:color w:val="24292E"/>
        </w:rPr>
        <w:t>Adatum's</w:t>
      </w:r>
      <w:proofErr w:type="spellEnd"/>
      <w:r w:rsidRPr="0030496D">
        <w:rPr>
          <w:rFonts w:asciiTheme="minorHAnsi" w:hAnsiTheme="minorHAnsi" w:cstheme="minorHAnsi"/>
          <w:color w:val="24292E"/>
        </w:rPr>
        <w:t xml:space="preserve"> pilot project, Holly Spencer has been asked to create a team site for the IT department so that the IT team can work on projects and share information from anywhere and on any device.</w:t>
      </w:r>
    </w:p>
    <w:p w14:paraId="4BCC2F77"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open Internet Explorer, navigate to </w:t>
      </w:r>
      <w:hyperlink r:id="rId5" w:history="1">
        <w:r w:rsidRPr="003908C7">
          <w:rPr>
            <w:rFonts w:eastAsia="Times New Roman" w:cstheme="minorHAnsi"/>
            <w:b/>
            <w:bCs/>
            <w:color w:val="0366D6"/>
            <w:sz w:val="24"/>
            <w:szCs w:val="24"/>
            <w:u w:val="single"/>
            <w:lang w:eastAsia="en-GB"/>
          </w:rPr>
          <w:t>https://portal.office.com/</w:t>
        </w:r>
      </w:hyperlink>
      <w:r w:rsidRPr="003908C7">
        <w:rPr>
          <w:rFonts w:eastAsia="Times New Roman" w:cstheme="minorHAnsi"/>
          <w:color w:val="24292E"/>
          <w:sz w:val="24"/>
          <w:szCs w:val="24"/>
          <w:lang w:eastAsia="en-GB"/>
        </w:rPr>
        <w:t>, log in as </w:t>
      </w:r>
      <w:hyperlink r:id="rId6" w:history="1">
        <w:r w:rsidRPr="003908C7">
          <w:rPr>
            <w:rFonts w:eastAsia="Times New Roman" w:cstheme="minorHAnsi"/>
            <w:b/>
            <w:bCs/>
            <w:color w:val="0366D6"/>
            <w:sz w:val="24"/>
            <w:szCs w:val="24"/>
            <w:u w:val="single"/>
            <w:lang w:eastAsia="en-GB"/>
          </w:rPr>
          <w:t>Holly@M365xZZZZZZ.onmicrosoft.com</w:t>
        </w:r>
      </w:hyperlink>
      <w:r w:rsidRPr="003908C7">
        <w:rPr>
          <w:rFonts w:eastAsia="Times New Roman" w:cstheme="minorHAnsi"/>
          <w:color w:val="24292E"/>
          <w:sz w:val="24"/>
          <w:szCs w:val="24"/>
          <w:lang w:eastAsia="en-GB"/>
        </w:rPr>
        <w:t> (where ZZZZZZ is your tenant ID provided by your lab hosting provider) and </w:t>
      </w:r>
      <w:r w:rsidRPr="003908C7">
        <w:rPr>
          <w:rFonts w:eastAsia="Times New Roman" w:cstheme="minorHAnsi"/>
          <w:b/>
          <w:bCs/>
          <w:color w:val="24292E"/>
          <w:sz w:val="24"/>
          <w:szCs w:val="24"/>
          <w:lang w:eastAsia="en-GB"/>
        </w:rPr>
        <w:t>Pa55w.rd</w:t>
      </w:r>
      <w:r w:rsidRPr="003908C7">
        <w:rPr>
          <w:rFonts w:eastAsia="Times New Roman" w:cstheme="minorHAnsi"/>
          <w:color w:val="24292E"/>
          <w:sz w:val="24"/>
          <w:szCs w:val="24"/>
          <w:lang w:eastAsia="en-GB"/>
        </w:rPr>
        <w:t>, and then in the </w:t>
      </w:r>
      <w:r w:rsidRPr="003908C7">
        <w:rPr>
          <w:rFonts w:eastAsia="Times New Roman" w:cstheme="minorHAnsi"/>
          <w:b/>
          <w:bCs/>
          <w:color w:val="24292E"/>
          <w:sz w:val="24"/>
          <w:szCs w:val="24"/>
          <w:lang w:eastAsia="en-GB"/>
        </w:rPr>
        <w:t>Microsoft Office Home</w:t>
      </w:r>
      <w:r w:rsidRPr="003908C7">
        <w:rPr>
          <w:rFonts w:eastAsia="Times New Roman" w:cstheme="minorHAnsi"/>
          <w:color w:val="24292E"/>
          <w:sz w:val="24"/>
          <w:szCs w:val="24"/>
          <w:lang w:eastAsia="en-GB"/>
        </w:rPr>
        <w:t> page, select </w:t>
      </w:r>
      <w:r w:rsidRPr="003908C7">
        <w:rPr>
          <w:rFonts w:eastAsia="Times New Roman" w:cstheme="minorHAnsi"/>
          <w:b/>
          <w:bCs/>
          <w:color w:val="24292E"/>
          <w:sz w:val="24"/>
          <w:szCs w:val="24"/>
          <w:lang w:eastAsia="en-GB"/>
        </w:rPr>
        <w:t>Admin</w:t>
      </w:r>
      <w:r w:rsidRPr="003908C7">
        <w:rPr>
          <w:rFonts w:eastAsia="Times New Roman" w:cstheme="minorHAnsi"/>
          <w:color w:val="24292E"/>
          <w:sz w:val="24"/>
          <w:szCs w:val="24"/>
          <w:lang w:eastAsia="en-GB"/>
        </w:rPr>
        <w:t xml:space="preserve"> to open the Microsoft 365 admin </w:t>
      </w:r>
      <w:proofErr w:type="spellStart"/>
      <w:r w:rsidRPr="003908C7">
        <w:rPr>
          <w:rFonts w:eastAsia="Times New Roman" w:cstheme="minorHAnsi"/>
          <w:color w:val="24292E"/>
          <w:sz w:val="24"/>
          <w:szCs w:val="24"/>
          <w:lang w:eastAsia="en-GB"/>
        </w:rPr>
        <w:t>center</w:t>
      </w:r>
      <w:proofErr w:type="spellEnd"/>
      <w:r w:rsidRPr="003908C7">
        <w:rPr>
          <w:rFonts w:eastAsia="Times New Roman" w:cstheme="minorHAnsi"/>
          <w:color w:val="24292E"/>
          <w:sz w:val="24"/>
          <w:szCs w:val="24"/>
          <w:lang w:eastAsia="en-GB"/>
        </w:rPr>
        <w:t>.</w:t>
      </w:r>
    </w:p>
    <w:p w14:paraId="7345B2C8"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 xml:space="preserve">Microsoft 365 admin </w:t>
      </w:r>
      <w:proofErr w:type="spellStart"/>
      <w:r w:rsidRPr="003908C7">
        <w:rPr>
          <w:rFonts w:eastAsia="Times New Roman" w:cstheme="minorHAnsi"/>
          <w:b/>
          <w:bCs/>
          <w:color w:val="24292E"/>
          <w:sz w:val="24"/>
          <w:szCs w:val="24"/>
          <w:lang w:eastAsia="en-GB"/>
        </w:rPr>
        <w:t>center</w:t>
      </w:r>
      <w:proofErr w:type="spellEnd"/>
      <w:r w:rsidRPr="003908C7">
        <w:rPr>
          <w:rFonts w:eastAsia="Times New Roman" w:cstheme="minorHAnsi"/>
          <w:color w:val="24292E"/>
          <w:sz w:val="24"/>
          <w:szCs w:val="24"/>
          <w:lang w:eastAsia="en-GB"/>
        </w:rPr>
        <w:t>, in the left-hand navigation pane, select </w:t>
      </w:r>
      <w:r w:rsidRPr="003908C7">
        <w:rPr>
          <w:rFonts w:eastAsia="Times New Roman" w:cstheme="minorHAnsi"/>
          <w:b/>
          <w:bCs/>
          <w:color w:val="24292E"/>
          <w:sz w:val="24"/>
          <w:szCs w:val="24"/>
          <w:lang w:eastAsia="en-GB"/>
        </w:rPr>
        <w:t>Show all</w:t>
      </w:r>
      <w:r w:rsidRPr="003908C7">
        <w:rPr>
          <w:rFonts w:eastAsia="Times New Roman" w:cstheme="minorHAnsi"/>
          <w:color w:val="24292E"/>
          <w:sz w:val="24"/>
          <w:szCs w:val="24"/>
          <w:lang w:eastAsia="en-GB"/>
        </w:rPr>
        <w:t> (if necessary), then scroll down to </w:t>
      </w:r>
      <w:r w:rsidRPr="003908C7">
        <w:rPr>
          <w:rFonts w:eastAsia="Times New Roman" w:cstheme="minorHAnsi"/>
          <w:b/>
          <w:bCs/>
          <w:color w:val="24292E"/>
          <w:sz w:val="24"/>
          <w:szCs w:val="24"/>
          <w:lang w:eastAsia="en-GB"/>
        </w:rPr>
        <w:t xml:space="preserve">Admin </w:t>
      </w:r>
      <w:proofErr w:type="spellStart"/>
      <w:r w:rsidRPr="003908C7">
        <w:rPr>
          <w:rFonts w:eastAsia="Times New Roman" w:cstheme="minorHAnsi"/>
          <w:b/>
          <w:bCs/>
          <w:color w:val="24292E"/>
          <w:sz w:val="24"/>
          <w:szCs w:val="24"/>
          <w:lang w:eastAsia="en-GB"/>
        </w:rPr>
        <w:t>centers</w:t>
      </w:r>
      <w:proofErr w:type="spellEnd"/>
      <w:r w:rsidRPr="003908C7">
        <w:rPr>
          <w:rFonts w:eastAsia="Times New Roman" w:cstheme="minorHAnsi"/>
          <w:color w:val="24292E"/>
          <w:sz w:val="24"/>
          <w:szCs w:val="24"/>
          <w:lang w:eastAsia="en-GB"/>
        </w:rPr>
        <w:t> and select </w:t>
      </w:r>
      <w:r w:rsidRPr="003908C7">
        <w:rPr>
          <w:rFonts w:eastAsia="Times New Roman" w:cstheme="minorHAnsi"/>
          <w:b/>
          <w:bCs/>
          <w:color w:val="24292E"/>
          <w:sz w:val="24"/>
          <w:szCs w:val="24"/>
          <w:lang w:eastAsia="en-GB"/>
        </w:rPr>
        <w:t>SharePoint.</w:t>
      </w:r>
      <w:r w:rsidRPr="003908C7">
        <w:rPr>
          <w:rFonts w:eastAsia="Times New Roman" w:cstheme="minorHAnsi"/>
          <w:color w:val="24292E"/>
          <w:sz w:val="24"/>
          <w:szCs w:val="24"/>
          <w:lang w:eastAsia="en-GB"/>
        </w:rPr>
        <w:t xml:space="preserve"> This will open the SharePoint admin </w:t>
      </w:r>
      <w:proofErr w:type="spellStart"/>
      <w:r w:rsidRPr="003908C7">
        <w:rPr>
          <w:rFonts w:eastAsia="Times New Roman" w:cstheme="minorHAnsi"/>
          <w:color w:val="24292E"/>
          <w:sz w:val="24"/>
          <w:szCs w:val="24"/>
          <w:lang w:eastAsia="en-GB"/>
        </w:rPr>
        <w:t>center</w:t>
      </w:r>
      <w:proofErr w:type="spellEnd"/>
      <w:r w:rsidRPr="003908C7">
        <w:rPr>
          <w:rFonts w:eastAsia="Times New Roman" w:cstheme="minorHAnsi"/>
          <w:color w:val="24292E"/>
          <w:sz w:val="24"/>
          <w:szCs w:val="24"/>
          <w:lang w:eastAsia="en-GB"/>
        </w:rPr>
        <w:t>.</w:t>
      </w:r>
    </w:p>
    <w:p w14:paraId="53E89898"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 xml:space="preserve">SharePoint admin </w:t>
      </w:r>
      <w:proofErr w:type="spellStart"/>
      <w:r w:rsidRPr="003908C7">
        <w:rPr>
          <w:rFonts w:eastAsia="Times New Roman" w:cstheme="minorHAnsi"/>
          <w:b/>
          <w:bCs/>
          <w:color w:val="24292E"/>
          <w:sz w:val="24"/>
          <w:szCs w:val="24"/>
          <w:lang w:eastAsia="en-GB"/>
        </w:rPr>
        <w:t>center</w:t>
      </w:r>
      <w:proofErr w:type="spellEnd"/>
      <w:r w:rsidRPr="003908C7">
        <w:rPr>
          <w:rFonts w:eastAsia="Times New Roman" w:cstheme="minorHAnsi"/>
          <w:color w:val="24292E"/>
          <w:sz w:val="24"/>
          <w:szCs w:val="24"/>
          <w:lang w:eastAsia="en-GB"/>
        </w:rPr>
        <w:t>, in the left-hand navigation pane, select </w:t>
      </w:r>
      <w:r w:rsidRPr="003908C7">
        <w:rPr>
          <w:rFonts w:eastAsia="Times New Roman" w:cstheme="minorHAnsi"/>
          <w:b/>
          <w:bCs/>
          <w:color w:val="24292E"/>
          <w:sz w:val="24"/>
          <w:szCs w:val="24"/>
          <w:lang w:eastAsia="en-GB"/>
        </w:rPr>
        <w:t>Sites</w:t>
      </w:r>
      <w:r w:rsidRPr="003908C7">
        <w:rPr>
          <w:rFonts w:eastAsia="Times New Roman" w:cstheme="minorHAnsi"/>
          <w:color w:val="24292E"/>
          <w:sz w:val="24"/>
          <w:szCs w:val="24"/>
          <w:lang w:eastAsia="en-GB"/>
        </w:rPr>
        <w:t>, and then select </w:t>
      </w:r>
      <w:r w:rsidRPr="003908C7">
        <w:rPr>
          <w:rFonts w:eastAsia="Times New Roman" w:cstheme="minorHAnsi"/>
          <w:b/>
          <w:bCs/>
          <w:color w:val="24292E"/>
          <w:sz w:val="24"/>
          <w:szCs w:val="24"/>
          <w:lang w:eastAsia="en-GB"/>
        </w:rPr>
        <w:t>Active sites.</w:t>
      </w:r>
    </w:p>
    <w:p w14:paraId="1D32D577"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window, select the </w:t>
      </w:r>
      <w:r w:rsidRPr="003908C7">
        <w:rPr>
          <w:rFonts w:eastAsia="Times New Roman" w:cstheme="minorHAnsi"/>
          <w:b/>
          <w:bCs/>
          <w:color w:val="24292E"/>
          <w:sz w:val="24"/>
          <w:szCs w:val="24"/>
          <w:lang w:eastAsia="en-GB"/>
        </w:rPr>
        <w:t>+Create</w:t>
      </w:r>
      <w:r w:rsidRPr="003908C7">
        <w:rPr>
          <w:rFonts w:eastAsia="Times New Roman" w:cstheme="minorHAnsi"/>
          <w:color w:val="24292E"/>
          <w:sz w:val="24"/>
          <w:szCs w:val="24"/>
          <w:lang w:eastAsia="en-GB"/>
        </w:rPr>
        <w:t> option on the menu bar.</w:t>
      </w:r>
    </w:p>
    <w:p w14:paraId="4233EC54"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Depending on the team or company need, there are several templates that can be used. For the purposes of this lab, in the </w:t>
      </w:r>
      <w:r w:rsidRPr="003908C7">
        <w:rPr>
          <w:rFonts w:eastAsia="Times New Roman" w:cstheme="minorHAnsi"/>
          <w:b/>
          <w:bCs/>
          <w:color w:val="24292E"/>
          <w:sz w:val="24"/>
          <w:szCs w:val="24"/>
          <w:lang w:eastAsia="en-GB"/>
        </w:rPr>
        <w:t>Create a site</w:t>
      </w:r>
      <w:r w:rsidRPr="003908C7">
        <w:rPr>
          <w:rFonts w:eastAsia="Times New Roman" w:cstheme="minorHAnsi"/>
          <w:color w:val="24292E"/>
          <w:sz w:val="24"/>
          <w:szCs w:val="24"/>
          <w:lang w:eastAsia="en-GB"/>
        </w:rPr>
        <w:t> window, select </w:t>
      </w:r>
      <w:r w:rsidRPr="003908C7">
        <w:rPr>
          <w:rFonts w:eastAsia="Times New Roman" w:cstheme="minorHAnsi"/>
          <w:b/>
          <w:bCs/>
          <w:color w:val="24292E"/>
          <w:sz w:val="24"/>
          <w:szCs w:val="24"/>
          <w:lang w:eastAsia="en-GB"/>
        </w:rPr>
        <w:t>Team site.</w:t>
      </w:r>
    </w:p>
    <w:p w14:paraId="5CFE31E6"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Get a team site connected to Office 365 Groups</w:t>
      </w:r>
      <w:r w:rsidRPr="003908C7">
        <w:rPr>
          <w:rFonts w:eastAsia="Times New Roman" w:cstheme="minorHAnsi"/>
          <w:color w:val="24292E"/>
          <w:sz w:val="24"/>
          <w:szCs w:val="24"/>
          <w:lang w:eastAsia="en-GB"/>
        </w:rPr>
        <w:t> window, enter the following information.</w:t>
      </w:r>
    </w:p>
    <w:p w14:paraId="1ECD272A" w14:textId="77777777" w:rsidR="003908C7" w:rsidRPr="003908C7" w:rsidRDefault="003908C7" w:rsidP="003908C7">
      <w:pPr>
        <w:numPr>
          <w:ilvl w:val="1"/>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Site name: </w:t>
      </w:r>
      <w:r w:rsidRPr="003908C7">
        <w:rPr>
          <w:rFonts w:eastAsia="Times New Roman" w:cstheme="minorHAnsi"/>
          <w:b/>
          <w:bCs/>
          <w:color w:val="24292E"/>
          <w:sz w:val="24"/>
          <w:szCs w:val="24"/>
          <w:lang w:eastAsia="en-GB"/>
        </w:rPr>
        <w:t>IT Services</w:t>
      </w:r>
    </w:p>
    <w:p w14:paraId="3F642B3C" w14:textId="77777777" w:rsidR="003908C7" w:rsidRPr="003908C7" w:rsidRDefault="003908C7" w:rsidP="003908C7">
      <w:pPr>
        <w:numPr>
          <w:ilvl w:val="1"/>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Group email address: this is the alias for the group email address. As you typed in </w:t>
      </w:r>
      <w:r w:rsidRPr="003908C7">
        <w:rPr>
          <w:rFonts w:eastAsia="Times New Roman" w:cstheme="minorHAnsi"/>
          <w:b/>
          <w:bCs/>
          <w:color w:val="24292E"/>
          <w:sz w:val="24"/>
          <w:szCs w:val="24"/>
          <w:lang w:eastAsia="en-GB"/>
        </w:rPr>
        <w:t>IT Services</w:t>
      </w:r>
      <w:r w:rsidRPr="003908C7">
        <w:rPr>
          <w:rFonts w:eastAsia="Times New Roman" w:cstheme="minorHAnsi"/>
          <w:color w:val="24292E"/>
          <w:sz w:val="24"/>
          <w:szCs w:val="24"/>
          <w:lang w:eastAsia="en-GB"/>
        </w:rPr>
        <w:t> in the </w:t>
      </w:r>
      <w:r w:rsidRPr="003908C7">
        <w:rPr>
          <w:rFonts w:eastAsia="Times New Roman" w:cstheme="minorHAnsi"/>
          <w:b/>
          <w:bCs/>
          <w:color w:val="24292E"/>
          <w:sz w:val="24"/>
          <w:szCs w:val="24"/>
          <w:lang w:eastAsia="en-GB"/>
        </w:rPr>
        <w:t>Site name</w:t>
      </w:r>
      <w:r w:rsidRPr="003908C7">
        <w:rPr>
          <w:rFonts w:eastAsia="Times New Roman" w:cstheme="minorHAnsi"/>
          <w:color w:val="24292E"/>
          <w:sz w:val="24"/>
          <w:szCs w:val="24"/>
          <w:lang w:eastAsia="en-GB"/>
        </w:rPr>
        <w:t> field, the same text automatically prefilled in this field, although the blank space was removed so that it appears as one word. Do not change this default value.</w:t>
      </w:r>
    </w:p>
    <w:p w14:paraId="00DB6063" w14:textId="77777777" w:rsidR="003908C7" w:rsidRPr="003908C7" w:rsidRDefault="003908C7" w:rsidP="003908C7">
      <w:pPr>
        <w:numPr>
          <w:ilvl w:val="1"/>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Group owner: type </w:t>
      </w:r>
      <w:r w:rsidRPr="003908C7">
        <w:rPr>
          <w:rFonts w:eastAsia="Times New Roman" w:cstheme="minorHAnsi"/>
          <w:b/>
          <w:bCs/>
          <w:color w:val="24292E"/>
          <w:sz w:val="24"/>
          <w:szCs w:val="24"/>
          <w:lang w:eastAsia="en-GB"/>
        </w:rPr>
        <w:t>Diego</w:t>
      </w:r>
      <w:r w:rsidRPr="003908C7">
        <w:rPr>
          <w:rFonts w:eastAsia="Times New Roman" w:cstheme="minorHAnsi"/>
          <w:color w:val="24292E"/>
          <w:sz w:val="24"/>
          <w:szCs w:val="24"/>
          <w:lang w:eastAsia="en-GB"/>
        </w:rPr>
        <w:t>, and in the window that appears displaying the users whose first name starts with Diego, select </w:t>
      </w:r>
      <w:r w:rsidRPr="003908C7">
        <w:rPr>
          <w:rFonts w:eastAsia="Times New Roman" w:cstheme="minorHAnsi"/>
          <w:b/>
          <w:bCs/>
          <w:color w:val="24292E"/>
          <w:sz w:val="24"/>
          <w:szCs w:val="24"/>
          <w:lang w:eastAsia="en-GB"/>
        </w:rPr>
        <w:t xml:space="preserve">Diego </w:t>
      </w:r>
      <w:proofErr w:type="spellStart"/>
      <w:r w:rsidRPr="003908C7">
        <w:rPr>
          <w:rFonts w:eastAsia="Times New Roman" w:cstheme="minorHAnsi"/>
          <w:b/>
          <w:bCs/>
          <w:color w:val="24292E"/>
          <w:sz w:val="24"/>
          <w:szCs w:val="24"/>
          <w:lang w:eastAsia="en-GB"/>
        </w:rPr>
        <w:t>Siciliani</w:t>
      </w:r>
      <w:proofErr w:type="spellEnd"/>
      <w:r w:rsidRPr="003908C7">
        <w:rPr>
          <w:rFonts w:eastAsia="Times New Roman" w:cstheme="minorHAnsi"/>
          <w:color w:val="24292E"/>
          <w:sz w:val="24"/>
          <w:szCs w:val="24"/>
          <w:lang w:eastAsia="en-GB"/>
        </w:rPr>
        <w:t>.</w:t>
      </w:r>
    </w:p>
    <w:p w14:paraId="7B0D634B" w14:textId="77777777" w:rsidR="003908C7" w:rsidRPr="003908C7" w:rsidRDefault="003908C7" w:rsidP="003908C7">
      <w:pPr>
        <w:numPr>
          <w:ilvl w:val="1"/>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Select a language: Leave this as English</w:t>
      </w:r>
    </w:p>
    <w:p w14:paraId="4BA73054" w14:textId="77777777" w:rsidR="003908C7" w:rsidRPr="003908C7" w:rsidRDefault="003908C7" w:rsidP="003908C7">
      <w:pPr>
        <w:numPr>
          <w:ilvl w:val="1"/>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Select </w:t>
      </w:r>
      <w:r w:rsidRPr="003908C7">
        <w:rPr>
          <w:rFonts w:eastAsia="Times New Roman" w:cstheme="minorHAnsi"/>
          <w:b/>
          <w:bCs/>
          <w:color w:val="24292E"/>
          <w:sz w:val="24"/>
          <w:szCs w:val="24"/>
          <w:lang w:eastAsia="en-GB"/>
        </w:rPr>
        <w:t>Advanced settings</w:t>
      </w:r>
      <w:r w:rsidRPr="003908C7">
        <w:rPr>
          <w:rFonts w:eastAsia="Times New Roman" w:cstheme="minorHAnsi"/>
          <w:color w:val="24292E"/>
          <w:sz w:val="24"/>
          <w:szCs w:val="24"/>
          <w:lang w:eastAsia="en-GB"/>
        </w:rPr>
        <w:t> to expand this section and then enter the following information:</w:t>
      </w:r>
    </w:p>
    <w:p w14:paraId="67F5E419" w14:textId="77777777" w:rsidR="003908C7" w:rsidRPr="003908C7" w:rsidRDefault="003908C7" w:rsidP="003908C7">
      <w:pPr>
        <w:numPr>
          <w:ilvl w:val="2"/>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lastRenderedPageBreak/>
        <w:t>Privacy settings: Given the confidential nature of much of the IT department's information, select </w:t>
      </w:r>
      <w:r w:rsidRPr="003908C7">
        <w:rPr>
          <w:rFonts w:eastAsia="Times New Roman" w:cstheme="minorHAnsi"/>
          <w:b/>
          <w:bCs/>
          <w:color w:val="24292E"/>
          <w:sz w:val="24"/>
          <w:szCs w:val="24"/>
          <w:lang w:eastAsia="en-GB"/>
        </w:rPr>
        <w:t>Private – only members can access this site</w:t>
      </w:r>
    </w:p>
    <w:p w14:paraId="5F3C8E43" w14:textId="77777777" w:rsidR="003908C7" w:rsidRPr="003908C7" w:rsidRDefault="003908C7" w:rsidP="003908C7">
      <w:pPr>
        <w:numPr>
          <w:ilvl w:val="2"/>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 xml:space="preserve">Time zone: since this group is in </w:t>
      </w:r>
      <w:proofErr w:type="spellStart"/>
      <w:r w:rsidRPr="003908C7">
        <w:rPr>
          <w:rFonts w:eastAsia="Times New Roman" w:cstheme="minorHAnsi"/>
          <w:color w:val="24292E"/>
          <w:sz w:val="24"/>
          <w:szCs w:val="24"/>
          <w:lang w:eastAsia="en-GB"/>
        </w:rPr>
        <w:t>Adatum’s</w:t>
      </w:r>
      <w:proofErr w:type="spellEnd"/>
      <w:r w:rsidRPr="003908C7">
        <w:rPr>
          <w:rFonts w:eastAsia="Times New Roman" w:cstheme="minorHAnsi"/>
          <w:color w:val="24292E"/>
          <w:sz w:val="24"/>
          <w:szCs w:val="24"/>
          <w:lang w:eastAsia="en-GB"/>
        </w:rPr>
        <w:t xml:space="preserve"> Redmond, WA location, select </w:t>
      </w:r>
      <w:r w:rsidRPr="003908C7">
        <w:rPr>
          <w:rFonts w:eastAsia="Times New Roman" w:cstheme="minorHAnsi"/>
          <w:b/>
          <w:bCs/>
          <w:color w:val="24292E"/>
          <w:sz w:val="24"/>
          <w:szCs w:val="24"/>
          <w:lang w:eastAsia="en-GB"/>
        </w:rPr>
        <w:t>Pacific Time (US and Canada)</w:t>
      </w:r>
    </w:p>
    <w:p w14:paraId="312A91DC" w14:textId="77777777" w:rsidR="003908C7" w:rsidRPr="003908C7" w:rsidRDefault="003908C7" w:rsidP="003908C7">
      <w:pPr>
        <w:numPr>
          <w:ilvl w:val="2"/>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Site Description: </w:t>
      </w:r>
      <w:r w:rsidRPr="003908C7">
        <w:rPr>
          <w:rFonts w:eastAsia="Times New Roman" w:cstheme="minorHAnsi"/>
          <w:b/>
          <w:bCs/>
          <w:color w:val="24292E"/>
          <w:sz w:val="24"/>
          <w:szCs w:val="24"/>
          <w:lang w:eastAsia="en-GB"/>
        </w:rPr>
        <w:t>This site is used by the IT department</w:t>
      </w:r>
    </w:p>
    <w:p w14:paraId="492A5F84"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Select </w:t>
      </w:r>
      <w:r w:rsidRPr="003908C7">
        <w:rPr>
          <w:rFonts w:eastAsia="Times New Roman" w:cstheme="minorHAnsi"/>
          <w:b/>
          <w:bCs/>
          <w:color w:val="24292E"/>
          <w:sz w:val="24"/>
          <w:szCs w:val="24"/>
          <w:lang w:eastAsia="en-GB"/>
        </w:rPr>
        <w:t>Next</w:t>
      </w:r>
      <w:r w:rsidRPr="003908C7">
        <w:rPr>
          <w:rFonts w:eastAsia="Times New Roman" w:cstheme="minorHAnsi"/>
          <w:color w:val="24292E"/>
          <w:sz w:val="24"/>
          <w:szCs w:val="24"/>
          <w:lang w:eastAsia="en-GB"/>
        </w:rPr>
        <w:t>.</w:t>
      </w:r>
    </w:p>
    <w:p w14:paraId="799F2670"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Add group members</w:t>
      </w:r>
      <w:r w:rsidRPr="003908C7">
        <w:rPr>
          <w:rFonts w:eastAsia="Times New Roman" w:cstheme="minorHAnsi"/>
          <w:color w:val="24292E"/>
          <w:sz w:val="24"/>
          <w:szCs w:val="24"/>
          <w:lang w:eastAsia="en-GB"/>
        </w:rPr>
        <w:t> window, in the </w:t>
      </w:r>
      <w:r w:rsidRPr="003908C7">
        <w:rPr>
          <w:rFonts w:eastAsia="Times New Roman" w:cstheme="minorHAnsi"/>
          <w:b/>
          <w:bCs/>
          <w:color w:val="24292E"/>
          <w:sz w:val="24"/>
          <w:szCs w:val="24"/>
          <w:lang w:eastAsia="en-GB"/>
        </w:rPr>
        <w:t>Add additional owners</w:t>
      </w:r>
      <w:r w:rsidRPr="003908C7">
        <w:rPr>
          <w:rFonts w:eastAsia="Times New Roman" w:cstheme="minorHAnsi"/>
          <w:color w:val="24292E"/>
          <w:sz w:val="24"/>
          <w:szCs w:val="24"/>
          <w:lang w:eastAsia="en-GB"/>
        </w:rPr>
        <w:t> field, enter </w:t>
      </w:r>
      <w:r w:rsidRPr="003908C7">
        <w:rPr>
          <w:rFonts w:eastAsia="Times New Roman" w:cstheme="minorHAnsi"/>
          <w:b/>
          <w:bCs/>
          <w:color w:val="24292E"/>
          <w:sz w:val="24"/>
          <w:szCs w:val="24"/>
          <w:lang w:eastAsia="en-GB"/>
        </w:rPr>
        <w:t>Holly</w:t>
      </w:r>
      <w:r w:rsidRPr="003908C7">
        <w:rPr>
          <w:rFonts w:eastAsia="Times New Roman" w:cstheme="minorHAnsi"/>
          <w:color w:val="24292E"/>
          <w:sz w:val="24"/>
          <w:szCs w:val="24"/>
          <w:lang w:eastAsia="en-GB"/>
        </w:rPr>
        <w:t>. As you enter Holly, a window appears listing users whose first name starts with Holly. Select </w:t>
      </w:r>
      <w:r w:rsidRPr="003908C7">
        <w:rPr>
          <w:rFonts w:eastAsia="Times New Roman" w:cstheme="minorHAnsi"/>
          <w:b/>
          <w:bCs/>
          <w:color w:val="24292E"/>
          <w:sz w:val="24"/>
          <w:szCs w:val="24"/>
          <w:lang w:eastAsia="en-GB"/>
        </w:rPr>
        <w:t>Holly Spencer</w:t>
      </w:r>
      <w:r w:rsidRPr="003908C7">
        <w:rPr>
          <w:rFonts w:eastAsia="Times New Roman" w:cstheme="minorHAnsi"/>
          <w:color w:val="24292E"/>
          <w:sz w:val="24"/>
          <w:szCs w:val="24"/>
          <w:lang w:eastAsia="en-GB"/>
        </w:rPr>
        <w:t>.</w:t>
      </w:r>
    </w:p>
    <w:p w14:paraId="69928E92"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You now want to add </w:t>
      </w:r>
      <w:r w:rsidRPr="003908C7">
        <w:rPr>
          <w:rFonts w:eastAsia="Times New Roman" w:cstheme="minorHAnsi"/>
          <w:b/>
          <w:bCs/>
          <w:color w:val="24292E"/>
          <w:sz w:val="24"/>
          <w:szCs w:val="24"/>
          <w:lang w:eastAsia="en-GB"/>
        </w:rPr>
        <w:t>Patti Fernandez</w:t>
      </w:r>
      <w:r w:rsidRPr="003908C7">
        <w:rPr>
          <w:rFonts w:eastAsia="Times New Roman" w:cstheme="minorHAnsi"/>
          <w:color w:val="24292E"/>
          <w:sz w:val="24"/>
          <w:szCs w:val="24"/>
          <w:lang w:eastAsia="en-GB"/>
        </w:rPr>
        <w:t> and </w:t>
      </w:r>
      <w:r w:rsidRPr="003908C7">
        <w:rPr>
          <w:rFonts w:eastAsia="Times New Roman" w:cstheme="minorHAnsi"/>
          <w:b/>
          <w:bCs/>
          <w:color w:val="24292E"/>
          <w:sz w:val="24"/>
          <w:szCs w:val="24"/>
          <w:lang w:eastAsia="en-GB"/>
        </w:rPr>
        <w:t>Nestor Wilke</w:t>
      </w:r>
      <w:r w:rsidRPr="003908C7">
        <w:rPr>
          <w:rFonts w:eastAsia="Times New Roman" w:cstheme="minorHAnsi"/>
          <w:color w:val="24292E"/>
          <w:sz w:val="24"/>
          <w:szCs w:val="24"/>
          <w:lang w:eastAsia="en-GB"/>
        </w:rPr>
        <w:t> as members of this group.</w:t>
      </w:r>
    </w:p>
    <w:p w14:paraId="367468DB" w14:textId="77777777" w:rsidR="003908C7" w:rsidRPr="003908C7" w:rsidRDefault="003908C7" w:rsidP="003908C7">
      <w:pPr>
        <w:shd w:val="clear" w:color="auto" w:fill="FFFFFF"/>
        <w:spacing w:before="240" w:after="240" w:line="240" w:lineRule="auto"/>
        <w:ind w:left="720"/>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Add members</w:t>
      </w:r>
      <w:r w:rsidRPr="003908C7">
        <w:rPr>
          <w:rFonts w:eastAsia="Times New Roman" w:cstheme="minorHAnsi"/>
          <w:color w:val="24292E"/>
          <w:sz w:val="24"/>
          <w:szCs w:val="24"/>
          <w:lang w:eastAsia="en-GB"/>
        </w:rPr>
        <w:t> field, enter </w:t>
      </w:r>
      <w:r w:rsidRPr="003908C7">
        <w:rPr>
          <w:rFonts w:eastAsia="Times New Roman" w:cstheme="minorHAnsi"/>
          <w:b/>
          <w:bCs/>
          <w:color w:val="24292E"/>
          <w:sz w:val="24"/>
          <w:szCs w:val="24"/>
          <w:lang w:eastAsia="en-GB"/>
        </w:rPr>
        <w:t>Patti</w:t>
      </w:r>
      <w:r w:rsidRPr="003908C7">
        <w:rPr>
          <w:rFonts w:eastAsia="Times New Roman" w:cstheme="minorHAnsi"/>
          <w:color w:val="24292E"/>
          <w:sz w:val="24"/>
          <w:szCs w:val="24"/>
          <w:lang w:eastAsia="en-GB"/>
        </w:rPr>
        <w:t>. As you enter Patti, a window appears listing users whose first name starts with Patti. Select </w:t>
      </w:r>
      <w:r w:rsidRPr="003908C7">
        <w:rPr>
          <w:rFonts w:eastAsia="Times New Roman" w:cstheme="minorHAnsi"/>
          <w:b/>
          <w:bCs/>
          <w:color w:val="24292E"/>
          <w:sz w:val="24"/>
          <w:szCs w:val="24"/>
          <w:lang w:eastAsia="en-GB"/>
        </w:rPr>
        <w:t>Patti Fernandez</w:t>
      </w:r>
      <w:r w:rsidRPr="003908C7">
        <w:rPr>
          <w:rFonts w:eastAsia="Times New Roman" w:cstheme="minorHAnsi"/>
          <w:color w:val="24292E"/>
          <w:sz w:val="24"/>
          <w:szCs w:val="24"/>
          <w:lang w:eastAsia="en-GB"/>
        </w:rPr>
        <w:t>.</w:t>
      </w:r>
    </w:p>
    <w:p w14:paraId="2AE77007"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Repeat the previous step for </w:t>
      </w:r>
      <w:r w:rsidRPr="003908C7">
        <w:rPr>
          <w:rFonts w:eastAsia="Times New Roman" w:cstheme="minorHAnsi"/>
          <w:b/>
          <w:bCs/>
          <w:color w:val="24292E"/>
          <w:sz w:val="24"/>
          <w:szCs w:val="24"/>
          <w:lang w:eastAsia="en-GB"/>
        </w:rPr>
        <w:t>Nestor Wilke</w:t>
      </w:r>
      <w:r w:rsidRPr="003908C7">
        <w:rPr>
          <w:rFonts w:eastAsia="Times New Roman" w:cstheme="minorHAnsi"/>
          <w:color w:val="24292E"/>
          <w:sz w:val="24"/>
          <w:szCs w:val="24"/>
          <w:lang w:eastAsia="en-GB"/>
        </w:rPr>
        <w:t>.</w:t>
      </w:r>
    </w:p>
    <w:p w14:paraId="0BC1878D"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Select </w:t>
      </w:r>
      <w:r w:rsidRPr="003908C7">
        <w:rPr>
          <w:rFonts w:eastAsia="Times New Roman" w:cstheme="minorHAnsi"/>
          <w:b/>
          <w:bCs/>
          <w:color w:val="24292E"/>
          <w:sz w:val="24"/>
          <w:szCs w:val="24"/>
          <w:lang w:eastAsia="en-GB"/>
        </w:rPr>
        <w:t>Finish</w:t>
      </w:r>
      <w:r w:rsidRPr="003908C7">
        <w:rPr>
          <w:rFonts w:eastAsia="Times New Roman" w:cstheme="minorHAnsi"/>
          <w:color w:val="24292E"/>
          <w:sz w:val="24"/>
          <w:szCs w:val="24"/>
          <w:lang w:eastAsia="en-GB"/>
        </w:rPr>
        <w:t>. The </w:t>
      </w:r>
      <w:r w:rsidRPr="003908C7">
        <w:rPr>
          <w:rFonts w:eastAsia="Times New Roman" w:cstheme="minorHAnsi"/>
          <w:b/>
          <w:bCs/>
          <w:color w:val="24292E"/>
          <w:sz w:val="24"/>
          <w:szCs w:val="24"/>
          <w:lang w:eastAsia="en-GB"/>
        </w:rPr>
        <w:t>IT Services</w:t>
      </w:r>
      <w:r w:rsidRPr="003908C7">
        <w:rPr>
          <w:rFonts w:eastAsia="Times New Roman" w:cstheme="minorHAnsi"/>
          <w:color w:val="24292E"/>
          <w:sz w:val="24"/>
          <w:szCs w:val="24"/>
          <w:lang w:eastAsia="en-GB"/>
        </w:rPr>
        <w:t> site should now appear in the list of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w:t>
      </w:r>
    </w:p>
    <w:p w14:paraId="1A79D8E2"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You’re now going to test the process of deleting a team site and then restoring it. In the list of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select the circle to the left of the </w:t>
      </w:r>
      <w:r w:rsidRPr="003908C7">
        <w:rPr>
          <w:rFonts w:eastAsia="Times New Roman" w:cstheme="minorHAnsi"/>
          <w:b/>
          <w:bCs/>
          <w:color w:val="24292E"/>
          <w:sz w:val="24"/>
          <w:szCs w:val="24"/>
          <w:lang w:eastAsia="en-GB"/>
        </w:rPr>
        <w:t>IT Services</w:t>
      </w:r>
      <w:r w:rsidRPr="003908C7">
        <w:rPr>
          <w:rFonts w:eastAsia="Times New Roman" w:cstheme="minorHAnsi"/>
          <w:color w:val="24292E"/>
          <w:sz w:val="24"/>
          <w:szCs w:val="24"/>
          <w:lang w:eastAsia="en-GB"/>
        </w:rPr>
        <w:t> site name (do not select the IT Services site name, as this will open a properties window for the site).</w:t>
      </w:r>
    </w:p>
    <w:p w14:paraId="4F821378"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menu bar at the top of the page, select </w:t>
      </w:r>
      <w:r w:rsidRPr="003908C7">
        <w:rPr>
          <w:rFonts w:eastAsia="Times New Roman" w:cstheme="minorHAnsi"/>
          <w:b/>
          <w:bCs/>
          <w:color w:val="24292E"/>
          <w:sz w:val="24"/>
          <w:szCs w:val="24"/>
          <w:lang w:eastAsia="en-GB"/>
        </w:rPr>
        <w:t>Delete</w:t>
      </w:r>
      <w:r w:rsidRPr="003908C7">
        <w:rPr>
          <w:rFonts w:eastAsia="Times New Roman" w:cstheme="minorHAnsi"/>
          <w:color w:val="24292E"/>
          <w:sz w:val="24"/>
          <w:szCs w:val="24"/>
          <w:lang w:eastAsia="en-GB"/>
        </w:rPr>
        <w:t>.</w:t>
      </w:r>
    </w:p>
    <w:p w14:paraId="4C31B35E"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Delete Office 365 group</w:t>
      </w:r>
      <w:r w:rsidRPr="003908C7">
        <w:rPr>
          <w:rFonts w:eastAsia="Times New Roman" w:cstheme="minorHAnsi"/>
          <w:color w:val="24292E"/>
          <w:sz w:val="24"/>
          <w:szCs w:val="24"/>
          <w:lang w:eastAsia="en-GB"/>
        </w:rPr>
        <w:t> window, select the </w:t>
      </w:r>
      <w:r w:rsidRPr="003908C7">
        <w:rPr>
          <w:rFonts w:eastAsia="Times New Roman" w:cstheme="minorHAnsi"/>
          <w:b/>
          <w:bCs/>
          <w:color w:val="24292E"/>
          <w:sz w:val="24"/>
          <w:szCs w:val="24"/>
          <w:lang w:eastAsia="en-GB"/>
        </w:rPr>
        <w:t>Delete the group “IT Services” and all its resources</w:t>
      </w:r>
      <w:r w:rsidRPr="003908C7">
        <w:rPr>
          <w:rFonts w:eastAsia="Times New Roman" w:cstheme="minorHAnsi"/>
          <w:color w:val="24292E"/>
          <w:sz w:val="24"/>
          <w:szCs w:val="24"/>
          <w:lang w:eastAsia="en-GB"/>
        </w:rPr>
        <w:t> check box, and then select </w:t>
      </w:r>
      <w:r w:rsidRPr="003908C7">
        <w:rPr>
          <w:rFonts w:eastAsia="Times New Roman" w:cstheme="minorHAnsi"/>
          <w:b/>
          <w:bCs/>
          <w:color w:val="24292E"/>
          <w:sz w:val="24"/>
          <w:szCs w:val="24"/>
          <w:lang w:eastAsia="en-GB"/>
        </w:rPr>
        <w:t>Delete.</w:t>
      </w:r>
      <w:r w:rsidRPr="003908C7">
        <w:rPr>
          <w:rFonts w:eastAsia="Times New Roman" w:cstheme="minorHAnsi"/>
          <w:color w:val="24292E"/>
          <w:sz w:val="24"/>
          <w:szCs w:val="24"/>
          <w:lang w:eastAsia="en-GB"/>
        </w:rPr>
        <w:t> Note that the IT Services site disappears from the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list.</w:t>
      </w:r>
    </w:p>
    <w:p w14:paraId="29BAEFA5"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left-hand navigation pane on the </w:t>
      </w:r>
      <w:r w:rsidRPr="003908C7">
        <w:rPr>
          <w:rFonts w:eastAsia="Times New Roman" w:cstheme="minorHAnsi"/>
          <w:b/>
          <w:bCs/>
          <w:color w:val="24292E"/>
          <w:sz w:val="24"/>
          <w:szCs w:val="24"/>
          <w:lang w:eastAsia="en-GB"/>
        </w:rPr>
        <w:t>SharePoint admin site</w:t>
      </w:r>
      <w:r w:rsidRPr="003908C7">
        <w:rPr>
          <w:rFonts w:eastAsia="Times New Roman" w:cstheme="minorHAnsi"/>
          <w:color w:val="24292E"/>
          <w:sz w:val="24"/>
          <w:szCs w:val="24"/>
          <w:lang w:eastAsia="en-GB"/>
        </w:rPr>
        <w:t>, under </w:t>
      </w:r>
      <w:r w:rsidRPr="003908C7">
        <w:rPr>
          <w:rFonts w:eastAsia="Times New Roman" w:cstheme="minorHAnsi"/>
          <w:b/>
          <w:bCs/>
          <w:color w:val="24292E"/>
          <w:sz w:val="24"/>
          <w:szCs w:val="24"/>
          <w:lang w:eastAsia="en-GB"/>
        </w:rPr>
        <w:t>Sites</w:t>
      </w:r>
      <w:r w:rsidRPr="003908C7">
        <w:rPr>
          <w:rFonts w:eastAsia="Times New Roman" w:cstheme="minorHAnsi"/>
          <w:color w:val="24292E"/>
          <w:sz w:val="24"/>
          <w:szCs w:val="24"/>
          <w:lang w:eastAsia="en-GB"/>
        </w:rPr>
        <w:t>, select </w:t>
      </w:r>
      <w:r w:rsidRPr="003908C7">
        <w:rPr>
          <w:rFonts w:eastAsia="Times New Roman" w:cstheme="minorHAnsi"/>
          <w:b/>
          <w:bCs/>
          <w:color w:val="24292E"/>
          <w:sz w:val="24"/>
          <w:szCs w:val="24"/>
          <w:lang w:eastAsia="en-GB"/>
        </w:rPr>
        <w:t>Deleted sites.</w:t>
      </w:r>
      <w:r w:rsidRPr="003908C7">
        <w:rPr>
          <w:rFonts w:eastAsia="Times New Roman" w:cstheme="minorHAnsi"/>
          <w:color w:val="24292E"/>
          <w:sz w:val="24"/>
          <w:szCs w:val="24"/>
          <w:lang w:eastAsia="en-GB"/>
        </w:rPr>
        <w:t> Note how the IT Services site that you just deleted appears in the list of deleted sites.</w:t>
      </w:r>
    </w:p>
    <w:p w14:paraId="03886643"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Deleted sites</w:t>
      </w:r>
      <w:r w:rsidRPr="003908C7">
        <w:rPr>
          <w:rFonts w:eastAsia="Times New Roman" w:cstheme="minorHAnsi"/>
          <w:color w:val="24292E"/>
          <w:sz w:val="24"/>
          <w:szCs w:val="24"/>
          <w:lang w:eastAsia="en-GB"/>
        </w:rPr>
        <w:t> window, select the circle to the left of the </w:t>
      </w:r>
      <w:r w:rsidRPr="003908C7">
        <w:rPr>
          <w:rFonts w:eastAsia="Times New Roman" w:cstheme="minorHAnsi"/>
          <w:b/>
          <w:bCs/>
          <w:color w:val="24292E"/>
          <w:sz w:val="24"/>
          <w:szCs w:val="24"/>
          <w:lang w:eastAsia="en-GB"/>
        </w:rPr>
        <w:t>IT Services</w:t>
      </w:r>
      <w:r w:rsidRPr="003908C7">
        <w:rPr>
          <w:rFonts w:eastAsia="Times New Roman" w:cstheme="minorHAnsi"/>
          <w:color w:val="24292E"/>
          <w:sz w:val="24"/>
          <w:szCs w:val="24"/>
          <w:lang w:eastAsia="en-GB"/>
        </w:rPr>
        <w:t> site name (do not select the IT Services site name).</w:t>
      </w:r>
    </w:p>
    <w:p w14:paraId="22C7B93C"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menu bar at the top of the page, select </w:t>
      </w:r>
      <w:r w:rsidRPr="003908C7">
        <w:rPr>
          <w:rFonts w:eastAsia="Times New Roman" w:cstheme="minorHAnsi"/>
          <w:b/>
          <w:bCs/>
          <w:color w:val="24292E"/>
          <w:sz w:val="24"/>
          <w:szCs w:val="24"/>
          <w:lang w:eastAsia="en-GB"/>
        </w:rPr>
        <w:t>Restore</w:t>
      </w:r>
      <w:r w:rsidRPr="003908C7">
        <w:rPr>
          <w:rFonts w:eastAsia="Times New Roman" w:cstheme="minorHAnsi"/>
          <w:color w:val="24292E"/>
          <w:sz w:val="24"/>
          <w:szCs w:val="24"/>
          <w:lang w:eastAsia="en-GB"/>
        </w:rPr>
        <w:t>.</w:t>
      </w:r>
    </w:p>
    <w:p w14:paraId="631A02AB"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w:t>
      </w:r>
      <w:r w:rsidRPr="003908C7">
        <w:rPr>
          <w:rFonts w:eastAsia="Times New Roman" w:cstheme="minorHAnsi"/>
          <w:b/>
          <w:bCs/>
          <w:color w:val="24292E"/>
          <w:sz w:val="24"/>
          <w:szCs w:val="24"/>
          <w:lang w:eastAsia="en-GB"/>
        </w:rPr>
        <w:t>Restore Office 365 group</w:t>
      </w:r>
      <w:r w:rsidRPr="003908C7">
        <w:rPr>
          <w:rFonts w:eastAsia="Times New Roman" w:cstheme="minorHAnsi"/>
          <w:color w:val="24292E"/>
          <w:sz w:val="24"/>
          <w:szCs w:val="24"/>
          <w:lang w:eastAsia="en-GB"/>
        </w:rPr>
        <w:t> window, select </w:t>
      </w:r>
      <w:r w:rsidRPr="003908C7">
        <w:rPr>
          <w:rFonts w:eastAsia="Times New Roman" w:cstheme="minorHAnsi"/>
          <w:b/>
          <w:bCs/>
          <w:color w:val="24292E"/>
          <w:sz w:val="24"/>
          <w:szCs w:val="24"/>
          <w:lang w:eastAsia="en-GB"/>
        </w:rPr>
        <w:t>Restore</w:t>
      </w:r>
      <w:r w:rsidRPr="003908C7">
        <w:rPr>
          <w:rFonts w:eastAsia="Times New Roman" w:cstheme="minorHAnsi"/>
          <w:color w:val="24292E"/>
          <w:sz w:val="24"/>
          <w:szCs w:val="24"/>
          <w:lang w:eastAsia="en-GB"/>
        </w:rPr>
        <w:t>. Note that the IT Services site disappears from the </w:t>
      </w:r>
      <w:r w:rsidRPr="003908C7">
        <w:rPr>
          <w:rFonts w:eastAsia="Times New Roman" w:cstheme="minorHAnsi"/>
          <w:b/>
          <w:bCs/>
          <w:color w:val="24292E"/>
          <w:sz w:val="24"/>
          <w:szCs w:val="24"/>
          <w:lang w:eastAsia="en-GB"/>
        </w:rPr>
        <w:t>Deleted sites</w:t>
      </w:r>
      <w:r w:rsidRPr="003908C7">
        <w:rPr>
          <w:rFonts w:eastAsia="Times New Roman" w:cstheme="minorHAnsi"/>
          <w:color w:val="24292E"/>
          <w:sz w:val="24"/>
          <w:szCs w:val="24"/>
          <w:lang w:eastAsia="en-GB"/>
        </w:rPr>
        <w:t> list.</w:t>
      </w:r>
    </w:p>
    <w:p w14:paraId="77E54C15"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In the left-hand navigation pane on the </w:t>
      </w:r>
      <w:r w:rsidRPr="003908C7">
        <w:rPr>
          <w:rFonts w:eastAsia="Times New Roman" w:cstheme="minorHAnsi"/>
          <w:b/>
          <w:bCs/>
          <w:color w:val="24292E"/>
          <w:sz w:val="24"/>
          <w:szCs w:val="24"/>
          <w:lang w:eastAsia="en-GB"/>
        </w:rPr>
        <w:t>SharePoint admin site</w:t>
      </w:r>
      <w:r w:rsidRPr="003908C7">
        <w:rPr>
          <w:rFonts w:eastAsia="Times New Roman" w:cstheme="minorHAnsi"/>
          <w:color w:val="24292E"/>
          <w:sz w:val="24"/>
          <w:szCs w:val="24"/>
          <w:lang w:eastAsia="en-GB"/>
        </w:rPr>
        <w:t>, under </w:t>
      </w:r>
      <w:r w:rsidRPr="003908C7">
        <w:rPr>
          <w:rFonts w:eastAsia="Times New Roman" w:cstheme="minorHAnsi"/>
          <w:b/>
          <w:bCs/>
          <w:color w:val="24292E"/>
          <w:sz w:val="24"/>
          <w:szCs w:val="24"/>
          <w:lang w:eastAsia="en-GB"/>
        </w:rPr>
        <w:t>Sites</w:t>
      </w:r>
      <w:r w:rsidRPr="003908C7">
        <w:rPr>
          <w:rFonts w:eastAsia="Times New Roman" w:cstheme="minorHAnsi"/>
          <w:color w:val="24292E"/>
          <w:sz w:val="24"/>
          <w:szCs w:val="24"/>
          <w:lang w:eastAsia="en-GB"/>
        </w:rPr>
        <w:t>, select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The IT Services site should once again appear in the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list.</w:t>
      </w:r>
    </w:p>
    <w:p w14:paraId="32A4CC66"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lastRenderedPageBreak/>
        <w:t>In the </w:t>
      </w:r>
      <w:r w:rsidRPr="003908C7">
        <w:rPr>
          <w:rFonts w:eastAsia="Times New Roman" w:cstheme="minorHAnsi"/>
          <w:b/>
          <w:bCs/>
          <w:color w:val="24292E"/>
          <w:sz w:val="24"/>
          <w:szCs w:val="24"/>
          <w:lang w:eastAsia="en-GB"/>
        </w:rPr>
        <w:t>Active sites</w:t>
      </w:r>
      <w:r w:rsidRPr="003908C7">
        <w:rPr>
          <w:rFonts w:eastAsia="Times New Roman" w:cstheme="minorHAnsi"/>
          <w:color w:val="24292E"/>
          <w:sz w:val="24"/>
          <w:szCs w:val="24"/>
          <w:lang w:eastAsia="en-GB"/>
        </w:rPr>
        <w:t> list, select the circle to the left of the </w:t>
      </w:r>
      <w:r w:rsidRPr="003908C7">
        <w:rPr>
          <w:rFonts w:eastAsia="Times New Roman" w:cstheme="minorHAnsi"/>
          <w:b/>
          <w:bCs/>
          <w:color w:val="24292E"/>
          <w:sz w:val="24"/>
          <w:szCs w:val="24"/>
          <w:lang w:eastAsia="en-GB"/>
        </w:rPr>
        <w:t>IT Services</w:t>
      </w:r>
      <w:r w:rsidRPr="003908C7">
        <w:rPr>
          <w:rFonts w:eastAsia="Times New Roman" w:cstheme="minorHAnsi"/>
          <w:color w:val="24292E"/>
          <w:sz w:val="24"/>
          <w:szCs w:val="24"/>
          <w:lang w:eastAsia="en-GB"/>
        </w:rPr>
        <w:t> site name. If you scroll to the right, you will see that the information that you previously entered for this site has been restored.</w:t>
      </w:r>
    </w:p>
    <w:p w14:paraId="774227D0" w14:textId="77777777" w:rsidR="003908C7" w:rsidRPr="003908C7" w:rsidRDefault="003908C7" w:rsidP="003908C7">
      <w:pPr>
        <w:numPr>
          <w:ilvl w:val="0"/>
          <w:numId w:val="1"/>
        </w:numPr>
        <w:shd w:val="clear" w:color="auto" w:fill="FFFFFF"/>
        <w:spacing w:before="240" w:after="240" w:line="240" w:lineRule="auto"/>
        <w:rPr>
          <w:rFonts w:eastAsia="Times New Roman" w:cstheme="minorHAnsi"/>
          <w:color w:val="24292E"/>
          <w:sz w:val="24"/>
          <w:szCs w:val="24"/>
          <w:lang w:eastAsia="en-GB"/>
        </w:rPr>
      </w:pPr>
      <w:r w:rsidRPr="003908C7">
        <w:rPr>
          <w:rFonts w:eastAsia="Times New Roman" w:cstheme="minorHAnsi"/>
          <w:color w:val="24292E"/>
          <w:sz w:val="24"/>
          <w:szCs w:val="24"/>
          <w:lang w:eastAsia="en-GB"/>
        </w:rPr>
        <w:t xml:space="preserve">Remain in the SharePoint admin </w:t>
      </w:r>
      <w:proofErr w:type="spellStart"/>
      <w:r w:rsidRPr="003908C7">
        <w:rPr>
          <w:rFonts w:eastAsia="Times New Roman" w:cstheme="minorHAnsi"/>
          <w:color w:val="24292E"/>
          <w:sz w:val="24"/>
          <w:szCs w:val="24"/>
          <w:lang w:eastAsia="en-GB"/>
        </w:rPr>
        <w:t>center</w:t>
      </w:r>
      <w:proofErr w:type="spellEnd"/>
      <w:r w:rsidRPr="003908C7">
        <w:rPr>
          <w:rFonts w:eastAsia="Times New Roman" w:cstheme="minorHAnsi"/>
          <w:color w:val="24292E"/>
          <w:sz w:val="24"/>
          <w:szCs w:val="24"/>
          <w:lang w:eastAsia="en-GB"/>
        </w:rPr>
        <w:t xml:space="preserve"> for the next task.</w:t>
      </w:r>
    </w:p>
    <w:p w14:paraId="787531A5" w14:textId="75387AAF" w:rsidR="003908C7" w:rsidRPr="0030496D" w:rsidRDefault="003908C7" w:rsidP="003908C7">
      <w:pPr>
        <w:rPr>
          <w:rFonts w:cstheme="minorHAnsi"/>
        </w:rPr>
      </w:pPr>
    </w:p>
    <w:p w14:paraId="18DBEA49" w14:textId="77777777" w:rsidR="003908C7" w:rsidRPr="0030496D" w:rsidRDefault="003908C7" w:rsidP="003908C7">
      <w:pPr>
        <w:pStyle w:val="Heading3"/>
        <w:shd w:val="clear" w:color="auto" w:fill="FFFFFF"/>
        <w:spacing w:before="360" w:after="240"/>
        <w:rPr>
          <w:rFonts w:asciiTheme="minorHAnsi" w:hAnsiTheme="minorHAnsi" w:cstheme="minorHAnsi"/>
          <w:color w:val="24292E"/>
          <w:sz w:val="30"/>
          <w:szCs w:val="30"/>
        </w:rPr>
      </w:pPr>
      <w:r w:rsidRPr="0030496D">
        <w:rPr>
          <w:rFonts w:asciiTheme="minorHAnsi" w:hAnsiTheme="minorHAnsi" w:cstheme="minorHAnsi"/>
          <w:color w:val="24292E"/>
          <w:sz w:val="30"/>
          <w:szCs w:val="30"/>
        </w:rPr>
        <w:t>Task 2 – Hierarchical Permissions</w:t>
      </w:r>
    </w:p>
    <w:p w14:paraId="47B7B7C1" w14:textId="77777777" w:rsidR="003908C7" w:rsidRPr="0030496D" w:rsidRDefault="003908C7" w:rsidP="003908C7">
      <w:pPr>
        <w:pStyle w:val="NormalWeb"/>
        <w:shd w:val="clear" w:color="auto" w:fill="FFFFFF"/>
        <w:spacing w:before="0" w:beforeAutospacing="0" w:after="240" w:afterAutospacing="0"/>
        <w:rPr>
          <w:rFonts w:asciiTheme="minorHAnsi" w:hAnsiTheme="minorHAnsi" w:cstheme="minorHAnsi"/>
          <w:color w:val="24292E"/>
        </w:rPr>
      </w:pPr>
      <w:r w:rsidRPr="0030496D">
        <w:rPr>
          <w:rFonts w:asciiTheme="minorHAnsi" w:hAnsiTheme="minorHAnsi" w:cstheme="minorHAnsi"/>
          <w:color w:val="24292E"/>
        </w:rPr>
        <w:t>SharePoint Online uses hierarchical permissions to set authorization and access of sites. In other words, when a site is created (known as the parent site) any sites that are later created under that site (known as children sites) will, by default, inherit the main site permissions of the parent site. Since you just created a team site for IT Services, you now plan to configure site permissions to meet the IT team's security requirements.</w:t>
      </w:r>
    </w:p>
    <w:p w14:paraId="306F62F2" w14:textId="77777777" w:rsidR="003908C7" w:rsidRPr="0030496D" w:rsidRDefault="003908C7" w:rsidP="003908C7">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 xml:space="preserve">When you created the IT Services team site in the prior task, you assigned Diego </w:t>
      </w:r>
      <w:proofErr w:type="spellStart"/>
      <w:r w:rsidRPr="0030496D">
        <w:rPr>
          <w:rFonts w:asciiTheme="minorHAnsi" w:hAnsiTheme="minorHAnsi" w:cstheme="minorHAnsi"/>
          <w:color w:val="24292E"/>
        </w:rPr>
        <w:t>Siciliani</w:t>
      </w:r>
      <w:proofErr w:type="spellEnd"/>
      <w:r w:rsidRPr="0030496D">
        <w:rPr>
          <w:rFonts w:asciiTheme="minorHAnsi" w:hAnsiTheme="minorHAnsi" w:cstheme="minorHAnsi"/>
          <w:color w:val="24292E"/>
        </w:rPr>
        <w:t xml:space="preserve"> as the group owner of the site, and you assigned Patti Fernandez and Nestor Wilke as group members for the site. In doing so, the default team site permission levels were assigned to Diego, Patti, and Nestor. Diego was assigned Full Control permission (as site owner), and Patti and Nestor were assigned Edit permissions (as site members). In this task, you will verify these default team site permission levels were automatically assigned to Diego, Patti, and Nestor.</w:t>
      </w:r>
    </w:p>
    <w:p w14:paraId="3C33B1AF" w14:textId="77777777" w:rsidR="003908C7" w:rsidRPr="0030496D" w:rsidRDefault="003908C7" w:rsidP="003908C7">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You want to assign a different set of permissions for a different group of users, so you will follow best practices by creating a group of users and assigning the group a custom permission level (as opposed to assigning custom permissions to each individual user). In this case, you will create a new </w:t>
      </w:r>
      <w:r w:rsidRPr="0030496D">
        <w:rPr>
          <w:rStyle w:val="Strong"/>
          <w:rFonts w:asciiTheme="minorHAnsi" w:hAnsiTheme="minorHAnsi" w:cstheme="minorHAnsi"/>
          <w:color w:val="24292E"/>
        </w:rPr>
        <w:t>Information Technology</w:t>
      </w:r>
      <w:r w:rsidRPr="0030496D">
        <w:rPr>
          <w:rFonts w:asciiTheme="minorHAnsi" w:hAnsiTheme="minorHAnsi" w:cstheme="minorHAnsi"/>
          <w:color w:val="24292E"/>
        </w:rPr>
        <w:t> group, you will assign Isaiah Langer and Joni Sherman to this group, and will you assign the group Full Control permissions.</w:t>
      </w:r>
    </w:p>
    <w:p w14:paraId="26346343" w14:textId="77777777" w:rsidR="003908C7" w:rsidRPr="0030496D" w:rsidRDefault="003908C7" w:rsidP="003908C7">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You will then create a permission level titled </w:t>
      </w:r>
      <w:r w:rsidRPr="0030496D">
        <w:rPr>
          <w:rStyle w:val="Strong"/>
          <w:rFonts w:asciiTheme="minorHAnsi" w:hAnsiTheme="minorHAnsi" w:cstheme="minorHAnsi"/>
          <w:color w:val="24292E"/>
        </w:rPr>
        <w:t>Designer</w:t>
      </w:r>
      <w:r w:rsidRPr="0030496D">
        <w:rPr>
          <w:rFonts w:asciiTheme="minorHAnsi" w:hAnsiTheme="minorHAnsi" w:cstheme="minorHAnsi"/>
          <w:color w:val="24292E"/>
        </w:rPr>
        <w:t xml:space="preserve">, which will be used for </w:t>
      </w:r>
      <w:proofErr w:type="spellStart"/>
      <w:r w:rsidRPr="0030496D">
        <w:rPr>
          <w:rFonts w:asciiTheme="minorHAnsi" w:hAnsiTheme="minorHAnsi" w:cstheme="minorHAnsi"/>
          <w:color w:val="24292E"/>
        </w:rPr>
        <w:t>Adatum’s</w:t>
      </w:r>
      <w:proofErr w:type="spellEnd"/>
      <w:r w:rsidRPr="0030496D">
        <w:rPr>
          <w:rFonts w:asciiTheme="minorHAnsi" w:hAnsiTheme="minorHAnsi" w:cstheme="minorHAnsi"/>
          <w:color w:val="24292E"/>
        </w:rPr>
        <w:t xml:space="preserve"> web specialists who will design SharePoint sites upon request. They need to be assigned permission levels that provide complete editing and administrative capabilities. While you will not do it in this lab, you can later create a group for your web designers and assign that group this Designer permission level.</w:t>
      </w:r>
    </w:p>
    <w:p w14:paraId="42D0CF44"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 xml:space="preserve">SharePoint admin </w:t>
      </w:r>
      <w:proofErr w:type="spellStart"/>
      <w:r w:rsidRPr="0030496D">
        <w:rPr>
          <w:rStyle w:val="Strong"/>
          <w:rFonts w:asciiTheme="minorHAnsi" w:hAnsiTheme="minorHAnsi" w:cstheme="minorHAnsi"/>
          <w:color w:val="24292E"/>
        </w:rPr>
        <w:t>center</w:t>
      </w:r>
      <w:proofErr w:type="spellEnd"/>
      <w:r w:rsidRPr="0030496D">
        <w:rPr>
          <w:rFonts w:asciiTheme="minorHAnsi" w:hAnsiTheme="minorHAnsi" w:cstheme="minorHAnsi"/>
          <w:color w:val="24292E"/>
        </w:rPr>
        <w:t>, you should still be displaying </w:t>
      </w:r>
      <w:r w:rsidRPr="0030496D">
        <w:rPr>
          <w:rStyle w:val="Strong"/>
          <w:rFonts w:asciiTheme="minorHAnsi" w:hAnsiTheme="minorHAnsi" w:cstheme="minorHAnsi"/>
          <w:color w:val="24292E"/>
        </w:rPr>
        <w:t>Active sites</w:t>
      </w:r>
      <w:r w:rsidRPr="0030496D">
        <w:rPr>
          <w:rFonts w:asciiTheme="minorHAnsi" w:hAnsiTheme="minorHAnsi" w:cstheme="minorHAnsi"/>
          <w:color w:val="24292E"/>
        </w:rPr>
        <w:t>.</w:t>
      </w:r>
    </w:p>
    <w:p w14:paraId="5FAC39F2"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Select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site that you created in the prior task (do not select the circle to the left of it as you did in the prior task; instead, select the site name like you normally would).</w:t>
      </w:r>
    </w:p>
    <w:p w14:paraId="6D37D560"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window that appears, select the URL (</w:t>
      </w:r>
      <w:r w:rsidRPr="0030496D">
        <w:rPr>
          <w:rStyle w:val="Strong"/>
          <w:rFonts w:asciiTheme="minorHAnsi" w:hAnsiTheme="minorHAnsi" w:cstheme="minorHAnsi"/>
          <w:color w:val="24292E"/>
        </w:rPr>
        <w:t>.../sites/</w:t>
      </w:r>
      <w:proofErr w:type="spellStart"/>
      <w:r w:rsidRPr="0030496D">
        <w:rPr>
          <w:rStyle w:val="Strong"/>
          <w:rFonts w:asciiTheme="minorHAnsi" w:hAnsiTheme="minorHAnsi" w:cstheme="minorHAnsi"/>
          <w:color w:val="24292E"/>
        </w:rPr>
        <w:t>ITServices</w:t>
      </w:r>
      <w:proofErr w:type="spellEnd"/>
      <w:r w:rsidRPr="0030496D">
        <w:rPr>
          <w:rFonts w:asciiTheme="minorHAnsi" w:hAnsiTheme="minorHAnsi" w:cstheme="minorHAnsi"/>
          <w:color w:val="24292E"/>
        </w:rPr>
        <w:t>) that is displayed under </w:t>
      </w:r>
      <w:r w:rsidRPr="0030496D">
        <w:rPr>
          <w:rStyle w:val="Strong"/>
          <w:rFonts w:asciiTheme="minorHAnsi" w:hAnsiTheme="minorHAnsi" w:cstheme="minorHAnsi"/>
          <w:color w:val="24292E"/>
        </w:rPr>
        <w:t>URL.</w:t>
      </w:r>
    </w:p>
    <w:p w14:paraId="1201A343"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 new tab will open in Internet Explorer that displays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site.</w:t>
      </w:r>
    </w:p>
    <w:p w14:paraId="63E0FDA8"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upper right-hand corner of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site, select the </w:t>
      </w:r>
      <w:r w:rsidRPr="0030496D">
        <w:rPr>
          <w:rStyle w:val="Strong"/>
          <w:rFonts w:asciiTheme="minorHAnsi" w:hAnsiTheme="minorHAnsi" w:cstheme="minorHAnsi"/>
          <w:color w:val="24292E"/>
        </w:rPr>
        <w:t>gear (Settings)</w:t>
      </w:r>
      <w:r w:rsidRPr="0030496D">
        <w:rPr>
          <w:rFonts w:asciiTheme="minorHAnsi" w:hAnsiTheme="minorHAnsi" w:cstheme="minorHAnsi"/>
          <w:color w:val="24292E"/>
        </w:rPr>
        <w:t> icon.</w:t>
      </w:r>
    </w:p>
    <w:p w14:paraId="496FF856"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lastRenderedPageBreak/>
        <w:t>In the </w:t>
      </w:r>
      <w:r w:rsidRPr="0030496D">
        <w:rPr>
          <w:rStyle w:val="Strong"/>
          <w:rFonts w:asciiTheme="minorHAnsi" w:hAnsiTheme="minorHAnsi" w:cstheme="minorHAnsi"/>
          <w:color w:val="24292E"/>
        </w:rPr>
        <w:t>Settings</w:t>
      </w:r>
      <w:r w:rsidRPr="0030496D">
        <w:rPr>
          <w:rFonts w:asciiTheme="minorHAnsi" w:hAnsiTheme="minorHAnsi" w:cstheme="minorHAnsi"/>
          <w:color w:val="24292E"/>
        </w:rPr>
        <w:t> pane that appears, select </w:t>
      </w:r>
      <w:r w:rsidRPr="0030496D">
        <w:rPr>
          <w:rStyle w:val="Strong"/>
          <w:rFonts w:asciiTheme="minorHAnsi" w:hAnsiTheme="minorHAnsi" w:cstheme="minorHAnsi"/>
          <w:color w:val="24292E"/>
        </w:rPr>
        <w:t>Site permissions.</w:t>
      </w:r>
    </w:p>
    <w:p w14:paraId="6796E111"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At the bottom of the </w:t>
      </w:r>
      <w:r w:rsidRPr="0030496D">
        <w:rPr>
          <w:rStyle w:val="Strong"/>
          <w:rFonts w:asciiTheme="minorHAnsi" w:hAnsiTheme="minorHAnsi" w:cstheme="minorHAnsi"/>
          <w:color w:val="24292E"/>
        </w:rPr>
        <w:t>Permissions</w:t>
      </w:r>
      <w:r w:rsidRPr="0030496D">
        <w:rPr>
          <w:rFonts w:asciiTheme="minorHAnsi" w:hAnsiTheme="minorHAnsi" w:cstheme="minorHAnsi"/>
          <w:color w:val="24292E"/>
        </w:rPr>
        <w:t> pane, select </w:t>
      </w:r>
      <w:r w:rsidRPr="0030496D">
        <w:rPr>
          <w:rStyle w:val="Strong"/>
          <w:rFonts w:asciiTheme="minorHAnsi" w:hAnsiTheme="minorHAnsi" w:cstheme="minorHAnsi"/>
          <w:color w:val="24292E"/>
        </w:rPr>
        <w:t>Advanced permissions settings</w:t>
      </w:r>
      <w:r w:rsidRPr="0030496D">
        <w:rPr>
          <w:rFonts w:asciiTheme="minorHAnsi" w:hAnsiTheme="minorHAnsi" w:cstheme="minorHAnsi"/>
          <w:color w:val="24292E"/>
        </w:rPr>
        <w:t>, which opens a </w:t>
      </w:r>
      <w:r w:rsidRPr="0030496D">
        <w:rPr>
          <w:rStyle w:val="Strong"/>
          <w:rFonts w:asciiTheme="minorHAnsi" w:hAnsiTheme="minorHAnsi" w:cstheme="minorHAnsi"/>
          <w:color w:val="24292E"/>
        </w:rPr>
        <w:t>Permissions: IT Services</w:t>
      </w:r>
      <w:r w:rsidRPr="0030496D">
        <w:rPr>
          <w:rFonts w:asciiTheme="minorHAnsi" w:hAnsiTheme="minorHAnsi" w:cstheme="minorHAnsi"/>
          <w:color w:val="24292E"/>
        </w:rPr>
        <w:t> page.</w:t>
      </w:r>
    </w:p>
    <w:p w14:paraId="2245439C"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ribbon that appears at the top of the screen, the </w:t>
      </w:r>
      <w:r w:rsidRPr="0030496D">
        <w:rPr>
          <w:rStyle w:val="Strong"/>
          <w:rFonts w:asciiTheme="minorHAnsi" w:hAnsiTheme="minorHAnsi" w:cstheme="minorHAnsi"/>
          <w:color w:val="24292E"/>
        </w:rPr>
        <w:t>PERMISSIONS</w:t>
      </w:r>
      <w:r w:rsidRPr="0030496D">
        <w:rPr>
          <w:rFonts w:asciiTheme="minorHAnsi" w:hAnsiTheme="minorHAnsi" w:cstheme="minorHAnsi"/>
          <w:color w:val="24292E"/>
        </w:rPr>
        <w:t> tab is displayed be default. Under the </w:t>
      </w:r>
      <w:r w:rsidRPr="0030496D">
        <w:rPr>
          <w:rStyle w:val="Strong"/>
          <w:rFonts w:asciiTheme="minorHAnsi" w:hAnsiTheme="minorHAnsi" w:cstheme="minorHAnsi"/>
          <w:color w:val="24292E"/>
        </w:rPr>
        <w:t>Check</w:t>
      </w:r>
      <w:r w:rsidRPr="0030496D">
        <w:rPr>
          <w:rFonts w:asciiTheme="minorHAnsi" w:hAnsiTheme="minorHAnsi" w:cstheme="minorHAnsi"/>
          <w:color w:val="24292E"/>
        </w:rPr>
        <w:t> section, select </w:t>
      </w:r>
      <w:r w:rsidRPr="0030496D">
        <w:rPr>
          <w:rStyle w:val="Strong"/>
          <w:rFonts w:asciiTheme="minorHAnsi" w:hAnsiTheme="minorHAnsi" w:cstheme="minorHAnsi"/>
          <w:color w:val="24292E"/>
        </w:rPr>
        <w:t>Check Permissions.</w:t>
      </w:r>
    </w:p>
    <w:p w14:paraId="563F89DE" w14:textId="77777777" w:rsidR="003908C7" w:rsidRPr="0030496D" w:rsidRDefault="003908C7" w:rsidP="003908C7">
      <w:pPr>
        <w:pStyle w:val="NormalWeb"/>
        <w:shd w:val="clear" w:color="auto" w:fill="FFFFFF"/>
        <w:spacing w:before="240" w:beforeAutospacing="0" w:after="240" w:afterAutospacing="0"/>
        <w:ind w:left="720"/>
        <w:rPr>
          <w:rFonts w:asciiTheme="minorHAnsi" w:hAnsiTheme="minorHAnsi" w:cstheme="minorHAnsi"/>
          <w:color w:val="24292E"/>
        </w:rPr>
      </w:pPr>
      <w:r w:rsidRPr="0030496D">
        <w:rPr>
          <w:rStyle w:val="Strong"/>
          <w:rFonts w:asciiTheme="minorHAnsi" w:hAnsiTheme="minorHAnsi" w:cstheme="minorHAnsi"/>
          <w:color w:val="24292E"/>
        </w:rPr>
        <w:t>Note:</w:t>
      </w:r>
      <w:r w:rsidRPr="0030496D">
        <w:rPr>
          <w:rFonts w:asciiTheme="minorHAnsi" w:hAnsiTheme="minorHAnsi" w:cstheme="minorHAnsi"/>
          <w:color w:val="24292E"/>
        </w:rPr>
        <w:t xml:space="preserve"> This option enables you to check access permissions for users and groups. In this case, you will check the permissions that were assigned to Diego </w:t>
      </w:r>
      <w:proofErr w:type="spellStart"/>
      <w:r w:rsidRPr="0030496D">
        <w:rPr>
          <w:rFonts w:asciiTheme="minorHAnsi" w:hAnsiTheme="minorHAnsi" w:cstheme="minorHAnsi"/>
          <w:color w:val="24292E"/>
        </w:rPr>
        <w:t>Siciliani</w:t>
      </w:r>
      <w:proofErr w:type="spellEnd"/>
      <w:r w:rsidRPr="0030496D">
        <w:rPr>
          <w:rFonts w:asciiTheme="minorHAnsi" w:hAnsiTheme="minorHAnsi" w:cstheme="minorHAnsi"/>
          <w:color w:val="24292E"/>
        </w:rPr>
        <w:t>, Nestor Wilke, and Patti Fernandez. In the prior task, you assigned Diego as an owner of the IT Services site, and Nestor and Patti as site members. The following steps will enable you to check what default team site permissions they were assigned in these roles.</w:t>
      </w:r>
    </w:p>
    <w:p w14:paraId="5E98ED74"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IT Services: Check Permissions</w:t>
      </w:r>
      <w:r w:rsidRPr="0030496D">
        <w:rPr>
          <w:rFonts w:asciiTheme="minorHAnsi" w:hAnsiTheme="minorHAnsi" w:cstheme="minorHAnsi"/>
          <w:color w:val="24292E"/>
        </w:rPr>
        <w:t> window that appears, in the </w:t>
      </w:r>
      <w:r w:rsidRPr="0030496D">
        <w:rPr>
          <w:rStyle w:val="Strong"/>
          <w:rFonts w:asciiTheme="minorHAnsi" w:hAnsiTheme="minorHAnsi" w:cstheme="minorHAnsi"/>
          <w:color w:val="24292E"/>
        </w:rPr>
        <w:t>User/Group</w:t>
      </w:r>
      <w:r w:rsidRPr="0030496D">
        <w:rPr>
          <w:rFonts w:asciiTheme="minorHAnsi" w:hAnsiTheme="minorHAnsi" w:cstheme="minorHAnsi"/>
          <w:color w:val="24292E"/>
        </w:rPr>
        <w:t> field, type </w:t>
      </w:r>
      <w:r w:rsidRPr="0030496D">
        <w:rPr>
          <w:rStyle w:val="Strong"/>
          <w:rFonts w:asciiTheme="minorHAnsi" w:hAnsiTheme="minorHAnsi" w:cstheme="minorHAnsi"/>
          <w:color w:val="24292E"/>
        </w:rPr>
        <w:t>Diego</w:t>
      </w:r>
      <w:r w:rsidRPr="0030496D">
        <w:rPr>
          <w:rFonts w:asciiTheme="minorHAnsi" w:hAnsiTheme="minorHAnsi" w:cstheme="minorHAnsi"/>
          <w:color w:val="24292E"/>
        </w:rPr>
        <w:t>. As you type Diego, a window appears listing users whose first name starts with Diego. Select </w:t>
      </w:r>
      <w:r w:rsidRPr="0030496D">
        <w:rPr>
          <w:rStyle w:val="Strong"/>
          <w:rFonts w:asciiTheme="minorHAnsi" w:hAnsiTheme="minorHAnsi" w:cstheme="minorHAnsi"/>
          <w:color w:val="24292E"/>
        </w:rPr>
        <w:t xml:space="preserve">Diego </w:t>
      </w:r>
      <w:proofErr w:type="spellStart"/>
      <w:r w:rsidRPr="0030496D">
        <w:rPr>
          <w:rStyle w:val="Strong"/>
          <w:rFonts w:asciiTheme="minorHAnsi" w:hAnsiTheme="minorHAnsi" w:cstheme="minorHAnsi"/>
          <w:color w:val="24292E"/>
        </w:rPr>
        <w:t>Siciliani</w:t>
      </w:r>
      <w:proofErr w:type="spellEnd"/>
      <w:r w:rsidRPr="0030496D">
        <w:rPr>
          <w:rFonts w:asciiTheme="minorHAnsi" w:hAnsiTheme="minorHAnsi" w:cstheme="minorHAnsi"/>
          <w:color w:val="24292E"/>
        </w:rPr>
        <w:t> and then select </w:t>
      </w:r>
      <w:r w:rsidRPr="0030496D">
        <w:rPr>
          <w:rStyle w:val="Strong"/>
          <w:rFonts w:asciiTheme="minorHAnsi" w:hAnsiTheme="minorHAnsi" w:cstheme="minorHAnsi"/>
          <w:color w:val="24292E"/>
        </w:rPr>
        <w:t>Check now</w:t>
      </w:r>
      <w:r w:rsidRPr="0030496D">
        <w:rPr>
          <w:rFonts w:asciiTheme="minorHAnsi" w:hAnsiTheme="minorHAnsi" w:cstheme="minorHAnsi"/>
          <w:color w:val="24292E"/>
        </w:rPr>
        <w:t>. Since Diego is an owner of this site, this confirms that he was automatically assigned </w:t>
      </w:r>
      <w:r w:rsidRPr="0030496D">
        <w:rPr>
          <w:rStyle w:val="Strong"/>
          <w:rFonts w:asciiTheme="minorHAnsi" w:hAnsiTheme="minorHAnsi" w:cstheme="minorHAnsi"/>
          <w:color w:val="24292E"/>
        </w:rPr>
        <w:t>Full Control</w:t>
      </w:r>
      <w:r w:rsidRPr="0030496D">
        <w:rPr>
          <w:rFonts w:asciiTheme="minorHAnsi" w:hAnsiTheme="minorHAnsi" w:cstheme="minorHAnsi"/>
          <w:color w:val="24292E"/>
        </w:rPr>
        <w:t> permissions.</w:t>
      </w:r>
    </w:p>
    <w:p w14:paraId="2BDA52E2"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User/Group</w:t>
      </w:r>
      <w:r w:rsidRPr="0030496D">
        <w:rPr>
          <w:rFonts w:asciiTheme="minorHAnsi" w:hAnsiTheme="minorHAnsi" w:cstheme="minorHAnsi"/>
          <w:color w:val="24292E"/>
        </w:rPr>
        <w:t> field, select the </w:t>
      </w:r>
      <w:r w:rsidRPr="0030496D">
        <w:rPr>
          <w:rStyle w:val="Strong"/>
          <w:rFonts w:asciiTheme="minorHAnsi" w:hAnsiTheme="minorHAnsi" w:cstheme="minorHAnsi"/>
          <w:color w:val="24292E"/>
        </w:rPr>
        <w:t>X</w:t>
      </w:r>
      <w:r w:rsidRPr="0030496D">
        <w:rPr>
          <w:rFonts w:asciiTheme="minorHAnsi" w:hAnsiTheme="minorHAnsi" w:cstheme="minorHAnsi"/>
          <w:color w:val="24292E"/>
        </w:rPr>
        <w:t> next to Diego’s name to remove it from the field. In the </w:t>
      </w:r>
      <w:r w:rsidRPr="0030496D">
        <w:rPr>
          <w:rStyle w:val="Strong"/>
          <w:rFonts w:asciiTheme="minorHAnsi" w:hAnsiTheme="minorHAnsi" w:cstheme="minorHAnsi"/>
          <w:color w:val="24292E"/>
        </w:rPr>
        <w:t>User/Group</w:t>
      </w:r>
      <w:r w:rsidRPr="0030496D">
        <w:rPr>
          <w:rFonts w:asciiTheme="minorHAnsi" w:hAnsiTheme="minorHAnsi" w:cstheme="minorHAnsi"/>
          <w:color w:val="24292E"/>
        </w:rPr>
        <w:t> field, type </w:t>
      </w:r>
      <w:r w:rsidRPr="0030496D">
        <w:rPr>
          <w:rStyle w:val="Strong"/>
          <w:rFonts w:asciiTheme="minorHAnsi" w:hAnsiTheme="minorHAnsi" w:cstheme="minorHAnsi"/>
          <w:color w:val="24292E"/>
        </w:rPr>
        <w:t>Nestor</w:t>
      </w:r>
      <w:r w:rsidRPr="0030496D">
        <w:rPr>
          <w:rFonts w:asciiTheme="minorHAnsi" w:hAnsiTheme="minorHAnsi" w:cstheme="minorHAnsi"/>
          <w:color w:val="24292E"/>
        </w:rPr>
        <w:t>. As you type Nestor, a window appears listing users whose first name starts with Nestor. Select </w:t>
      </w:r>
      <w:r w:rsidRPr="0030496D">
        <w:rPr>
          <w:rStyle w:val="Strong"/>
          <w:rFonts w:asciiTheme="minorHAnsi" w:hAnsiTheme="minorHAnsi" w:cstheme="minorHAnsi"/>
          <w:color w:val="24292E"/>
        </w:rPr>
        <w:t>Nestor Wilke</w:t>
      </w:r>
      <w:r w:rsidRPr="0030496D">
        <w:rPr>
          <w:rFonts w:asciiTheme="minorHAnsi" w:hAnsiTheme="minorHAnsi" w:cstheme="minorHAnsi"/>
          <w:color w:val="24292E"/>
        </w:rPr>
        <w:t> and then select </w:t>
      </w:r>
      <w:r w:rsidRPr="0030496D">
        <w:rPr>
          <w:rStyle w:val="Strong"/>
          <w:rFonts w:asciiTheme="minorHAnsi" w:hAnsiTheme="minorHAnsi" w:cstheme="minorHAnsi"/>
          <w:color w:val="24292E"/>
        </w:rPr>
        <w:t>Check now.</w:t>
      </w:r>
      <w:r w:rsidRPr="0030496D">
        <w:rPr>
          <w:rFonts w:asciiTheme="minorHAnsi" w:hAnsiTheme="minorHAnsi" w:cstheme="minorHAnsi"/>
          <w:color w:val="24292E"/>
        </w:rPr>
        <w:t> Since Nestor is member of this site, this confirms that he was automatically assigned </w:t>
      </w:r>
      <w:r w:rsidRPr="0030496D">
        <w:rPr>
          <w:rStyle w:val="Strong"/>
          <w:rFonts w:asciiTheme="minorHAnsi" w:hAnsiTheme="minorHAnsi" w:cstheme="minorHAnsi"/>
          <w:color w:val="24292E"/>
        </w:rPr>
        <w:t>Edit</w:t>
      </w:r>
      <w:r w:rsidRPr="0030496D">
        <w:rPr>
          <w:rFonts w:asciiTheme="minorHAnsi" w:hAnsiTheme="minorHAnsi" w:cstheme="minorHAnsi"/>
          <w:color w:val="24292E"/>
        </w:rPr>
        <w:t> permissions.</w:t>
      </w:r>
    </w:p>
    <w:p w14:paraId="71AA7679" w14:textId="77777777" w:rsidR="003908C7" w:rsidRPr="0030496D" w:rsidRDefault="003908C7" w:rsidP="003908C7">
      <w:pPr>
        <w:pStyle w:val="NormalWeb"/>
        <w:shd w:val="clear" w:color="auto" w:fill="FFFFFF"/>
        <w:spacing w:before="240" w:beforeAutospacing="0" w:after="240" w:afterAutospacing="0"/>
        <w:ind w:left="720"/>
        <w:rPr>
          <w:rFonts w:asciiTheme="minorHAnsi" w:hAnsiTheme="minorHAnsi" w:cstheme="minorHAnsi"/>
          <w:color w:val="24292E"/>
        </w:rPr>
      </w:pPr>
      <w:r w:rsidRPr="0030496D">
        <w:rPr>
          <w:rFonts w:asciiTheme="minorHAnsi" w:hAnsiTheme="minorHAnsi" w:cstheme="minorHAnsi"/>
          <w:color w:val="24292E"/>
        </w:rPr>
        <w:t>If you repeat this step for </w:t>
      </w:r>
      <w:r w:rsidRPr="0030496D">
        <w:rPr>
          <w:rStyle w:val="Strong"/>
          <w:rFonts w:asciiTheme="minorHAnsi" w:hAnsiTheme="minorHAnsi" w:cstheme="minorHAnsi"/>
          <w:color w:val="24292E"/>
        </w:rPr>
        <w:t>Patti Fernandez</w:t>
      </w:r>
      <w:r w:rsidRPr="0030496D">
        <w:rPr>
          <w:rFonts w:asciiTheme="minorHAnsi" w:hAnsiTheme="minorHAnsi" w:cstheme="minorHAnsi"/>
          <w:color w:val="24292E"/>
        </w:rPr>
        <w:t>, you will confirm that as a site member, she also has </w:t>
      </w:r>
      <w:r w:rsidRPr="0030496D">
        <w:rPr>
          <w:rStyle w:val="Strong"/>
          <w:rFonts w:asciiTheme="minorHAnsi" w:hAnsiTheme="minorHAnsi" w:cstheme="minorHAnsi"/>
          <w:color w:val="24292E"/>
        </w:rPr>
        <w:t>Edit</w:t>
      </w:r>
      <w:r w:rsidRPr="0030496D">
        <w:rPr>
          <w:rFonts w:asciiTheme="minorHAnsi" w:hAnsiTheme="minorHAnsi" w:cstheme="minorHAnsi"/>
          <w:color w:val="24292E"/>
        </w:rPr>
        <w:t> permissions.</w:t>
      </w:r>
    </w:p>
    <w:p w14:paraId="33900003"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Repeat the prior step and check the permission for </w:t>
      </w:r>
      <w:r w:rsidRPr="0030496D">
        <w:rPr>
          <w:rStyle w:val="Strong"/>
          <w:rFonts w:asciiTheme="minorHAnsi" w:hAnsiTheme="minorHAnsi" w:cstheme="minorHAnsi"/>
          <w:color w:val="24292E"/>
        </w:rPr>
        <w:t>Alex Wilber</w:t>
      </w:r>
      <w:r w:rsidRPr="0030496D">
        <w:rPr>
          <w:rFonts w:asciiTheme="minorHAnsi" w:hAnsiTheme="minorHAnsi" w:cstheme="minorHAnsi"/>
          <w:color w:val="24292E"/>
        </w:rPr>
        <w:t>. You will see that Alex's permission level is set to </w:t>
      </w:r>
      <w:r w:rsidRPr="0030496D">
        <w:rPr>
          <w:rStyle w:val="Strong"/>
          <w:rFonts w:asciiTheme="minorHAnsi" w:hAnsiTheme="minorHAnsi" w:cstheme="minorHAnsi"/>
          <w:color w:val="24292E"/>
        </w:rPr>
        <w:t>None</w:t>
      </w:r>
      <w:r w:rsidRPr="0030496D">
        <w:rPr>
          <w:rFonts w:asciiTheme="minorHAnsi" w:hAnsiTheme="minorHAnsi" w:cstheme="minorHAnsi"/>
          <w:color w:val="24292E"/>
        </w:rPr>
        <w:t>, which means he does not have permission to access or update the site since he has not been assigned as a site member.</w:t>
      </w:r>
    </w:p>
    <w:p w14:paraId="365D36E7"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IT Services: Check Permissions</w:t>
      </w:r>
      <w:r w:rsidRPr="0030496D">
        <w:rPr>
          <w:rFonts w:asciiTheme="minorHAnsi" w:hAnsiTheme="minorHAnsi" w:cstheme="minorHAnsi"/>
          <w:color w:val="24292E"/>
        </w:rPr>
        <w:t> window, select </w:t>
      </w:r>
      <w:r w:rsidRPr="0030496D">
        <w:rPr>
          <w:rStyle w:val="Strong"/>
          <w:rFonts w:asciiTheme="minorHAnsi" w:hAnsiTheme="minorHAnsi" w:cstheme="minorHAnsi"/>
          <w:color w:val="24292E"/>
        </w:rPr>
        <w:t>Close.</w:t>
      </w:r>
    </w:p>
    <w:p w14:paraId="310FFE28"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You are now back in the </w:t>
      </w:r>
      <w:r w:rsidRPr="0030496D">
        <w:rPr>
          <w:rStyle w:val="Strong"/>
          <w:rFonts w:asciiTheme="minorHAnsi" w:hAnsiTheme="minorHAnsi" w:cstheme="minorHAnsi"/>
          <w:color w:val="24292E"/>
        </w:rPr>
        <w:t>Permissions: IT Services</w:t>
      </w:r>
      <w:r w:rsidRPr="0030496D">
        <w:rPr>
          <w:rFonts w:asciiTheme="minorHAnsi" w:hAnsiTheme="minorHAnsi" w:cstheme="minorHAnsi"/>
          <w:color w:val="24292E"/>
        </w:rPr>
        <w:t> tab in your browser. You have been asked to create a new group of users and assign them permission to access the IT Services site. In the ribbon that appears at the top of the page, under the </w:t>
      </w:r>
      <w:r w:rsidRPr="0030496D">
        <w:rPr>
          <w:rStyle w:val="Strong"/>
          <w:rFonts w:asciiTheme="minorHAnsi" w:hAnsiTheme="minorHAnsi" w:cstheme="minorHAnsi"/>
          <w:color w:val="24292E"/>
        </w:rPr>
        <w:t>Grant</w:t>
      </w:r>
      <w:r w:rsidRPr="0030496D">
        <w:rPr>
          <w:rFonts w:asciiTheme="minorHAnsi" w:hAnsiTheme="minorHAnsi" w:cstheme="minorHAnsi"/>
          <w:color w:val="24292E"/>
        </w:rPr>
        <w:t> section, select </w:t>
      </w:r>
      <w:r w:rsidRPr="0030496D">
        <w:rPr>
          <w:rStyle w:val="Strong"/>
          <w:rFonts w:asciiTheme="minorHAnsi" w:hAnsiTheme="minorHAnsi" w:cstheme="minorHAnsi"/>
          <w:color w:val="24292E"/>
        </w:rPr>
        <w:t>Create Group.</w:t>
      </w:r>
    </w:p>
    <w:p w14:paraId="4D960DE3" w14:textId="77777777" w:rsidR="003908C7" w:rsidRPr="0030496D" w:rsidRDefault="003908C7" w:rsidP="003908C7">
      <w:pPr>
        <w:pStyle w:val="NormalWeb"/>
        <w:shd w:val="clear" w:color="auto" w:fill="FFFFFF"/>
        <w:spacing w:before="240" w:beforeAutospacing="0" w:after="240" w:afterAutospacing="0"/>
        <w:ind w:left="720"/>
        <w:rPr>
          <w:rFonts w:asciiTheme="minorHAnsi" w:hAnsiTheme="minorHAnsi" w:cstheme="minorHAnsi"/>
          <w:color w:val="24292E"/>
        </w:rPr>
      </w:pPr>
      <w:r w:rsidRPr="0030496D">
        <w:rPr>
          <w:rFonts w:asciiTheme="minorHAnsi" w:hAnsiTheme="minorHAnsi" w:cstheme="minorHAnsi"/>
          <w:color w:val="24292E"/>
          <w:cs/>
        </w:rPr>
        <w:t>‎</w:t>
      </w:r>
      <w:r w:rsidRPr="0030496D">
        <w:rPr>
          <w:rStyle w:val="Strong"/>
          <w:rFonts w:asciiTheme="minorHAnsi" w:hAnsiTheme="minorHAnsi" w:cstheme="minorHAnsi"/>
          <w:color w:val="24292E"/>
        </w:rPr>
        <w:t>Best Practice:</w:t>
      </w:r>
      <w:r w:rsidRPr="0030496D">
        <w:rPr>
          <w:rFonts w:asciiTheme="minorHAnsi" w:hAnsiTheme="minorHAnsi" w:cstheme="minorHAnsi"/>
          <w:color w:val="24292E"/>
        </w:rPr>
        <w:t> It’s a best practice that you should use Groups to assign access permissions rather than assigning access to individual user accounts for two important reasons: Assigning individual users access to a site makes it difficult to track user access when the user leaves your organization, and direct permissions can override security groups permissions.</w:t>
      </w:r>
    </w:p>
    <w:p w14:paraId="109F90A3"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People and Groups &gt; Create Group</w:t>
      </w:r>
      <w:r w:rsidRPr="0030496D">
        <w:rPr>
          <w:rFonts w:asciiTheme="minorHAnsi" w:hAnsiTheme="minorHAnsi" w:cstheme="minorHAnsi"/>
          <w:color w:val="24292E"/>
        </w:rPr>
        <w:t> window, enter the following information:</w:t>
      </w:r>
    </w:p>
    <w:p w14:paraId="547C8884"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Name: </w:t>
      </w:r>
      <w:r w:rsidRPr="0030496D">
        <w:rPr>
          <w:rStyle w:val="Strong"/>
          <w:rFonts w:asciiTheme="minorHAnsi" w:hAnsiTheme="minorHAnsi" w:cstheme="minorHAnsi"/>
          <w:color w:val="24292E"/>
        </w:rPr>
        <w:t>Information Technology</w:t>
      </w:r>
    </w:p>
    <w:p w14:paraId="488E1ED9"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lastRenderedPageBreak/>
        <w:t>About me: </w:t>
      </w:r>
      <w:r w:rsidRPr="0030496D">
        <w:rPr>
          <w:rStyle w:val="Strong"/>
          <w:rFonts w:asciiTheme="minorHAnsi" w:hAnsiTheme="minorHAnsi" w:cstheme="minorHAnsi"/>
          <w:color w:val="24292E"/>
        </w:rPr>
        <w:t>This group is used for members of the IT staff</w:t>
      </w:r>
    </w:p>
    <w:p w14:paraId="0F423E15"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Group owner: If Holly Spencer appears as the owner, select the </w:t>
      </w:r>
      <w:r w:rsidRPr="0030496D">
        <w:rPr>
          <w:rStyle w:val="Strong"/>
          <w:rFonts w:asciiTheme="minorHAnsi" w:hAnsiTheme="minorHAnsi" w:cstheme="minorHAnsi"/>
          <w:color w:val="24292E"/>
        </w:rPr>
        <w:t>X</w:t>
      </w:r>
      <w:r w:rsidRPr="0030496D">
        <w:rPr>
          <w:rFonts w:asciiTheme="minorHAnsi" w:hAnsiTheme="minorHAnsi" w:cstheme="minorHAnsi"/>
          <w:color w:val="24292E"/>
        </w:rPr>
        <w:t> to the right of her name to remove her, and then enter </w:t>
      </w:r>
      <w:r w:rsidRPr="0030496D">
        <w:rPr>
          <w:rStyle w:val="Strong"/>
          <w:rFonts w:asciiTheme="minorHAnsi" w:hAnsiTheme="minorHAnsi" w:cstheme="minorHAnsi"/>
          <w:color w:val="24292E"/>
        </w:rPr>
        <w:t>MOD</w:t>
      </w:r>
      <w:r w:rsidRPr="0030496D">
        <w:rPr>
          <w:rFonts w:asciiTheme="minorHAnsi" w:hAnsiTheme="minorHAnsi" w:cstheme="minorHAnsi"/>
          <w:color w:val="24292E"/>
        </w:rPr>
        <w:t>. As you type MOD, a window appears listing users whose first name starts with MOD. Select </w:t>
      </w:r>
      <w:r w:rsidRPr="0030496D">
        <w:rPr>
          <w:rStyle w:val="Strong"/>
          <w:rFonts w:asciiTheme="minorHAnsi" w:hAnsiTheme="minorHAnsi" w:cstheme="minorHAnsi"/>
          <w:color w:val="24292E"/>
        </w:rPr>
        <w:t>MOD Administrator</w:t>
      </w:r>
      <w:r w:rsidRPr="0030496D">
        <w:rPr>
          <w:rFonts w:asciiTheme="minorHAnsi" w:hAnsiTheme="minorHAnsi" w:cstheme="minorHAnsi"/>
          <w:color w:val="24292E"/>
        </w:rPr>
        <w:t>.</w:t>
      </w:r>
    </w:p>
    <w:p w14:paraId="7B545789" w14:textId="77777777" w:rsidR="003908C7" w:rsidRPr="0030496D" w:rsidRDefault="003908C7" w:rsidP="003908C7">
      <w:pPr>
        <w:pStyle w:val="NormalWeb"/>
        <w:shd w:val="clear" w:color="auto" w:fill="FFFFFF"/>
        <w:spacing w:before="240" w:beforeAutospacing="0" w:after="240" w:afterAutospacing="0"/>
        <w:ind w:left="1440"/>
        <w:rPr>
          <w:rFonts w:asciiTheme="minorHAnsi" w:hAnsiTheme="minorHAnsi" w:cstheme="minorHAnsi"/>
          <w:color w:val="24292E"/>
        </w:rPr>
      </w:pPr>
      <w:r w:rsidRPr="0030496D">
        <w:rPr>
          <w:rFonts w:asciiTheme="minorHAnsi" w:hAnsiTheme="minorHAnsi" w:cstheme="minorHAnsi"/>
          <w:color w:val="24292E"/>
          <w:cs/>
        </w:rPr>
        <w:t>‎</w:t>
      </w:r>
      <w:r w:rsidRPr="0030496D">
        <w:rPr>
          <w:rStyle w:val="Strong"/>
          <w:rFonts w:asciiTheme="minorHAnsi" w:hAnsiTheme="minorHAnsi" w:cstheme="minorHAnsi"/>
          <w:color w:val="24292E"/>
        </w:rPr>
        <w:t>Best Practice:</w:t>
      </w:r>
      <w:r w:rsidRPr="0030496D">
        <w:rPr>
          <w:rFonts w:asciiTheme="minorHAnsi" w:hAnsiTheme="minorHAnsi" w:cstheme="minorHAnsi"/>
          <w:color w:val="24292E"/>
        </w:rPr>
        <w:t> When you create groups make sure the group owner is either a generic Administrator account or an Administrator group. Giving ownership of groups to individuals can cause editing issues because only the owners can make changes to groups.</w:t>
      </w:r>
    </w:p>
    <w:p w14:paraId="6DAF0D8A"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Group Settings:</w:t>
      </w:r>
    </w:p>
    <w:p w14:paraId="6FA76130"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Who can view the membership of the group: </w:t>
      </w:r>
      <w:r w:rsidRPr="0030496D">
        <w:rPr>
          <w:rStyle w:val="Strong"/>
          <w:rFonts w:asciiTheme="minorHAnsi" w:hAnsiTheme="minorHAnsi" w:cstheme="minorHAnsi"/>
          <w:color w:val="24292E"/>
        </w:rPr>
        <w:t>Groups Members</w:t>
      </w:r>
    </w:p>
    <w:p w14:paraId="03486A99"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Who can edit the membership of the Group: </w:t>
      </w:r>
      <w:r w:rsidRPr="0030496D">
        <w:rPr>
          <w:rStyle w:val="Strong"/>
          <w:rFonts w:asciiTheme="minorHAnsi" w:hAnsiTheme="minorHAnsi" w:cstheme="minorHAnsi"/>
          <w:color w:val="24292E"/>
        </w:rPr>
        <w:t>Group Owner</w:t>
      </w:r>
    </w:p>
    <w:p w14:paraId="0C2E2250"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Allow requests to join/leave this Group: </w:t>
      </w:r>
      <w:r w:rsidRPr="0030496D">
        <w:rPr>
          <w:rStyle w:val="Strong"/>
          <w:rFonts w:asciiTheme="minorHAnsi" w:hAnsiTheme="minorHAnsi" w:cstheme="minorHAnsi"/>
          <w:color w:val="24292E"/>
        </w:rPr>
        <w:t>Yes</w:t>
      </w:r>
    </w:p>
    <w:p w14:paraId="60E7096A"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Auto-accept requests: </w:t>
      </w:r>
      <w:r w:rsidRPr="0030496D">
        <w:rPr>
          <w:rStyle w:val="Strong"/>
          <w:rFonts w:asciiTheme="minorHAnsi" w:hAnsiTheme="minorHAnsi" w:cstheme="minorHAnsi"/>
          <w:color w:val="24292E"/>
        </w:rPr>
        <w:t>No</w:t>
      </w:r>
    </w:p>
    <w:p w14:paraId="1A611ABE"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Send membership requests to the following e-mail address: If Holly Spencer’s email appears, select in the field and then select the </w:t>
      </w:r>
      <w:r w:rsidRPr="0030496D">
        <w:rPr>
          <w:rStyle w:val="Strong"/>
          <w:rFonts w:asciiTheme="minorHAnsi" w:hAnsiTheme="minorHAnsi" w:cstheme="minorHAnsi"/>
          <w:color w:val="24292E"/>
        </w:rPr>
        <w:t>X</w:t>
      </w:r>
      <w:r w:rsidRPr="0030496D">
        <w:rPr>
          <w:rFonts w:asciiTheme="minorHAnsi" w:hAnsiTheme="minorHAnsi" w:cstheme="minorHAnsi"/>
          <w:color w:val="24292E"/>
        </w:rPr>
        <w:t> that appears to the right of her address to remove it, and then enter </w:t>
      </w:r>
      <w:hyperlink r:id="rId7" w:history="1">
        <w:r w:rsidRPr="0030496D">
          <w:rPr>
            <w:rStyle w:val="Hyperlink"/>
            <w:rFonts w:asciiTheme="minorHAnsi" w:hAnsiTheme="minorHAnsi" w:cstheme="minorHAnsi"/>
            <w:b/>
            <w:bCs/>
            <w:color w:val="0366D6"/>
          </w:rPr>
          <w:t>admin@M365xZZZZZZ.onmicrosoft.com</w:t>
        </w:r>
      </w:hyperlink>
      <w:r w:rsidRPr="0030496D">
        <w:rPr>
          <w:rFonts w:asciiTheme="minorHAnsi" w:hAnsiTheme="minorHAnsi" w:cstheme="minorHAnsi"/>
          <w:color w:val="24292E"/>
        </w:rPr>
        <w:t> (where ZZZZZZ is your unique tenant ID provided by your lab hosting provider)</w:t>
      </w:r>
    </w:p>
    <w:p w14:paraId="1A4B9D27"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Choose the permission level group members get on this site: </w:t>
      </w:r>
      <w:r w:rsidRPr="0030496D">
        <w:rPr>
          <w:rStyle w:val="Strong"/>
          <w:rFonts w:asciiTheme="minorHAnsi" w:hAnsiTheme="minorHAnsi" w:cstheme="minorHAnsi"/>
          <w:color w:val="24292E"/>
        </w:rPr>
        <w:t>Full Control – Has full control</w:t>
      </w:r>
    </w:p>
    <w:p w14:paraId="61D8A87F"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Select </w:t>
      </w:r>
      <w:r w:rsidRPr="0030496D">
        <w:rPr>
          <w:rStyle w:val="Strong"/>
          <w:rFonts w:asciiTheme="minorHAnsi" w:hAnsiTheme="minorHAnsi" w:cstheme="minorHAnsi"/>
          <w:color w:val="24292E"/>
        </w:rPr>
        <w:t>Create</w:t>
      </w:r>
      <w:r w:rsidRPr="0030496D">
        <w:rPr>
          <w:rFonts w:asciiTheme="minorHAnsi" w:hAnsiTheme="minorHAnsi" w:cstheme="minorHAnsi"/>
          <w:color w:val="24292E"/>
        </w:rPr>
        <w:t>.</w:t>
      </w:r>
    </w:p>
    <w:p w14:paraId="4FC50D57"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This displays the </w:t>
      </w:r>
      <w:r w:rsidRPr="0030496D">
        <w:rPr>
          <w:rStyle w:val="Strong"/>
          <w:rFonts w:asciiTheme="minorHAnsi" w:hAnsiTheme="minorHAnsi" w:cstheme="minorHAnsi"/>
          <w:color w:val="24292E"/>
        </w:rPr>
        <w:t>Information Technology</w:t>
      </w:r>
      <w:r w:rsidRPr="0030496D">
        <w:rPr>
          <w:rFonts w:asciiTheme="minorHAnsi" w:hAnsiTheme="minorHAnsi" w:cstheme="minorHAnsi"/>
          <w:color w:val="24292E"/>
        </w:rPr>
        <w:t> group information. The users displayed in the list are the members of this group. Since Holly Spencer created the group, she is listed as the sole member.</w:t>
      </w:r>
    </w:p>
    <w:p w14:paraId="559DB073"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menu bar that appears above the user list, select </w:t>
      </w:r>
      <w:r w:rsidRPr="0030496D">
        <w:rPr>
          <w:rStyle w:val="Strong"/>
          <w:rFonts w:asciiTheme="minorHAnsi" w:hAnsiTheme="minorHAnsi" w:cstheme="minorHAnsi"/>
          <w:color w:val="24292E"/>
        </w:rPr>
        <w:t>New</w:t>
      </w:r>
      <w:r w:rsidRPr="0030496D">
        <w:rPr>
          <w:rFonts w:asciiTheme="minorHAnsi" w:hAnsiTheme="minorHAnsi" w:cstheme="minorHAnsi"/>
          <w:color w:val="24292E"/>
        </w:rPr>
        <w:t>, and then in the drop-down menu, select </w:t>
      </w:r>
      <w:r w:rsidRPr="0030496D">
        <w:rPr>
          <w:rStyle w:val="Strong"/>
          <w:rFonts w:asciiTheme="minorHAnsi" w:hAnsiTheme="minorHAnsi" w:cstheme="minorHAnsi"/>
          <w:color w:val="24292E"/>
        </w:rPr>
        <w:t>Add users to this group.</w:t>
      </w:r>
    </w:p>
    <w:p w14:paraId="1D87108F"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Share ‘IT Services’</w:t>
      </w:r>
      <w:r w:rsidRPr="0030496D">
        <w:rPr>
          <w:rFonts w:asciiTheme="minorHAnsi" w:hAnsiTheme="minorHAnsi" w:cstheme="minorHAnsi"/>
          <w:color w:val="24292E"/>
        </w:rPr>
        <w:t> window, the </w:t>
      </w:r>
      <w:r w:rsidRPr="0030496D">
        <w:rPr>
          <w:rStyle w:val="Strong"/>
          <w:rFonts w:asciiTheme="minorHAnsi" w:hAnsiTheme="minorHAnsi" w:cstheme="minorHAnsi"/>
          <w:color w:val="24292E"/>
        </w:rPr>
        <w:t>Invite people</w:t>
      </w:r>
      <w:r w:rsidRPr="0030496D">
        <w:rPr>
          <w:rFonts w:asciiTheme="minorHAnsi" w:hAnsiTheme="minorHAnsi" w:cstheme="minorHAnsi"/>
          <w:color w:val="24292E"/>
        </w:rPr>
        <w:t> tab is selected in the left-hand pane by default. In the </w:t>
      </w:r>
      <w:r w:rsidRPr="0030496D">
        <w:rPr>
          <w:rStyle w:val="Strong"/>
          <w:rFonts w:asciiTheme="minorHAnsi" w:hAnsiTheme="minorHAnsi" w:cstheme="minorHAnsi"/>
          <w:color w:val="24292E"/>
        </w:rPr>
        <w:t>Enter names or email addresses</w:t>
      </w:r>
      <w:r w:rsidRPr="0030496D">
        <w:rPr>
          <w:rFonts w:asciiTheme="minorHAnsi" w:hAnsiTheme="minorHAnsi" w:cstheme="minorHAnsi"/>
          <w:color w:val="24292E"/>
        </w:rPr>
        <w:t> field, enter </w:t>
      </w:r>
      <w:r w:rsidRPr="0030496D">
        <w:rPr>
          <w:rStyle w:val="Strong"/>
          <w:rFonts w:asciiTheme="minorHAnsi" w:hAnsiTheme="minorHAnsi" w:cstheme="minorHAnsi"/>
          <w:color w:val="24292E"/>
        </w:rPr>
        <w:t>Isaiah</w:t>
      </w:r>
      <w:r w:rsidRPr="0030496D">
        <w:rPr>
          <w:rFonts w:asciiTheme="minorHAnsi" w:hAnsiTheme="minorHAnsi" w:cstheme="minorHAnsi"/>
          <w:color w:val="24292E"/>
        </w:rPr>
        <w:t>. As you type Isaiah, a window appears listing users whose first name starts with Isaiah. Select </w:t>
      </w:r>
      <w:r w:rsidRPr="0030496D">
        <w:rPr>
          <w:rStyle w:val="Strong"/>
          <w:rFonts w:asciiTheme="minorHAnsi" w:hAnsiTheme="minorHAnsi" w:cstheme="minorHAnsi"/>
          <w:color w:val="24292E"/>
        </w:rPr>
        <w:t>Isaiah Langer</w:t>
      </w:r>
      <w:r w:rsidRPr="0030496D">
        <w:rPr>
          <w:rFonts w:asciiTheme="minorHAnsi" w:hAnsiTheme="minorHAnsi" w:cstheme="minorHAnsi"/>
          <w:color w:val="24292E"/>
        </w:rPr>
        <w:t>.</w:t>
      </w:r>
    </w:p>
    <w:p w14:paraId="6192FD30" w14:textId="77777777" w:rsidR="003908C7" w:rsidRPr="0030496D" w:rsidRDefault="003908C7" w:rsidP="003908C7">
      <w:pPr>
        <w:pStyle w:val="NormalWeb"/>
        <w:shd w:val="clear" w:color="auto" w:fill="FFFFFF"/>
        <w:spacing w:before="240" w:beforeAutospacing="0" w:after="240" w:afterAutospacing="0"/>
        <w:ind w:left="720"/>
        <w:rPr>
          <w:rFonts w:asciiTheme="minorHAnsi" w:hAnsiTheme="minorHAnsi" w:cstheme="minorHAnsi"/>
          <w:color w:val="24292E"/>
        </w:rPr>
      </w:pPr>
      <w:r w:rsidRPr="0030496D">
        <w:rPr>
          <w:rFonts w:asciiTheme="minorHAnsi" w:hAnsiTheme="minorHAnsi" w:cstheme="minorHAnsi"/>
          <w:color w:val="24292E"/>
        </w:rPr>
        <w:t>Repeat this step for </w:t>
      </w:r>
      <w:r w:rsidRPr="0030496D">
        <w:rPr>
          <w:rStyle w:val="Strong"/>
          <w:rFonts w:asciiTheme="minorHAnsi" w:hAnsiTheme="minorHAnsi" w:cstheme="minorHAnsi"/>
          <w:color w:val="24292E"/>
        </w:rPr>
        <w:t>Joni Sherman</w:t>
      </w:r>
      <w:r w:rsidRPr="0030496D">
        <w:rPr>
          <w:rFonts w:asciiTheme="minorHAnsi" w:hAnsiTheme="minorHAnsi" w:cstheme="minorHAnsi"/>
          <w:color w:val="24292E"/>
        </w:rPr>
        <w:t> (type </w:t>
      </w:r>
      <w:r w:rsidRPr="0030496D">
        <w:rPr>
          <w:rStyle w:val="Strong"/>
          <w:rFonts w:asciiTheme="minorHAnsi" w:hAnsiTheme="minorHAnsi" w:cstheme="minorHAnsi"/>
          <w:color w:val="24292E"/>
        </w:rPr>
        <w:t>Joni</w:t>
      </w:r>
      <w:r w:rsidRPr="0030496D">
        <w:rPr>
          <w:rFonts w:asciiTheme="minorHAnsi" w:hAnsiTheme="minorHAnsi" w:cstheme="minorHAnsi"/>
          <w:color w:val="24292E"/>
        </w:rPr>
        <w:t> next to Isaiah Langer's name in the </w:t>
      </w:r>
      <w:r w:rsidRPr="0030496D">
        <w:rPr>
          <w:rStyle w:val="Strong"/>
          <w:rFonts w:asciiTheme="minorHAnsi" w:hAnsiTheme="minorHAnsi" w:cstheme="minorHAnsi"/>
          <w:color w:val="24292E"/>
        </w:rPr>
        <w:t>Enter names or email addresses</w:t>
      </w:r>
      <w:r w:rsidRPr="0030496D">
        <w:rPr>
          <w:rFonts w:asciiTheme="minorHAnsi" w:hAnsiTheme="minorHAnsi" w:cstheme="minorHAnsi"/>
          <w:color w:val="24292E"/>
        </w:rPr>
        <w:t> field).</w:t>
      </w:r>
    </w:p>
    <w:p w14:paraId="5F07FFF7"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Below the personal message field, select </w:t>
      </w:r>
      <w:r w:rsidRPr="0030496D">
        <w:rPr>
          <w:rStyle w:val="Strong"/>
          <w:rFonts w:asciiTheme="minorHAnsi" w:hAnsiTheme="minorHAnsi" w:cstheme="minorHAnsi"/>
          <w:color w:val="24292E"/>
        </w:rPr>
        <w:t>SHOW OPTIONS.</w:t>
      </w:r>
    </w:p>
    <w:p w14:paraId="50F3854A"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lastRenderedPageBreak/>
        <w:t>Uncheck the </w:t>
      </w:r>
      <w:r w:rsidRPr="0030496D">
        <w:rPr>
          <w:rStyle w:val="Strong"/>
          <w:rFonts w:asciiTheme="minorHAnsi" w:hAnsiTheme="minorHAnsi" w:cstheme="minorHAnsi"/>
          <w:color w:val="24292E"/>
        </w:rPr>
        <w:t>Send an email invitation</w:t>
      </w:r>
      <w:r w:rsidRPr="0030496D">
        <w:rPr>
          <w:rFonts w:asciiTheme="minorHAnsi" w:hAnsiTheme="minorHAnsi" w:cstheme="minorHAnsi"/>
          <w:color w:val="24292E"/>
        </w:rPr>
        <w:t> option.</w:t>
      </w:r>
    </w:p>
    <w:p w14:paraId="294D4A91"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Select </w:t>
      </w:r>
      <w:r w:rsidRPr="0030496D">
        <w:rPr>
          <w:rStyle w:val="Strong"/>
          <w:rFonts w:asciiTheme="minorHAnsi" w:hAnsiTheme="minorHAnsi" w:cstheme="minorHAnsi"/>
          <w:color w:val="24292E"/>
        </w:rPr>
        <w:t>Share</w:t>
      </w:r>
      <w:r w:rsidRPr="0030496D">
        <w:rPr>
          <w:rFonts w:asciiTheme="minorHAnsi" w:hAnsiTheme="minorHAnsi" w:cstheme="minorHAnsi"/>
          <w:color w:val="24292E"/>
        </w:rPr>
        <w:t> to share the IT Services site with the members of this Information Technology group.</w:t>
      </w:r>
    </w:p>
    <w:p w14:paraId="1532589F"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People and Groups</w:t>
      </w:r>
      <w:r w:rsidRPr="0030496D">
        <w:rPr>
          <w:rFonts w:asciiTheme="minorHAnsi" w:hAnsiTheme="minorHAnsi" w:cstheme="minorHAnsi"/>
          <w:color w:val="24292E"/>
        </w:rPr>
        <w:t> window that appears, the </w:t>
      </w:r>
      <w:r w:rsidRPr="0030496D">
        <w:rPr>
          <w:rStyle w:val="Strong"/>
          <w:rFonts w:asciiTheme="minorHAnsi" w:hAnsiTheme="minorHAnsi" w:cstheme="minorHAnsi"/>
          <w:color w:val="24292E"/>
        </w:rPr>
        <w:t>Information Technology</w:t>
      </w:r>
      <w:r w:rsidRPr="0030496D">
        <w:rPr>
          <w:rFonts w:asciiTheme="minorHAnsi" w:hAnsiTheme="minorHAnsi" w:cstheme="minorHAnsi"/>
          <w:color w:val="24292E"/>
        </w:rPr>
        <w:t> group information will appear. The members of the group (Holly, Isaiah, and Joni) should be displayed.</w:t>
      </w:r>
    </w:p>
    <w:p w14:paraId="477E8B3A"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Close this </w:t>
      </w:r>
      <w:r w:rsidRPr="0030496D">
        <w:rPr>
          <w:rStyle w:val="Strong"/>
          <w:rFonts w:asciiTheme="minorHAnsi" w:hAnsiTheme="minorHAnsi" w:cstheme="minorHAnsi"/>
          <w:color w:val="24292E"/>
        </w:rPr>
        <w:t>Peoples and Groups</w:t>
      </w:r>
      <w:r w:rsidRPr="0030496D">
        <w:rPr>
          <w:rFonts w:asciiTheme="minorHAnsi" w:hAnsiTheme="minorHAnsi" w:cstheme="minorHAnsi"/>
          <w:color w:val="24292E"/>
        </w:rPr>
        <w:t> tab in Internet Explorer. This will return you to the </w:t>
      </w:r>
      <w:r w:rsidRPr="0030496D">
        <w:rPr>
          <w:rStyle w:val="Strong"/>
          <w:rFonts w:asciiTheme="minorHAnsi" w:hAnsiTheme="minorHAnsi" w:cstheme="minorHAnsi"/>
          <w:color w:val="24292E"/>
        </w:rPr>
        <w:t xml:space="preserve">SharePoint admin </w:t>
      </w:r>
      <w:proofErr w:type="spellStart"/>
      <w:r w:rsidRPr="0030496D">
        <w:rPr>
          <w:rStyle w:val="Strong"/>
          <w:rFonts w:asciiTheme="minorHAnsi" w:hAnsiTheme="minorHAnsi" w:cstheme="minorHAnsi"/>
          <w:color w:val="24292E"/>
        </w:rPr>
        <w:t>center</w:t>
      </w:r>
      <w:proofErr w:type="spellEnd"/>
      <w:r w:rsidRPr="0030496D">
        <w:rPr>
          <w:rFonts w:asciiTheme="minorHAnsi" w:hAnsiTheme="minorHAnsi" w:cstheme="minorHAnsi"/>
          <w:color w:val="24292E"/>
        </w:rPr>
        <w:t> and the </w:t>
      </w:r>
      <w:r w:rsidRPr="0030496D">
        <w:rPr>
          <w:rStyle w:val="Strong"/>
          <w:rFonts w:asciiTheme="minorHAnsi" w:hAnsiTheme="minorHAnsi" w:cstheme="minorHAnsi"/>
          <w:color w:val="24292E"/>
        </w:rPr>
        <w:t>Active sites</w:t>
      </w:r>
      <w:r w:rsidRPr="0030496D">
        <w:rPr>
          <w:rFonts w:asciiTheme="minorHAnsi" w:hAnsiTheme="minorHAnsi" w:cstheme="minorHAnsi"/>
          <w:color w:val="24292E"/>
        </w:rPr>
        <w:t> list, with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pane open on the right-hand side.</w:t>
      </w:r>
    </w:p>
    <w:p w14:paraId="5CB00423"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window that appears, select the URL (</w:t>
      </w:r>
      <w:r w:rsidRPr="0030496D">
        <w:rPr>
          <w:rStyle w:val="Strong"/>
          <w:rFonts w:asciiTheme="minorHAnsi" w:hAnsiTheme="minorHAnsi" w:cstheme="minorHAnsi"/>
          <w:color w:val="24292E"/>
        </w:rPr>
        <w:t>.../sites/</w:t>
      </w:r>
      <w:proofErr w:type="spellStart"/>
      <w:r w:rsidRPr="0030496D">
        <w:rPr>
          <w:rStyle w:val="Strong"/>
          <w:rFonts w:asciiTheme="minorHAnsi" w:hAnsiTheme="minorHAnsi" w:cstheme="minorHAnsi"/>
          <w:color w:val="24292E"/>
        </w:rPr>
        <w:t>ITServices</w:t>
      </w:r>
      <w:proofErr w:type="spellEnd"/>
      <w:r w:rsidRPr="0030496D">
        <w:rPr>
          <w:rFonts w:asciiTheme="minorHAnsi" w:hAnsiTheme="minorHAnsi" w:cstheme="minorHAnsi"/>
          <w:color w:val="24292E"/>
        </w:rPr>
        <w:t>) that is displayed under </w:t>
      </w:r>
      <w:r w:rsidRPr="0030496D">
        <w:rPr>
          <w:rStyle w:val="Strong"/>
          <w:rFonts w:asciiTheme="minorHAnsi" w:hAnsiTheme="minorHAnsi" w:cstheme="minorHAnsi"/>
          <w:color w:val="24292E"/>
        </w:rPr>
        <w:t>URL.</w:t>
      </w:r>
    </w:p>
    <w:p w14:paraId="679BAB46"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 new tab will open in Internet Explorer that displays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site.</w:t>
      </w:r>
    </w:p>
    <w:p w14:paraId="5A06803C"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upper right-hand corner of the </w:t>
      </w:r>
      <w:r w:rsidRPr="0030496D">
        <w:rPr>
          <w:rStyle w:val="Strong"/>
          <w:rFonts w:asciiTheme="minorHAnsi" w:hAnsiTheme="minorHAnsi" w:cstheme="minorHAnsi"/>
          <w:color w:val="24292E"/>
        </w:rPr>
        <w:t>IT Services</w:t>
      </w:r>
      <w:r w:rsidRPr="0030496D">
        <w:rPr>
          <w:rFonts w:asciiTheme="minorHAnsi" w:hAnsiTheme="minorHAnsi" w:cstheme="minorHAnsi"/>
          <w:color w:val="24292E"/>
        </w:rPr>
        <w:t> site, select the </w:t>
      </w:r>
      <w:r w:rsidRPr="0030496D">
        <w:rPr>
          <w:rStyle w:val="Strong"/>
          <w:rFonts w:asciiTheme="minorHAnsi" w:hAnsiTheme="minorHAnsi" w:cstheme="minorHAnsi"/>
          <w:color w:val="24292E"/>
        </w:rPr>
        <w:t>gear (Settings)</w:t>
      </w:r>
      <w:r w:rsidRPr="0030496D">
        <w:rPr>
          <w:rFonts w:asciiTheme="minorHAnsi" w:hAnsiTheme="minorHAnsi" w:cstheme="minorHAnsi"/>
          <w:color w:val="24292E"/>
        </w:rPr>
        <w:t> icon.</w:t>
      </w:r>
    </w:p>
    <w:p w14:paraId="4672558A"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Settings</w:t>
      </w:r>
      <w:r w:rsidRPr="0030496D">
        <w:rPr>
          <w:rFonts w:asciiTheme="minorHAnsi" w:hAnsiTheme="minorHAnsi" w:cstheme="minorHAnsi"/>
          <w:color w:val="24292E"/>
        </w:rPr>
        <w:t> pane that appears, select </w:t>
      </w:r>
      <w:r w:rsidRPr="0030496D">
        <w:rPr>
          <w:rStyle w:val="Strong"/>
          <w:rFonts w:asciiTheme="minorHAnsi" w:hAnsiTheme="minorHAnsi" w:cstheme="minorHAnsi"/>
          <w:color w:val="24292E"/>
        </w:rPr>
        <w:t>Site permissions.</w:t>
      </w:r>
    </w:p>
    <w:p w14:paraId="2B485D82"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At the bottom of the </w:t>
      </w:r>
      <w:r w:rsidRPr="0030496D">
        <w:rPr>
          <w:rStyle w:val="Strong"/>
          <w:rFonts w:asciiTheme="minorHAnsi" w:hAnsiTheme="minorHAnsi" w:cstheme="minorHAnsi"/>
          <w:color w:val="24292E"/>
        </w:rPr>
        <w:t>Permissions</w:t>
      </w:r>
      <w:r w:rsidRPr="0030496D">
        <w:rPr>
          <w:rFonts w:asciiTheme="minorHAnsi" w:hAnsiTheme="minorHAnsi" w:cstheme="minorHAnsi"/>
          <w:color w:val="24292E"/>
        </w:rPr>
        <w:t> pane, select </w:t>
      </w:r>
      <w:r w:rsidRPr="0030496D">
        <w:rPr>
          <w:rStyle w:val="Strong"/>
          <w:rFonts w:asciiTheme="minorHAnsi" w:hAnsiTheme="minorHAnsi" w:cstheme="minorHAnsi"/>
          <w:color w:val="24292E"/>
        </w:rPr>
        <w:t>Advanced permissions settings</w:t>
      </w:r>
      <w:r w:rsidRPr="0030496D">
        <w:rPr>
          <w:rFonts w:asciiTheme="minorHAnsi" w:hAnsiTheme="minorHAnsi" w:cstheme="minorHAnsi"/>
          <w:color w:val="24292E"/>
        </w:rPr>
        <w:t>, which opens the </w:t>
      </w:r>
      <w:r w:rsidRPr="0030496D">
        <w:rPr>
          <w:rStyle w:val="Strong"/>
          <w:rFonts w:asciiTheme="minorHAnsi" w:hAnsiTheme="minorHAnsi" w:cstheme="minorHAnsi"/>
          <w:color w:val="24292E"/>
        </w:rPr>
        <w:t>Permissions: IT Services</w:t>
      </w:r>
      <w:r w:rsidRPr="0030496D">
        <w:rPr>
          <w:rFonts w:asciiTheme="minorHAnsi" w:hAnsiTheme="minorHAnsi" w:cstheme="minorHAnsi"/>
          <w:color w:val="24292E"/>
        </w:rPr>
        <w:t> tab for the IT Services site.</w:t>
      </w:r>
    </w:p>
    <w:p w14:paraId="12381DEB"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On the ribbon that appears at the top of the page, under the </w:t>
      </w:r>
      <w:r w:rsidRPr="0030496D">
        <w:rPr>
          <w:rStyle w:val="Strong"/>
          <w:rFonts w:asciiTheme="minorHAnsi" w:hAnsiTheme="minorHAnsi" w:cstheme="minorHAnsi"/>
          <w:color w:val="24292E"/>
        </w:rPr>
        <w:t>Manage</w:t>
      </w:r>
      <w:r w:rsidRPr="0030496D">
        <w:rPr>
          <w:rFonts w:asciiTheme="minorHAnsi" w:hAnsiTheme="minorHAnsi" w:cstheme="minorHAnsi"/>
          <w:color w:val="24292E"/>
        </w:rPr>
        <w:t> section, select </w:t>
      </w:r>
      <w:r w:rsidRPr="0030496D">
        <w:rPr>
          <w:rStyle w:val="Strong"/>
          <w:rFonts w:asciiTheme="minorHAnsi" w:hAnsiTheme="minorHAnsi" w:cstheme="minorHAnsi"/>
          <w:color w:val="24292E"/>
        </w:rPr>
        <w:t>Permission Levels</w:t>
      </w:r>
      <w:r w:rsidRPr="0030496D">
        <w:rPr>
          <w:rFonts w:asciiTheme="minorHAnsi" w:hAnsiTheme="minorHAnsi" w:cstheme="minorHAnsi"/>
          <w:color w:val="24292E"/>
        </w:rPr>
        <w:t>.</w:t>
      </w:r>
    </w:p>
    <w:p w14:paraId="0DE0841C" w14:textId="77777777" w:rsidR="003908C7" w:rsidRPr="0030496D" w:rsidRDefault="003908C7" w:rsidP="003908C7">
      <w:pPr>
        <w:pStyle w:val="NormalWeb"/>
        <w:shd w:val="clear" w:color="auto" w:fill="FFFFFF"/>
        <w:spacing w:before="240" w:beforeAutospacing="0" w:after="240" w:afterAutospacing="0"/>
        <w:ind w:left="720"/>
        <w:rPr>
          <w:rFonts w:asciiTheme="minorHAnsi" w:hAnsiTheme="minorHAnsi" w:cstheme="minorHAnsi"/>
          <w:color w:val="24292E"/>
        </w:rPr>
      </w:pPr>
      <w:r w:rsidRPr="0030496D">
        <w:rPr>
          <w:rFonts w:asciiTheme="minorHAnsi" w:hAnsiTheme="minorHAnsi" w:cstheme="minorHAnsi"/>
          <w:color w:val="24292E"/>
          <w:cs/>
        </w:rPr>
        <w:t>‎</w:t>
      </w:r>
      <w:r w:rsidRPr="0030496D">
        <w:rPr>
          <w:rStyle w:val="Strong"/>
          <w:rFonts w:asciiTheme="minorHAnsi" w:hAnsiTheme="minorHAnsi" w:cstheme="minorHAnsi"/>
          <w:color w:val="24292E"/>
        </w:rPr>
        <w:t>Note:</w:t>
      </w:r>
      <w:r w:rsidRPr="0030496D">
        <w:rPr>
          <w:rFonts w:asciiTheme="minorHAnsi" w:hAnsiTheme="minorHAnsi" w:cstheme="minorHAnsi"/>
          <w:color w:val="24292E"/>
        </w:rPr>
        <w:t> This option enables you to customize permission levels to better fit your organization.</w:t>
      </w:r>
    </w:p>
    <w:p w14:paraId="7938E170"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the </w:t>
      </w:r>
      <w:r w:rsidRPr="0030496D">
        <w:rPr>
          <w:rStyle w:val="Strong"/>
          <w:rFonts w:asciiTheme="minorHAnsi" w:hAnsiTheme="minorHAnsi" w:cstheme="minorHAnsi"/>
          <w:color w:val="24292E"/>
        </w:rPr>
        <w:t>Permission Levels</w:t>
      </w:r>
      <w:r w:rsidRPr="0030496D">
        <w:rPr>
          <w:rFonts w:asciiTheme="minorHAnsi" w:hAnsiTheme="minorHAnsi" w:cstheme="minorHAnsi"/>
          <w:color w:val="24292E"/>
        </w:rPr>
        <w:t> window, in the menu bar at the top of the page, select </w:t>
      </w:r>
      <w:r w:rsidRPr="0030496D">
        <w:rPr>
          <w:rStyle w:val="Strong"/>
          <w:rFonts w:asciiTheme="minorHAnsi" w:hAnsiTheme="minorHAnsi" w:cstheme="minorHAnsi"/>
          <w:color w:val="24292E"/>
        </w:rPr>
        <w:t>Add a Permission Level.</w:t>
      </w:r>
    </w:p>
    <w:p w14:paraId="162D7988"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You want to create a permission level for your team’s web specialists who will be designing SharePoint sites upon request. They need to be assigned permission levels that provide complete editing and administrative capabilities. In the window that appears, enter the following information:</w:t>
      </w:r>
    </w:p>
    <w:p w14:paraId="699C02FD"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Name: </w:t>
      </w:r>
      <w:r w:rsidRPr="0030496D">
        <w:rPr>
          <w:rStyle w:val="Strong"/>
          <w:rFonts w:asciiTheme="minorHAnsi" w:hAnsiTheme="minorHAnsi" w:cstheme="minorHAnsi"/>
          <w:color w:val="24292E"/>
        </w:rPr>
        <w:t>Designer</w:t>
      </w:r>
    </w:p>
    <w:p w14:paraId="212B80AC"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About Me: </w:t>
      </w:r>
      <w:r w:rsidRPr="0030496D">
        <w:rPr>
          <w:rStyle w:val="Strong"/>
          <w:rFonts w:asciiTheme="minorHAnsi" w:hAnsiTheme="minorHAnsi" w:cstheme="minorHAnsi"/>
          <w:color w:val="24292E"/>
        </w:rPr>
        <w:t>This level restricts the level of use for web designers</w:t>
      </w:r>
    </w:p>
    <w:p w14:paraId="1CF41B61"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List Permissions – select the following permission levels:</w:t>
      </w:r>
    </w:p>
    <w:p w14:paraId="5BCB2A5C"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Add Items</w:t>
      </w:r>
    </w:p>
    <w:p w14:paraId="1C24E843"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Edit Items</w:t>
      </w:r>
    </w:p>
    <w:p w14:paraId="4EEF07D7"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Delete Items</w:t>
      </w:r>
    </w:p>
    <w:p w14:paraId="430C911B"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lastRenderedPageBreak/>
        <w:t>View Items</w:t>
      </w:r>
    </w:p>
    <w:p w14:paraId="54279605"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Open Items</w:t>
      </w:r>
    </w:p>
    <w:p w14:paraId="0DB31629"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View Versions</w:t>
      </w:r>
    </w:p>
    <w:p w14:paraId="2A65DC4B" w14:textId="77777777" w:rsidR="003908C7" w:rsidRPr="0030496D" w:rsidRDefault="003908C7" w:rsidP="003908C7">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Site Permissions – select the following permission levels:</w:t>
      </w:r>
    </w:p>
    <w:p w14:paraId="20C0E1F8"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Create Subsites</w:t>
      </w:r>
    </w:p>
    <w:p w14:paraId="22A9ADD4"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Add and Customize Pages</w:t>
      </w:r>
    </w:p>
    <w:p w14:paraId="627E6379"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Apply Themes and Borders</w:t>
      </w:r>
    </w:p>
    <w:p w14:paraId="25BB0169"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Apply Style Sheets</w:t>
      </w:r>
    </w:p>
    <w:p w14:paraId="1231D491"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Browse Directories</w:t>
      </w:r>
    </w:p>
    <w:p w14:paraId="1CB473BA"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View Pages</w:t>
      </w:r>
    </w:p>
    <w:p w14:paraId="51C87120"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Enumerate Permissions</w:t>
      </w:r>
    </w:p>
    <w:p w14:paraId="11A8A834"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Browse User Information</w:t>
      </w:r>
    </w:p>
    <w:p w14:paraId="0E4982A0"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Use Remote Interfaces</w:t>
      </w:r>
    </w:p>
    <w:p w14:paraId="3524DC4A"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Use Client Integration Features</w:t>
      </w:r>
    </w:p>
    <w:p w14:paraId="6223C425" w14:textId="77777777" w:rsidR="003908C7" w:rsidRPr="0030496D" w:rsidRDefault="003908C7" w:rsidP="003908C7">
      <w:pPr>
        <w:pStyle w:val="NormalWeb"/>
        <w:numPr>
          <w:ilvl w:val="2"/>
          <w:numId w:val="3"/>
        </w:numPr>
        <w:shd w:val="clear" w:color="auto" w:fill="FFFFFF"/>
        <w:spacing w:before="240" w:beforeAutospacing="0" w:after="240" w:afterAutospacing="0"/>
        <w:rPr>
          <w:rFonts w:asciiTheme="minorHAnsi" w:hAnsiTheme="minorHAnsi" w:cstheme="minorHAnsi"/>
          <w:color w:val="24292E"/>
        </w:rPr>
      </w:pPr>
      <w:r w:rsidRPr="0030496D">
        <w:rPr>
          <w:rStyle w:val="Strong"/>
          <w:rFonts w:asciiTheme="minorHAnsi" w:hAnsiTheme="minorHAnsi" w:cstheme="minorHAnsi"/>
          <w:color w:val="24292E"/>
        </w:rPr>
        <w:t>Open</w:t>
      </w:r>
    </w:p>
    <w:p w14:paraId="1128A14D"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Scroll to the bottom of the page and select the </w:t>
      </w:r>
      <w:r w:rsidRPr="0030496D">
        <w:rPr>
          <w:rStyle w:val="Strong"/>
          <w:rFonts w:asciiTheme="minorHAnsi" w:hAnsiTheme="minorHAnsi" w:cstheme="minorHAnsi"/>
          <w:color w:val="24292E"/>
        </w:rPr>
        <w:t>Create</w:t>
      </w:r>
      <w:r w:rsidRPr="0030496D">
        <w:rPr>
          <w:rFonts w:asciiTheme="minorHAnsi" w:hAnsiTheme="minorHAnsi" w:cstheme="minorHAnsi"/>
          <w:color w:val="24292E"/>
        </w:rPr>
        <w:t> button to save your changes.</w:t>
      </w:r>
    </w:p>
    <w:p w14:paraId="5EC0C2FD"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The </w:t>
      </w:r>
      <w:r w:rsidRPr="0030496D">
        <w:rPr>
          <w:rStyle w:val="Strong"/>
          <w:rFonts w:asciiTheme="minorHAnsi" w:hAnsiTheme="minorHAnsi" w:cstheme="minorHAnsi"/>
          <w:color w:val="24292E"/>
        </w:rPr>
        <w:t>Permission Levels</w:t>
      </w:r>
      <w:r w:rsidRPr="0030496D">
        <w:rPr>
          <w:rFonts w:asciiTheme="minorHAnsi" w:hAnsiTheme="minorHAnsi" w:cstheme="minorHAnsi"/>
          <w:color w:val="24292E"/>
        </w:rPr>
        <w:t> window now displays the permissions that you just added.</w:t>
      </w:r>
    </w:p>
    <w:p w14:paraId="240550B5" w14:textId="77777777" w:rsidR="003908C7" w:rsidRPr="0030496D" w:rsidRDefault="003908C7" w:rsidP="003908C7">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30496D">
        <w:rPr>
          <w:rFonts w:asciiTheme="minorHAnsi" w:hAnsiTheme="minorHAnsi" w:cstheme="minorHAnsi"/>
          <w:color w:val="24292E"/>
        </w:rPr>
        <w:t>In Internet Explorer, close the </w:t>
      </w:r>
      <w:r w:rsidRPr="0030496D">
        <w:rPr>
          <w:rStyle w:val="Strong"/>
          <w:rFonts w:asciiTheme="minorHAnsi" w:hAnsiTheme="minorHAnsi" w:cstheme="minorHAnsi"/>
          <w:color w:val="24292E"/>
        </w:rPr>
        <w:t>Permission Levels</w:t>
      </w:r>
      <w:r w:rsidRPr="0030496D">
        <w:rPr>
          <w:rFonts w:asciiTheme="minorHAnsi" w:hAnsiTheme="minorHAnsi" w:cstheme="minorHAnsi"/>
          <w:color w:val="24292E"/>
        </w:rPr>
        <w:t> tab and the </w:t>
      </w:r>
      <w:r w:rsidRPr="0030496D">
        <w:rPr>
          <w:rStyle w:val="Strong"/>
          <w:rFonts w:asciiTheme="minorHAnsi" w:hAnsiTheme="minorHAnsi" w:cstheme="minorHAnsi"/>
          <w:color w:val="24292E"/>
        </w:rPr>
        <w:t xml:space="preserve">SharePoint admin </w:t>
      </w:r>
      <w:proofErr w:type="spellStart"/>
      <w:r w:rsidRPr="0030496D">
        <w:rPr>
          <w:rStyle w:val="Strong"/>
          <w:rFonts w:asciiTheme="minorHAnsi" w:hAnsiTheme="minorHAnsi" w:cstheme="minorHAnsi"/>
          <w:color w:val="24292E"/>
        </w:rPr>
        <w:t>center</w:t>
      </w:r>
      <w:proofErr w:type="spellEnd"/>
      <w:r w:rsidRPr="0030496D">
        <w:rPr>
          <w:rFonts w:asciiTheme="minorHAnsi" w:hAnsiTheme="minorHAnsi" w:cstheme="minorHAnsi"/>
          <w:color w:val="24292E"/>
        </w:rPr>
        <w:t> tab.</w:t>
      </w:r>
    </w:p>
    <w:p w14:paraId="12C79106" w14:textId="77777777" w:rsidR="003908C7" w:rsidRPr="0030496D" w:rsidRDefault="003908C7" w:rsidP="003908C7">
      <w:pPr>
        <w:rPr>
          <w:rFonts w:cstheme="minorHAnsi"/>
        </w:rPr>
      </w:pPr>
      <w:bookmarkStart w:id="0" w:name="_GoBack"/>
      <w:bookmarkEnd w:id="0"/>
    </w:p>
    <w:sectPr w:rsidR="003908C7" w:rsidRPr="00304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58"/>
    <w:multiLevelType w:val="multilevel"/>
    <w:tmpl w:val="2BA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E320D"/>
    <w:multiLevelType w:val="multilevel"/>
    <w:tmpl w:val="9C66A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82F68"/>
    <w:multiLevelType w:val="multilevel"/>
    <w:tmpl w:val="BED8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C7"/>
    <w:rsid w:val="0030496D"/>
    <w:rsid w:val="003908C7"/>
    <w:rsid w:val="004E6E8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0D87"/>
  <w15:chartTrackingRefBased/>
  <w15:docId w15:val="{19AD146E-7056-4A85-928F-2D271469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90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C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3908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08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908C7"/>
    <w:rPr>
      <w:b/>
      <w:bCs/>
    </w:rPr>
  </w:style>
  <w:style w:type="character" w:styleId="Hyperlink">
    <w:name w:val="Hyperlink"/>
    <w:basedOn w:val="DefaultParagraphFont"/>
    <w:uiPriority w:val="99"/>
    <w:semiHidden/>
    <w:unhideWhenUsed/>
    <w:rsid w:val="00390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11149">
      <w:bodyDiv w:val="1"/>
      <w:marLeft w:val="0"/>
      <w:marRight w:val="0"/>
      <w:marTop w:val="0"/>
      <w:marBottom w:val="0"/>
      <w:divBdr>
        <w:top w:val="none" w:sz="0" w:space="0" w:color="auto"/>
        <w:left w:val="none" w:sz="0" w:space="0" w:color="auto"/>
        <w:bottom w:val="none" w:sz="0" w:space="0" w:color="auto"/>
        <w:right w:val="none" w:sz="0" w:space="0" w:color="auto"/>
      </w:divBdr>
    </w:div>
    <w:div w:id="694119571">
      <w:bodyDiv w:val="1"/>
      <w:marLeft w:val="0"/>
      <w:marRight w:val="0"/>
      <w:marTop w:val="0"/>
      <w:marBottom w:val="0"/>
      <w:divBdr>
        <w:top w:val="none" w:sz="0" w:space="0" w:color="auto"/>
        <w:left w:val="none" w:sz="0" w:space="0" w:color="auto"/>
        <w:bottom w:val="none" w:sz="0" w:space="0" w:color="auto"/>
        <w:right w:val="none" w:sz="0" w:space="0" w:color="auto"/>
      </w:divBdr>
    </w:div>
    <w:div w:id="857623656">
      <w:bodyDiv w:val="1"/>
      <w:marLeft w:val="0"/>
      <w:marRight w:val="0"/>
      <w:marTop w:val="0"/>
      <w:marBottom w:val="0"/>
      <w:divBdr>
        <w:top w:val="none" w:sz="0" w:space="0" w:color="auto"/>
        <w:left w:val="none" w:sz="0" w:space="0" w:color="auto"/>
        <w:bottom w:val="none" w:sz="0" w:space="0" w:color="auto"/>
        <w:right w:val="none" w:sz="0" w:space="0" w:color="auto"/>
      </w:divBdr>
    </w:div>
    <w:div w:id="1613249711">
      <w:bodyDiv w:val="1"/>
      <w:marLeft w:val="0"/>
      <w:marRight w:val="0"/>
      <w:marTop w:val="0"/>
      <w:marBottom w:val="0"/>
      <w:divBdr>
        <w:top w:val="none" w:sz="0" w:space="0" w:color="auto"/>
        <w:left w:val="none" w:sz="0" w:space="0" w:color="auto"/>
        <w:bottom w:val="none" w:sz="0" w:space="0" w:color="auto"/>
        <w:right w:val="none" w:sz="0" w:space="0" w:color="auto"/>
      </w:divBdr>
    </w:div>
    <w:div w:id="20037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5" Type="http://schemas.openxmlformats.org/officeDocument/2006/relationships/hyperlink" Target="https://portal.offi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2075</Words>
  <Characters>11828</Characters>
  <Application>Microsoft Office Word</Application>
  <DocSecurity>0</DocSecurity>
  <Lines>98</Lines>
  <Paragraphs>27</Paragraphs>
  <ScaleCrop>false</ScaleCrop>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2020-08-27T18:26:00Z</dcterms:created>
  <dcterms:modified xsi:type="dcterms:W3CDTF">2020-08-27T18:29:00Z</dcterms:modified>
</cp:coreProperties>
</file>