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74" w:rsidRPr="00225C5E" w:rsidRDefault="0031639B" w:rsidP="00FC082E">
      <w:pPr>
        <w:spacing w:after="0"/>
        <w:rPr>
          <w:b/>
        </w:rPr>
      </w:pPr>
      <w:r w:rsidRPr="00225C5E">
        <w:rPr>
          <w:b/>
        </w:rPr>
        <w:t>1st: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</w:tblGrid>
      <w:tr w:rsidR="0031639B" w:rsidTr="0031639B">
        <w:tc>
          <w:tcPr>
            <w:tcW w:w="2358" w:type="dxa"/>
          </w:tcPr>
          <w:p w:rsidR="009118E4" w:rsidRDefault="009118E4" w:rsidP="00307610">
            <w:pPr>
              <w:rPr>
                <w:b/>
              </w:rPr>
            </w:pPr>
          </w:p>
          <w:p w:rsidR="0031639B" w:rsidRDefault="0031639B" w:rsidP="00307610">
            <w:pPr>
              <w:rPr>
                <w:b/>
              </w:rPr>
            </w:pPr>
            <w:r w:rsidRPr="00FF0CAD">
              <w:rPr>
                <w:b/>
              </w:rPr>
              <w:t xml:space="preserve">!pip install </w:t>
            </w:r>
            <w:proofErr w:type="spellStart"/>
            <w:r w:rsidRPr="00FF0CAD">
              <w:rPr>
                <w:b/>
              </w:rPr>
              <w:t>langchain</w:t>
            </w:r>
            <w:proofErr w:type="spellEnd"/>
          </w:p>
          <w:p w:rsidR="009118E4" w:rsidRPr="00FF0CAD" w:rsidRDefault="009118E4" w:rsidP="00307610">
            <w:pPr>
              <w:rPr>
                <w:b/>
              </w:rPr>
            </w:pPr>
          </w:p>
        </w:tc>
      </w:tr>
    </w:tbl>
    <w:p w:rsidR="0031639B" w:rsidRDefault="0031639B" w:rsidP="00FC082E">
      <w:pPr>
        <w:spacing w:after="0"/>
      </w:pPr>
    </w:p>
    <w:p w:rsidR="00E005A0" w:rsidRDefault="00BF40D3">
      <w:r w:rsidRPr="00BF40D3">
        <w:t xml:space="preserve">The </w:t>
      </w:r>
      <w:r w:rsidRPr="00F31FF2">
        <w:rPr>
          <w:b/>
          <w:sz w:val="28"/>
          <w:szCs w:val="28"/>
        </w:rPr>
        <w:t xml:space="preserve">!pip install </w:t>
      </w:r>
      <w:proofErr w:type="spellStart"/>
      <w:r w:rsidRPr="00F31FF2">
        <w:rPr>
          <w:b/>
          <w:sz w:val="28"/>
          <w:szCs w:val="28"/>
        </w:rPr>
        <w:t>langchain</w:t>
      </w:r>
      <w:proofErr w:type="spellEnd"/>
      <w:r w:rsidRPr="00BF40D3">
        <w:t xml:space="preserve"> </w:t>
      </w:r>
      <w:r w:rsidRPr="00575077">
        <w:rPr>
          <w:u w:val="thick"/>
        </w:rPr>
        <w:t>command</w:t>
      </w:r>
      <w:r w:rsidRPr="00BF40D3">
        <w:t xml:space="preserve"> is the first step in setting up a development environment for integrating advanced language models like Gemini with other tools and APIs in Python. </w:t>
      </w:r>
      <w:proofErr w:type="spellStart"/>
      <w:r w:rsidRPr="00BF40D3">
        <w:t>LangChain</w:t>
      </w:r>
      <w:proofErr w:type="spellEnd"/>
      <w:r w:rsidRPr="00BF40D3">
        <w:t xml:space="preserve"> simplifies the process of building complex AI workflows by providing high-level abstractions, so you don't need to deal directly with low-level API calls and integrations.</w:t>
      </w:r>
    </w:p>
    <w:p w:rsidR="0031639B" w:rsidRPr="00225C5E" w:rsidRDefault="00225C5E" w:rsidP="00225C5E">
      <w:pPr>
        <w:spacing w:after="0"/>
        <w:rPr>
          <w:b/>
        </w:rPr>
      </w:pPr>
      <w:r w:rsidRPr="00225C5E">
        <w:rPr>
          <w:b/>
        </w:rPr>
        <w:t>2nd: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</w:tblGrid>
      <w:tr w:rsidR="00E00962" w:rsidTr="00E00962">
        <w:tc>
          <w:tcPr>
            <w:tcW w:w="3348" w:type="dxa"/>
          </w:tcPr>
          <w:p w:rsidR="009118E4" w:rsidRDefault="009118E4">
            <w:pPr>
              <w:rPr>
                <w:b/>
              </w:rPr>
            </w:pPr>
          </w:p>
          <w:p w:rsidR="00E00962" w:rsidRDefault="00E00962">
            <w:pPr>
              <w:rPr>
                <w:b/>
              </w:rPr>
            </w:pPr>
            <w:r w:rsidRPr="00FF0CAD">
              <w:rPr>
                <w:b/>
              </w:rPr>
              <w:t xml:space="preserve">!pip install </w:t>
            </w:r>
            <w:proofErr w:type="spellStart"/>
            <w:r w:rsidRPr="00FF0CAD">
              <w:rPr>
                <w:b/>
              </w:rPr>
              <w:t>langchain-google-genai</w:t>
            </w:r>
            <w:proofErr w:type="spellEnd"/>
          </w:p>
          <w:p w:rsidR="009118E4" w:rsidRPr="00FF0CAD" w:rsidRDefault="009118E4">
            <w:pPr>
              <w:rPr>
                <w:b/>
              </w:rPr>
            </w:pPr>
          </w:p>
        </w:tc>
      </w:tr>
    </w:tbl>
    <w:p w:rsidR="00E00962" w:rsidRDefault="00E00962" w:rsidP="00E450BC">
      <w:pPr>
        <w:spacing w:after="0"/>
      </w:pPr>
    </w:p>
    <w:p w:rsidR="00E00962" w:rsidRDefault="00E00962" w:rsidP="00E00962">
      <w:pPr>
        <w:spacing w:after="0"/>
      </w:pPr>
      <w:r>
        <w:t>Example Use Case:</w:t>
      </w:r>
    </w:p>
    <w:p w:rsidR="00E00962" w:rsidRDefault="00E00962" w:rsidP="00E00962">
      <w:pPr>
        <w:spacing w:after="0"/>
      </w:pPr>
      <w:r>
        <w:t xml:space="preserve">If you wanted to create an application that uses a Google AI model for text generation and then chains it with other tools or APIs to perform additional tasks (e.g., summarization, question answering), you would install this package and configure </w:t>
      </w:r>
      <w:proofErr w:type="spellStart"/>
      <w:r>
        <w:t>LangChain</w:t>
      </w:r>
      <w:proofErr w:type="spellEnd"/>
      <w:r>
        <w:t xml:space="preserve"> to interact with Google's generative models.</w:t>
      </w:r>
    </w:p>
    <w:p w:rsidR="00B054B5" w:rsidRDefault="00E00962" w:rsidP="00B054B5">
      <w:pPr>
        <w:spacing w:after="0"/>
      </w:pPr>
      <w:r>
        <w:t>To install it in your environment, run the following</w:t>
      </w:r>
      <w:r w:rsidR="009D7B7E">
        <w:rPr>
          <w:rFonts w:cstheme="minorHAnsi"/>
        </w:rPr>
        <w:t>↓</w:t>
      </w:r>
      <w:r>
        <w:t xml:space="preserve"> command in your Python environment (</w:t>
      </w:r>
      <w:r w:rsidRPr="008E0602">
        <w:rPr>
          <w:u w:val="thick"/>
        </w:rPr>
        <w:t>assuming you have pip installed</w:t>
      </w:r>
      <w:r>
        <w:t>)</w:t>
      </w:r>
      <w:r w:rsidR="00B054B5">
        <w:t xml:space="preserve">   </w:t>
      </w:r>
      <w:r w:rsidR="00A27D47">
        <w:t xml:space="preserve">                                              </w:t>
      </w:r>
      <w:r w:rsidR="00A27D47">
        <w:rPr>
          <w:rFonts w:cstheme="minorHAnsi"/>
        </w:rPr>
        <w:t>↓</w:t>
      </w:r>
    </w:p>
    <w:p w:rsidR="00774D4C" w:rsidRPr="00F31FF2" w:rsidRDefault="00B054B5" w:rsidP="00B054B5">
      <w:pPr>
        <w:spacing w:after="0"/>
        <w:rPr>
          <w:b/>
          <w:sz w:val="28"/>
          <w:szCs w:val="28"/>
        </w:rPr>
      </w:pPr>
      <w:r>
        <w:t xml:space="preserve">                                     </w:t>
      </w:r>
      <w:r w:rsidR="009D7B7E">
        <w:t xml:space="preserve">    </w:t>
      </w:r>
      <w:r>
        <w:t xml:space="preserve">  </w:t>
      </w:r>
      <w:r w:rsidR="00774D4C" w:rsidRPr="00F31FF2">
        <w:rPr>
          <w:b/>
          <w:sz w:val="28"/>
          <w:szCs w:val="28"/>
        </w:rPr>
        <w:t>!</w:t>
      </w:r>
      <w:proofErr w:type="gramStart"/>
      <w:r w:rsidR="00774D4C" w:rsidRPr="00F31FF2">
        <w:rPr>
          <w:b/>
          <w:sz w:val="28"/>
          <w:szCs w:val="28"/>
        </w:rPr>
        <w:t>pip install</w:t>
      </w:r>
      <w:proofErr w:type="gramEnd"/>
      <w:r w:rsidR="00774D4C" w:rsidRPr="00F31FF2">
        <w:rPr>
          <w:b/>
          <w:sz w:val="28"/>
          <w:szCs w:val="28"/>
        </w:rPr>
        <w:t xml:space="preserve"> </w:t>
      </w:r>
      <w:proofErr w:type="spellStart"/>
      <w:r w:rsidR="00774D4C" w:rsidRPr="00F31FF2">
        <w:rPr>
          <w:b/>
          <w:sz w:val="28"/>
          <w:szCs w:val="28"/>
        </w:rPr>
        <w:t>langchain-google-genai</w:t>
      </w:r>
      <w:proofErr w:type="spellEnd"/>
    </w:p>
    <w:p w:rsidR="00FF0CAD" w:rsidRDefault="00225C5E" w:rsidP="00B054B5">
      <w:pPr>
        <w:spacing w:after="0"/>
        <w:rPr>
          <w:b/>
        </w:rPr>
      </w:pPr>
      <w:r>
        <w:rPr>
          <w:b/>
        </w:rPr>
        <w:t>3rd: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FF0CAD" w:rsidTr="00FF0CAD">
        <w:tc>
          <w:tcPr>
            <w:tcW w:w="3978" w:type="dxa"/>
          </w:tcPr>
          <w:p w:rsidR="009118E4" w:rsidRDefault="009118E4" w:rsidP="00B054B5">
            <w:pPr>
              <w:rPr>
                <w:b/>
              </w:rPr>
            </w:pPr>
          </w:p>
          <w:p w:rsidR="00FF0CAD" w:rsidRDefault="00FF0CAD" w:rsidP="00B054B5">
            <w:pPr>
              <w:rPr>
                <w:b/>
              </w:rPr>
            </w:pPr>
            <w:r w:rsidRPr="00FF0CAD">
              <w:rPr>
                <w:b/>
              </w:rPr>
              <w:t xml:space="preserve">import </w:t>
            </w:r>
            <w:proofErr w:type="spellStart"/>
            <w:r w:rsidRPr="00FF0CAD">
              <w:rPr>
                <w:b/>
              </w:rPr>
              <w:t>langchain_google_genai</w:t>
            </w:r>
            <w:proofErr w:type="spellEnd"/>
            <w:r w:rsidRPr="00FF0CAD">
              <w:rPr>
                <w:b/>
              </w:rPr>
              <w:t xml:space="preserve"> as </w:t>
            </w:r>
            <w:proofErr w:type="spellStart"/>
            <w:r w:rsidRPr="00FF0CAD">
              <w:rPr>
                <w:b/>
              </w:rPr>
              <w:t>genai</w:t>
            </w:r>
            <w:proofErr w:type="spellEnd"/>
          </w:p>
          <w:p w:rsidR="009118E4" w:rsidRDefault="009118E4" w:rsidP="00B054B5">
            <w:pPr>
              <w:rPr>
                <w:b/>
              </w:rPr>
            </w:pPr>
          </w:p>
        </w:tc>
      </w:tr>
    </w:tbl>
    <w:p w:rsidR="001F4C9F" w:rsidRDefault="001F4C9F" w:rsidP="00B054B5">
      <w:pPr>
        <w:spacing w:after="0"/>
      </w:pPr>
    </w:p>
    <w:p w:rsidR="00C811D9" w:rsidRDefault="001F4C9F" w:rsidP="00B054B5">
      <w:pPr>
        <w:spacing w:after="0"/>
      </w:pPr>
      <w:r w:rsidRPr="001F4C9F">
        <w:t xml:space="preserve">The code </w:t>
      </w:r>
      <w:r w:rsidRPr="00F31FF2">
        <w:rPr>
          <w:b/>
          <w:sz w:val="28"/>
          <w:szCs w:val="28"/>
        </w:rPr>
        <w:t xml:space="preserve">import </w:t>
      </w:r>
      <w:proofErr w:type="spellStart"/>
      <w:r w:rsidRPr="00F31FF2">
        <w:rPr>
          <w:b/>
          <w:sz w:val="28"/>
          <w:szCs w:val="28"/>
        </w:rPr>
        <w:t>langchain_google_genai</w:t>
      </w:r>
      <w:proofErr w:type="spellEnd"/>
      <w:r w:rsidRPr="00F31FF2">
        <w:rPr>
          <w:b/>
          <w:sz w:val="28"/>
          <w:szCs w:val="28"/>
        </w:rPr>
        <w:t xml:space="preserve"> as </w:t>
      </w:r>
      <w:proofErr w:type="spellStart"/>
      <w:r w:rsidRPr="00F31FF2">
        <w:rPr>
          <w:b/>
          <w:sz w:val="28"/>
          <w:szCs w:val="28"/>
        </w:rPr>
        <w:t>genai</w:t>
      </w:r>
      <w:proofErr w:type="spellEnd"/>
      <w:r w:rsidRPr="001F4C9F">
        <w:t xml:space="preserve"> is used to import a module called </w:t>
      </w:r>
      <w:proofErr w:type="spellStart"/>
      <w:r w:rsidRPr="001F4C9F">
        <w:t>langchain_google_genai</w:t>
      </w:r>
      <w:proofErr w:type="spellEnd"/>
      <w:r w:rsidRPr="001F4C9F">
        <w:t xml:space="preserve"> and assign it the alias </w:t>
      </w:r>
      <w:proofErr w:type="spellStart"/>
      <w:r w:rsidRPr="001F4C9F">
        <w:t>genai</w:t>
      </w:r>
      <w:proofErr w:type="spellEnd"/>
      <w:r w:rsidRPr="001F4C9F">
        <w:t xml:space="preserve"> within your Python code. This module is part of the </w:t>
      </w:r>
      <w:proofErr w:type="spellStart"/>
      <w:r w:rsidRPr="001F4C9F">
        <w:t>LangChain</w:t>
      </w:r>
      <w:proofErr w:type="spellEnd"/>
      <w:r w:rsidRPr="001F4C9F">
        <w:t xml:space="preserve"> library, which is a framework designed for building applications using language models (like GPT-3, GPT-4, etc.) in combination with other tools and APIs.</w:t>
      </w:r>
    </w:p>
    <w:p w:rsidR="002D04BA" w:rsidRDefault="002D04BA" w:rsidP="00B054B5">
      <w:pPr>
        <w:spacing w:after="0"/>
      </w:pPr>
    </w:p>
    <w:p w:rsidR="00CB4E9C" w:rsidRDefault="00CB2351" w:rsidP="00B054B5">
      <w:pPr>
        <w:spacing w:after="0"/>
      </w:pPr>
      <w:r w:rsidRPr="00CB2351">
        <w:t xml:space="preserve">The </w:t>
      </w:r>
      <w:proofErr w:type="spellStart"/>
      <w:r w:rsidRPr="00CB2351">
        <w:t>langchain_google_genai</w:t>
      </w:r>
      <w:proofErr w:type="spellEnd"/>
      <w:r w:rsidRPr="00CB2351">
        <w:t xml:space="preserve"> module specifically integrates Google's Generative AI (like Google's </w:t>
      </w:r>
      <w:proofErr w:type="spellStart"/>
      <w:r w:rsidRPr="00CB2351">
        <w:t>PaLM</w:t>
      </w:r>
      <w:proofErr w:type="spellEnd"/>
      <w:r w:rsidRPr="00CB2351">
        <w:t xml:space="preserve"> or other large language models developed by Google) with </w:t>
      </w:r>
      <w:proofErr w:type="spellStart"/>
      <w:r w:rsidRPr="00CB2351">
        <w:t>LangChain</w:t>
      </w:r>
      <w:proofErr w:type="spellEnd"/>
      <w:r w:rsidRPr="00CB2351">
        <w:t xml:space="preserve">. This allows you to use Google's generative models for various tasks (e.g., text generation, question answering, summarization) while leveraging the </w:t>
      </w:r>
      <w:proofErr w:type="spellStart"/>
      <w:r w:rsidRPr="00CB2351">
        <w:t>LangChain</w:t>
      </w:r>
      <w:proofErr w:type="spellEnd"/>
      <w:r w:rsidRPr="00CB2351">
        <w:t xml:space="preserve"> framework to handle tasks like chaining models, managing memory, or interacting with APIs.</w:t>
      </w:r>
    </w:p>
    <w:p w:rsidR="002D04BA" w:rsidRDefault="002D04BA" w:rsidP="00B054B5">
      <w:pPr>
        <w:spacing w:after="0"/>
      </w:pPr>
    </w:p>
    <w:p w:rsidR="002D04BA" w:rsidRPr="002D04BA" w:rsidRDefault="002D04BA" w:rsidP="002D04BA">
      <w:pPr>
        <w:spacing w:after="0"/>
        <w:rPr>
          <w:b/>
          <w:u w:val="thick"/>
        </w:rPr>
      </w:pPr>
      <w:r w:rsidRPr="002D04BA">
        <w:rPr>
          <w:b/>
          <w:u w:val="thick"/>
        </w:rPr>
        <w:t>Here's a breakdown of what the code does:</w:t>
      </w:r>
    </w:p>
    <w:p w:rsidR="002D04BA" w:rsidRPr="002D04BA" w:rsidRDefault="002D04BA" w:rsidP="002D04BA">
      <w:pPr>
        <w:spacing w:after="0"/>
        <w:rPr>
          <w:b/>
        </w:rPr>
      </w:pPr>
      <w:proofErr w:type="spellStart"/>
      <w:r w:rsidRPr="002D04BA">
        <w:rPr>
          <w:b/>
        </w:rPr>
        <w:t>LangChain</w:t>
      </w:r>
      <w:proofErr w:type="spellEnd"/>
      <w:r w:rsidRPr="002D04BA">
        <w:rPr>
          <w:b/>
        </w:rPr>
        <w:t xml:space="preserve">: </w:t>
      </w:r>
    </w:p>
    <w:p w:rsidR="002D04BA" w:rsidRDefault="002D04BA" w:rsidP="002D04BA">
      <w:pPr>
        <w:spacing w:after="0"/>
      </w:pPr>
      <w:proofErr w:type="gramStart"/>
      <w:r>
        <w:t>A framework for working with large language models (LLMs) in a modular way.</w:t>
      </w:r>
      <w:proofErr w:type="gramEnd"/>
    </w:p>
    <w:p w:rsidR="002D04BA" w:rsidRDefault="002D04BA" w:rsidP="002D04BA">
      <w:pPr>
        <w:spacing w:after="0"/>
      </w:pPr>
      <w:r w:rsidRPr="002D04BA">
        <w:rPr>
          <w:b/>
        </w:rPr>
        <w:t>Google Generative AI (</w:t>
      </w:r>
      <w:proofErr w:type="spellStart"/>
      <w:r w:rsidRPr="002D04BA">
        <w:rPr>
          <w:b/>
        </w:rPr>
        <w:t>GenAI</w:t>
      </w:r>
      <w:proofErr w:type="spellEnd"/>
      <w:r w:rsidRPr="002D04BA">
        <w:rPr>
          <w:b/>
        </w:rPr>
        <w:t>)</w:t>
      </w:r>
      <w:r>
        <w:t xml:space="preserve">: </w:t>
      </w:r>
    </w:p>
    <w:p w:rsidR="002D04BA" w:rsidRDefault="002D04BA" w:rsidP="002D04BA">
      <w:pPr>
        <w:spacing w:after="0"/>
      </w:pPr>
      <w:r>
        <w:lastRenderedPageBreak/>
        <w:t>This refers to Google's AI models that are capable of generating text and performing other NLP tasks.</w:t>
      </w:r>
    </w:p>
    <w:p w:rsidR="002D04BA" w:rsidRPr="002D04BA" w:rsidRDefault="002D04BA" w:rsidP="002D04BA">
      <w:pPr>
        <w:spacing w:after="0"/>
        <w:rPr>
          <w:b/>
        </w:rPr>
      </w:pPr>
      <w:proofErr w:type="gramStart"/>
      <w:r w:rsidRPr="002D04BA">
        <w:rPr>
          <w:b/>
        </w:rPr>
        <w:t>import</w:t>
      </w:r>
      <w:proofErr w:type="gramEnd"/>
      <w:r w:rsidRPr="002D04BA">
        <w:rPr>
          <w:b/>
        </w:rPr>
        <w:t xml:space="preserve"> </w:t>
      </w:r>
      <w:proofErr w:type="spellStart"/>
      <w:r w:rsidRPr="002D04BA">
        <w:rPr>
          <w:b/>
        </w:rPr>
        <w:t>langchain_google_genai</w:t>
      </w:r>
      <w:proofErr w:type="spellEnd"/>
      <w:r w:rsidRPr="002D04BA">
        <w:rPr>
          <w:b/>
        </w:rPr>
        <w:t xml:space="preserve"> as </w:t>
      </w:r>
      <w:proofErr w:type="spellStart"/>
      <w:r w:rsidRPr="002D04BA">
        <w:rPr>
          <w:b/>
        </w:rPr>
        <w:t>genai</w:t>
      </w:r>
      <w:proofErr w:type="spellEnd"/>
      <w:r w:rsidRPr="002D04BA">
        <w:rPr>
          <w:b/>
        </w:rPr>
        <w:t xml:space="preserve">: </w:t>
      </w:r>
    </w:p>
    <w:p w:rsidR="002D04BA" w:rsidRDefault="002D04BA" w:rsidP="002D04BA">
      <w:pPr>
        <w:spacing w:after="0"/>
      </w:pPr>
      <w:r>
        <w:t xml:space="preserve">This line imports the </w:t>
      </w:r>
      <w:proofErr w:type="spellStart"/>
      <w:r w:rsidRPr="005F0B24">
        <w:rPr>
          <w:u w:val="thick"/>
        </w:rPr>
        <w:t>langchain_google_genai</w:t>
      </w:r>
      <w:proofErr w:type="spellEnd"/>
      <w:r w:rsidRPr="005F0B24">
        <w:rPr>
          <w:u w:val="thick"/>
        </w:rPr>
        <w:t xml:space="preserve"> module</w:t>
      </w:r>
      <w:r>
        <w:t xml:space="preserve">, which might include interfaces for interacting with Google's LLMs or other generative AI services, and </w:t>
      </w:r>
      <w:r w:rsidRPr="002603B1">
        <w:rPr>
          <w:u w:val="thick"/>
        </w:rPr>
        <w:t xml:space="preserve">gives it the shorthand alias </w:t>
      </w:r>
      <w:proofErr w:type="spellStart"/>
      <w:r w:rsidRPr="002603B1">
        <w:rPr>
          <w:u w:val="thick"/>
        </w:rPr>
        <w:t>genai</w:t>
      </w:r>
      <w:proofErr w:type="spellEnd"/>
      <w:r>
        <w:t xml:space="preserve"> for convenience in the code.</w:t>
      </w:r>
    </w:p>
    <w:p w:rsidR="002D04BA" w:rsidRDefault="002D04BA" w:rsidP="002D04BA">
      <w:pPr>
        <w:spacing w:after="0"/>
      </w:pPr>
      <w:r>
        <w:t xml:space="preserve">You would typically use this to interact with Google's generative AI models in a </w:t>
      </w:r>
      <w:proofErr w:type="spellStart"/>
      <w:r>
        <w:t>LangChain</w:t>
      </w:r>
      <w:proofErr w:type="spellEnd"/>
      <w:r>
        <w:t>-based workflow. For example, you might use it to access Google's LLMs for tasks such as:</w:t>
      </w:r>
    </w:p>
    <w:p w:rsidR="002D04BA" w:rsidRDefault="002D04BA" w:rsidP="002D04BA">
      <w:pPr>
        <w:spacing w:after="0"/>
      </w:pPr>
    </w:p>
    <w:p w:rsidR="002D04BA" w:rsidRDefault="002D04BA" w:rsidP="002D04BA">
      <w:pPr>
        <w:spacing w:after="0"/>
      </w:pPr>
      <w:r>
        <w:t>Text generation</w:t>
      </w:r>
    </w:p>
    <w:p w:rsidR="002D04BA" w:rsidRDefault="002D04BA" w:rsidP="002D04BA">
      <w:pPr>
        <w:spacing w:after="0"/>
      </w:pPr>
      <w:r>
        <w:t>Summarization</w:t>
      </w:r>
    </w:p>
    <w:p w:rsidR="002D04BA" w:rsidRDefault="002D04BA" w:rsidP="002D04BA">
      <w:pPr>
        <w:spacing w:after="0"/>
      </w:pPr>
      <w:r>
        <w:t>Sentiment analysis</w:t>
      </w:r>
    </w:p>
    <w:p w:rsidR="00CB2351" w:rsidRDefault="002D04BA" w:rsidP="002D04BA">
      <w:pPr>
        <w:spacing w:after="0"/>
      </w:pPr>
      <w:r>
        <w:t>Question answering</w:t>
      </w:r>
    </w:p>
    <w:p w:rsidR="00477438" w:rsidRDefault="00477438" w:rsidP="002D04BA">
      <w:pPr>
        <w:spacing w:after="0"/>
      </w:pPr>
    </w:p>
    <w:p w:rsidR="006D4026" w:rsidRPr="00477438" w:rsidRDefault="00477438" w:rsidP="002D04BA">
      <w:pPr>
        <w:spacing w:after="0"/>
        <w:rPr>
          <w:b/>
        </w:rPr>
      </w:pPr>
      <w:r w:rsidRPr="00477438">
        <w:rPr>
          <w:b/>
        </w:rPr>
        <w:t>4th: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A3D2F" w:rsidTr="008A3D2F">
        <w:tc>
          <w:tcPr>
            <w:tcW w:w="9576" w:type="dxa"/>
          </w:tcPr>
          <w:p w:rsidR="00147961" w:rsidRDefault="00147961" w:rsidP="0014796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</w:pPr>
          </w:p>
          <w:p w:rsidR="00147961" w:rsidRPr="00147961" w:rsidRDefault="00147961" w:rsidP="0014796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</w:pPr>
            <w:r w:rsidRPr="00147961">
              <w:rPr>
                <w:rFonts w:ascii="Courier New" w:eastAsia="Times New Roman" w:hAnsi="Courier New" w:cs="Courier New"/>
                <w:b/>
                <w:color w:val="AF00DB"/>
                <w:sz w:val="21"/>
                <w:szCs w:val="21"/>
              </w:rPr>
              <w:t>from</w:t>
            </w:r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>google.colab</w:t>
            </w:r>
            <w:proofErr w:type="spellEnd"/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 xml:space="preserve"> </w:t>
            </w:r>
            <w:r w:rsidRPr="00147961">
              <w:rPr>
                <w:rFonts w:ascii="Courier New" w:eastAsia="Times New Roman" w:hAnsi="Courier New" w:cs="Courier New"/>
                <w:b/>
                <w:color w:val="AF00DB"/>
                <w:sz w:val="21"/>
                <w:szCs w:val="21"/>
              </w:rPr>
              <w:t>import</w:t>
            </w:r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>userdata</w:t>
            </w:r>
            <w:proofErr w:type="spellEnd"/>
          </w:p>
          <w:p w:rsidR="00147961" w:rsidRPr="00147961" w:rsidRDefault="00147961" w:rsidP="0014796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</w:pPr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 xml:space="preserve">GOOGLE_API_KEY = </w:t>
            </w:r>
            <w:proofErr w:type="spellStart"/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>userdata.get</w:t>
            </w:r>
            <w:proofErr w:type="spellEnd"/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>(</w:t>
            </w:r>
            <w:r w:rsidRPr="00147961">
              <w:rPr>
                <w:rFonts w:ascii="Courier New" w:eastAsia="Times New Roman" w:hAnsi="Courier New" w:cs="Courier New"/>
                <w:b/>
                <w:color w:val="A31515"/>
                <w:sz w:val="21"/>
                <w:szCs w:val="21"/>
              </w:rPr>
              <w:t>'GOOGLE_API_KEY'</w:t>
            </w:r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>)</w:t>
            </w:r>
          </w:p>
          <w:p w:rsidR="008A3D2F" w:rsidRPr="00477438" w:rsidRDefault="00147961" w:rsidP="0014796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</w:pPr>
            <w:r w:rsidRPr="0014796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>GOOGLE_API_KEY</w:t>
            </w:r>
          </w:p>
          <w:p w:rsidR="00147961" w:rsidRPr="00147961" w:rsidRDefault="00147961" w:rsidP="0014796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6D4026" w:rsidRDefault="006D4026" w:rsidP="002D04BA">
      <w:pPr>
        <w:spacing w:after="0"/>
      </w:pPr>
    </w:p>
    <w:p w:rsidR="00AA41D2" w:rsidRDefault="00AA41D2" w:rsidP="00AA41D2">
      <w:pPr>
        <w:spacing w:after="0"/>
      </w:pPr>
      <w:r>
        <w:t xml:space="preserve">The data </w:t>
      </w:r>
      <w:r w:rsidRPr="00AA41D2">
        <w:rPr>
          <w:b/>
          <w:sz w:val="28"/>
          <w:szCs w:val="28"/>
        </w:rPr>
        <w:t>(GOOGLE_API_KEY)</w:t>
      </w:r>
      <w:r>
        <w:t xml:space="preserve"> retrieved in this code snippet is generally used for authenticating requests to Google APIs or other services that require API keys. </w:t>
      </w:r>
      <w:r w:rsidRPr="007C4A54">
        <w:rPr>
          <w:b/>
        </w:rPr>
        <w:t>Common uses include</w:t>
      </w:r>
      <w:r>
        <w:t>:</w:t>
      </w:r>
    </w:p>
    <w:p w:rsidR="00AA41D2" w:rsidRPr="002B2A77" w:rsidRDefault="00AA41D2" w:rsidP="00AA41D2">
      <w:pPr>
        <w:spacing w:after="0"/>
        <w:rPr>
          <w:u w:val="thick"/>
        </w:rPr>
      </w:pPr>
      <w:r w:rsidRPr="002B2A77">
        <w:rPr>
          <w:u w:val="thick"/>
        </w:rPr>
        <w:t>Accessing Google Services:</w:t>
      </w:r>
    </w:p>
    <w:p w:rsidR="00AA41D2" w:rsidRDefault="00AA41D2" w:rsidP="00AA41D2">
      <w:pPr>
        <w:spacing w:after="0"/>
      </w:pPr>
      <w:r>
        <w:t>Google Maps API</w:t>
      </w:r>
    </w:p>
    <w:p w:rsidR="00AA41D2" w:rsidRDefault="00AA41D2" w:rsidP="00AA41D2">
      <w:pPr>
        <w:spacing w:after="0"/>
      </w:pPr>
      <w:r>
        <w:t>Google Drive API</w:t>
      </w:r>
    </w:p>
    <w:p w:rsidR="00AA41D2" w:rsidRDefault="00AA41D2" w:rsidP="00AA41D2">
      <w:pPr>
        <w:spacing w:after="0"/>
      </w:pPr>
      <w:r>
        <w:t>YouTube Data API</w:t>
      </w:r>
    </w:p>
    <w:p w:rsidR="00AA41D2" w:rsidRDefault="00AA41D2" w:rsidP="00AA41D2">
      <w:pPr>
        <w:spacing w:after="0"/>
      </w:pPr>
      <w:r>
        <w:t>Google Cloud APIs (</w:t>
      </w:r>
      <w:r w:rsidRPr="007C4A54">
        <w:rPr>
          <w:b/>
        </w:rPr>
        <w:t>e.g.,</w:t>
      </w:r>
      <w:r>
        <w:t xml:space="preserve"> Natural Language, Vision, or Translate APIs)</w:t>
      </w:r>
    </w:p>
    <w:p w:rsidR="00CF217C" w:rsidRDefault="00CF217C" w:rsidP="00AA41D2">
      <w:pPr>
        <w:spacing w:after="0"/>
      </w:pPr>
    </w:p>
    <w:p w:rsidR="00CF217C" w:rsidRPr="002B2A77" w:rsidRDefault="00CF217C" w:rsidP="00CF217C">
      <w:pPr>
        <w:spacing w:after="0"/>
        <w:rPr>
          <w:u w:val="thick"/>
        </w:rPr>
      </w:pPr>
      <w:r w:rsidRPr="002B2A77">
        <w:rPr>
          <w:u w:val="thick"/>
        </w:rPr>
        <w:t>Securing Credentials:</w:t>
      </w:r>
    </w:p>
    <w:p w:rsidR="00D65529" w:rsidRDefault="00CF217C" w:rsidP="00CF217C">
      <w:pPr>
        <w:spacing w:after="0"/>
      </w:pPr>
      <w:r>
        <w:t xml:space="preserve">Instead of hardcoding sensitive information (like an API key) directly in the code, </w:t>
      </w:r>
      <w:r w:rsidRPr="00DF33D4">
        <w:rPr>
          <w:u w:val="dash"/>
        </w:rPr>
        <w:t>which is a security risk</w:t>
      </w:r>
      <w:r>
        <w:t xml:space="preserve">, </w:t>
      </w:r>
      <w:proofErr w:type="spellStart"/>
      <w:proofErr w:type="gramStart"/>
      <w:r w:rsidRPr="00CF217C">
        <w:rPr>
          <w:b/>
          <w:sz w:val="28"/>
          <w:szCs w:val="28"/>
        </w:rPr>
        <w:t>userdata.get</w:t>
      </w:r>
      <w:proofErr w:type="spellEnd"/>
      <w:r w:rsidRPr="00CF217C">
        <w:rPr>
          <w:b/>
          <w:sz w:val="28"/>
          <w:szCs w:val="28"/>
        </w:rPr>
        <w:t>(</w:t>
      </w:r>
      <w:proofErr w:type="gramEnd"/>
      <w:r w:rsidRPr="00CF217C">
        <w:rPr>
          <w:b/>
          <w:sz w:val="28"/>
          <w:szCs w:val="28"/>
        </w:rPr>
        <w:t>)</w:t>
      </w:r>
      <w:r>
        <w:t xml:space="preserve"> </w:t>
      </w:r>
      <w:r w:rsidRPr="006F1825">
        <w:rPr>
          <w:u w:val="dash"/>
        </w:rPr>
        <w:t>allows storing it securely</w:t>
      </w:r>
      <w:r>
        <w:t xml:space="preserve"> and </w:t>
      </w:r>
      <w:r w:rsidRPr="006F1825">
        <w:rPr>
          <w:u w:val="dash"/>
        </w:rPr>
        <w:t>accessing it</w:t>
      </w:r>
      <w:r>
        <w:t xml:space="preserve"> </w:t>
      </w:r>
      <w:r w:rsidRPr="006F1825">
        <w:rPr>
          <w:u w:val="dash"/>
        </w:rPr>
        <w:t>when needed</w:t>
      </w:r>
      <w:r>
        <w:t>.</w:t>
      </w:r>
    </w:p>
    <w:p w:rsidR="004B18D1" w:rsidRDefault="004B18D1" w:rsidP="00CF217C">
      <w:pPr>
        <w:spacing w:after="0"/>
      </w:pPr>
    </w:p>
    <w:p w:rsidR="004B18D1" w:rsidRPr="00CA7BAA" w:rsidRDefault="004B18D1" w:rsidP="004B18D1">
      <w:pPr>
        <w:spacing w:after="0"/>
        <w:rPr>
          <w:u w:val="thick"/>
        </w:rPr>
      </w:pPr>
      <w:r w:rsidRPr="00CA7BAA">
        <w:rPr>
          <w:u w:val="thick"/>
        </w:rPr>
        <w:t>Interacting with APIs:</w:t>
      </w:r>
    </w:p>
    <w:p w:rsidR="002B2A77" w:rsidRDefault="004B18D1" w:rsidP="004B18D1">
      <w:pPr>
        <w:spacing w:after="0"/>
      </w:pPr>
      <w:r>
        <w:t xml:space="preserve">The API key allows authorized communication with Google services. </w:t>
      </w:r>
      <w:r w:rsidRPr="004B18D1">
        <w:rPr>
          <w:b/>
        </w:rPr>
        <w:t>For example</w:t>
      </w:r>
      <w:r>
        <w:t xml:space="preserve">, (fetching YouTube video details), (running machine learning models on Google Cloud), or (retrieving </w:t>
      </w:r>
      <w:proofErr w:type="spellStart"/>
      <w:r>
        <w:t>geolocation</w:t>
      </w:r>
      <w:proofErr w:type="spellEnd"/>
      <w:r>
        <w:t xml:space="preserve"> data)</w:t>
      </w:r>
    </w:p>
    <w:p w:rsidR="002B2A77" w:rsidRDefault="002B2A77" w:rsidP="002B2A77">
      <w:pPr>
        <w:spacing w:after="0"/>
      </w:pPr>
    </w:p>
    <w:p w:rsidR="002B2A77" w:rsidRPr="00CA7BAA" w:rsidRDefault="002B2A77" w:rsidP="002B2A77">
      <w:pPr>
        <w:spacing w:after="0"/>
        <w:rPr>
          <w:u w:val="thick"/>
        </w:rPr>
      </w:pPr>
      <w:r w:rsidRPr="00CA7BAA">
        <w:rPr>
          <w:u w:val="thick"/>
        </w:rPr>
        <w:t>How it Works</w:t>
      </w:r>
      <w:r w:rsidR="008260C2">
        <w:rPr>
          <w:u w:val="thick"/>
        </w:rPr>
        <w:t>:</w:t>
      </w:r>
    </w:p>
    <w:p w:rsidR="002B2A77" w:rsidRPr="008260C2" w:rsidRDefault="002B2A77" w:rsidP="002B2A77">
      <w:pPr>
        <w:spacing w:after="0"/>
        <w:rPr>
          <w:u w:val="thick"/>
        </w:rPr>
      </w:pPr>
      <w:proofErr w:type="gramStart"/>
      <w:r w:rsidRPr="008260C2">
        <w:rPr>
          <w:u w:val="thick"/>
        </w:rPr>
        <w:t>from</w:t>
      </w:r>
      <w:proofErr w:type="gramEnd"/>
      <w:r w:rsidRPr="008260C2">
        <w:rPr>
          <w:u w:val="thick"/>
        </w:rPr>
        <w:t xml:space="preserve"> </w:t>
      </w:r>
      <w:proofErr w:type="spellStart"/>
      <w:r w:rsidRPr="008260C2">
        <w:rPr>
          <w:u w:val="thick"/>
        </w:rPr>
        <w:t>google.colab</w:t>
      </w:r>
      <w:proofErr w:type="spellEnd"/>
      <w:r w:rsidRPr="008260C2">
        <w:rPr>
          <w:u w:val="thick"/>
        </w:rPr>
        <w:t xml:space="preserve"> import </w:t>
      </w:r>
      <w:proofErr w:type="spellStart"/>
      <w:r w:rsidRPr="008260C2">
        <w:rPr>
          <w:u w:val="thick"/>
        </w:rPr>
        <w:t>userdata</w:t>
      </w:r>
      <w:proofErr w:type="spellEnd"/>
      <w:r w:rsidRPr="008260C2">
        <w:rPr>
          <w:u w:val="thick"/>
        </w:rPr>
        <w:t>:</w:t>
      </w:r>
    </w:p>
    <w:p w:rsidR="002B2A77" w:rsidRDefault="002B2A77" w:rsidP="002B2A77">
      <w:pPr>
        <w:spacing w:after="0"/>
      </w:pPr>
    </w:p>
    <w:p w:rsidR="002B2A77" w:rsidRDefault="002B2A77" w:rsidP="002B2A77">
      <w:pPr>
        <w:spacing w:after="0"/>
      </w:pPr>
      <w:r>
        <w:t>This imports the module to securely access stored user credentials or data.</w:t>
      </w:r>
    </w:p>
    <w:p w:rsidR="002B2A77" w:rsidRDefault="00C06EB1" w:rsidP="002B2A77">
      <w:pPr>
        <w:spacing w:after="0"/>
      </w:pPr>
      <w:proofErr w:type="spellStart"/>
      <w:proofErr w:type="gramStart"/>
      <w:r>
        <w:t>userdata.get</w:t>
      </w:r>
      <w:proofErr w:type="spellEnd"/>
      <w:r>
        <w:t>(</w:t>
      </w:r>
      <w:proofErr w:type="gramEnd"/>
      <w:r>
        <w:t>'GOOGLE_API_KEY</w:t>
      </w:r>
      <w:r w:rsidR="002B2A77">
        <w:t>'):</w:t>
      </w:r>
    </w:p>
    <w:p w:rsidR="002B2A77" w:rsidRDefault="002B2A77" w:rsidP="002B2A77">
      <w:pPr>
        <w:spacing w:after="0"/>
      </w:pPr>
    </w:p>
    <w:p w:rsidR="002B2A77" w:rsidRDefault="002B2A77" w:rsidP="002B2A77">
      <w:pPr>
        <w:spacing w:after="0"/>
      </w:pPr>
      <w:proofErr w:type="gramStart"/>
      <w:r>
        <w:t>Retrieves the API key stored u</w:t>
      </w:r>
      <w:r w:rsidR="00C06EB1">
        <w:t>nder the label 'GOOGLE_API_KEY</w:t>
      </w:r>
      <w:r>
        <w:t xml:space="preserve">' in </w:t>
      </w:r>
      <w:proofErr w:type="spellStart"/>
      <w:r>
        <w:t>Colab's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>.</w:t>
      </w:r>
      <w:proofErr w:type="gramEnd"/>
    </w:p>
    <w:p w:rsidR="002B2A77" w:rsidRDefault="002B2A77" w:rsidP="002B2A77">
      <w:pPr>
        <w:spacing w:after="0"/>
      </w:pPr>
      <w:r>
        <w:t>GOOGLE_API_KEY:</w:t>
      </w:r>
    </w:p>
    <w:p w:rsidR="002B2A77" w:rsidRDefault="002B2A77" w:rsidP="002B2A77">
      <w:pPr>
        <w:spacing w:after="0"/>
      </w:pPr>
    </w:p>
    <w:p w:rsidR="004B18D1" w:rsidRDefault="002B2A77" w:rsidP="002B2A77">
      <w:pPr>
        <w:spacing w:after="0"/>
      </w:pPr>
      <w:r>
        <w:t>Assigns the retrieved API key to the variable for use in subsequent API calls or other operations</w:t>
      </w:r>
      <w:proofErr w:type="gramStart"/>
      <w:r>
        <w:t>.</w:t>
      </w:r>
      <w:r w:rsidR="004B18D1">
        <w:t>.</w:t>
      </w:r>
      <w:proofErr w:type="gramEnd"/>
    </w:p>
    <w:p w:rsidR="00D24562" w:rsidRDefault="00D24562" w:rsidP="002B2A7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4562" w:rsidTr="00D24562">
        <w:tc>
          <w:tcPr>
            <w:tcW w:w="9576" w:type="dxa"/>
          </w:tcPr>
          <w:p w:rsidR="00D24562" w:rsidRPr="00D24562" w:rsidRDefault="00D24562" w:rsidP="00D24562">
            <w:pPr>
              <w:rPr>
                <w:b/>
                <w:sz w:val="28"/>
                <w:szCs w:val="28"/>
              </w:rPr>
            </w:pPr>
            <w:r w:rsidRPr="00D24562">
              <w:rPr>
                <w:b/>
                <w:sz w:val="28"/>
                <w:szCs w:val="28"/>
              </w:rPr>
              <w:t>Example Use Case</w:t>
            </w:r>
          </w:p>
          <w:p w:rsidR="00D24562" w:rsidRDefault="00D24562" w:rsidP="00D24562">
            <w:r>
              <w:t>If you are working with the Google Maps API:</w:t>
            </w:r>
          </w:p>
          <w:p w:rsidR="00D24562" w:rsidRDefault="00D24562" w:rsidP="00D24562"/>
          <w:p w:rsidR="00D24562" w:rsidRDefault="00D24562" w:rsidP="00D24562">
            <w:pPr>
              <w:rPr>
                <w:u w:val="thick"/>
              </w:rPr>
            </w:pPr>
            <w:r w:rsidRPr="009437EE">
              <w:rPr>
                <w:u w:val="thick"/>
              </w:rPr>
              <w:t>Python:</w:t>
            </w:r>
          </w:p>
          <w:p w:rsidR="009437EE" w:rsidRPr="009437EE" w:rsidRDefault="009437EE" w:rsidP="00D24562">
            <w:pPr>
              <w:rPr>
                <w:u w:val="thick"/>
              </w:rPr>
            </w:pPr>
          </w:p>
          <w:p w:rsidR="00D24562" w:rsidRDefault="00D24562" w:rsidP="00D24562">
            <w:r w:rsidRPr="00196FC8">
              <w:rPr>
                <w:b/>
                <w:sz w:val="28"/>
                <w:szCs w:val="28"/>
              </w:rPr>
              <w:t>import</w:t>
            </w:r>
            <w:r>
              <w:t xml:space="preserve"> requests</w:t>
            </w:r>
          </w:p>
          <w:p w:rsidR="00D24562" w:rsidRDefault="00D24562" w:rsidP="00D24562"/>
          <w:p w:rsidR="00D24562" w:rsidRDefault="001C1BF2" w:rsidP="00D24562">
            <w:r>
              <w:t xml:space="preserve">         </w:t>
            </w:r>
            <w:r w:rsidR="0091615B">
              <w:t xml:space="preserve">     </w:t>
            </w:r>
            <w:r>
              <w:t xml:space="preserve">    </w:t>
            </w:r>
            <w:r w:rsidR="00D24562">
              <w:t># Example of using the API key to access Google Maps API</w:t>
            </w:r>
          </w:p>
          <w:p w:rsidR="0033058C" w:rsidRDefault="0033058C" w:rsidP="00D24562"/>
          <w:p w:rsidR="00D24562" w:rsidRPr="00051909" w:rsidRDefault="00D24562" w:rsidP="00D24562">
            <w:pPr>
              <w:rPr>
                <w:b/>
              </w:rPr>
            </w:pPr>
            <w:r w:rsidRPr="00051909">
              <w:rPr>
                <w:b/>
              </w:rPr>
              <w:t xml:space="preserve">GOOGLE_API_KEY = </w:t>
            </w:r>
            <w:proofErr w:type="spellStart"/>
            <w:r w:rsidRPr="00051909">
              <w:rPr>
                <w:b/>
              </w:rPr>
              <w:t>userdata.get</w:t>
            </w:r>
            <w:proofErr w:type="spellEnd"/>
            <w:r w:rsidRPr="00051909">
              <w:rPr>
                <w:b/>
              </w:rPr>
              <w:t>('GOOGLE_API</w:t>
            </w:r>
            <w:r w:rsidR="001808A5" w:rsidRPr="00051909">
              <w:rPr>
                <w:b/>
              </w:rPr>
              <w:t>_KEY</w:t>
            </w:r>
            <w:r w:rsidRPr="00051909">
              <w:rPr>
                <w:b/>
              </w:rPr>
              <w:t>')</w:t>
            </w:r>
          </w:p>
          <w:p w:rsidR="00D24562" w:rsidRDefault="00D24562" w:rsidP="00D24562"/>
          <w:p w:rsidR="00D24562" w:rsidRDefault="00D24562" w:rsidP="00D24562">
            <w:r w:rsidRPr="001C1BF2">
              <w:rPr>
                <w:b/>
                <w:sz w:val="28"/>
                <w:szCs w:val="28"/>
              </w:rPr>
              <w:t>if</w:t>
            </w:r>
            <w:r>
              <w:t xml:space="preserve"> GOOGLE_API_KEY:</w:t>
            </w:r>
          </w:p>
          <w:p w:rsidR="0033058C" w:rsidRDefault="0033058C" w:rsidP="00D24562"/>
          <w:p w:rsidR="00D24562" w:rsidRDefault="00D24562" w:rsidP="00D24562">
            <w:r>
              <w:t xml:space="preserve">  </w:t>
            </w:r>
            <w:r w:rsidR="001C1BF2">
              <w:t xml:space="preserve">       </w:t>
            </w:r>
            <w:r w:rsidR="0091615B">
              <w:t xml:space="preserve">    </w:t>
            </w:r>
            <w:r w:rsidR="001C1BF2">
              <w:t xml:space="preserve"> </w:t>
            </w:r>
            <w:r>
              <w:t xml:space="preserve">  # Use the API key to call the Google Maps API</w:t>
            </w:r>
          </w:p>
          <w:p w:rsidR="00D24562" w:rsidRDefault="00D24562" w:rsidP="00D24562">
            <w:r>
              <w:t xml:space="preserve">    </w:t>
            </w:r>
            <w:proofErr w:type="spellStart"/>
            <w:r>
              <w:t>url</w:t>
            </w:r>
            <w:proofErr w:type="spellEnd"/>
            <w:r>
              <w:t xml:space="preserve"> = f"https://maps.googleapis.com/maps/api/geocode/json?address=1600+Amphitheatre+Parkway,+Mountain+View,+CA&amp;key={GOOGLE_API_KEY}"</w:t>
            </w:r>
          </w:p>
          <w:p w:rsidR="0091615B" w:rsidRDefault="00D24562" w:rsidP="00D24562">
            <w:r>
              <w:t xml:space="preserve">   </w:t>
            </w:r>
          </w:p>
          <w:p w:rsidR="00D24562" w:rsidRPr="006515EF" w:rsidRDefault="00D24562" w:rsidP="00D24562">
            <w:pPr>
              <w:rPr>
                <w:b/>
              </w:rPr>
            </w:pPr>
            <w:r>
              <w:t xml:space="preserve"> </w:t>
            </w:r>
            <w:r w:rsidRPr="006515EF">
              <w:rPr>
                <w:b/>
              </w:rPr>
              <w:t xml:space="preserve">response = </w:t>
            </w:r>
            <w:proofErr w:type="spellStart"/>
            <w:r w:rsidRPr="006515EF">
              <w:rPr>
                <w:b/>
              </w:rPr>
              <w:t>requests.get</w:t>
            </w:r>
            <w:proofErr w:type="spellEnd"/>
            <w:r w:rsidRPr="006515EF">
              <w:rPr>
                <w:b/>
              </w:rPr>
              <w:t>(</w:t>
            </w:r>
            <w:proofErr w:type="spellStart"/>
            <w:r w:rsidRPr="006515EF">
              <w:rPr>
                <w:b/>
              </w:rPr>
              <w:t>url</w:t>
            </w:r>
            <w:proofErr w:type="spellEnd"/>
            <w:r w:rsidRPr="006515EF">
              <w:rPr>
                <w:b/>
              </w:rPr>
              <w:t>)</w:t>
            </w:r>
          </w:p>
          <w:p w:rsidR="0091615B" w:rsidRDefault="0091615B" w:rsidP="00D24562"/>
          <w:p w:rsidR="00D24562" w:rsidRPr="00D333FA" w:rsidRDefault="00D24562" w:rsidP="00D24562">
            <w:pPr>
              <w:rPr>
                <w:b/>
              </w:rPr>
            </w:pPr>
            <w:r w:rsidRPr="00D333FA">
              <w:rPr>
                <w:b/>
              </w:rPr>
              <w:t xml:space="preserve">    print(</w:t>
            </w:r>
            <w:proofErr w:type="spellStart"/>
            <w:r w:rsidRPr="00D333FA">
              <w:rPr>
                <w:b/>
              </w:rPr>
              <w:t>response.json</w:t>
            </w:r>
            <w:proofErr w:type="spellEnd"/>
            <w:r w:rsidRPr="00D333FA">
              <w:rPr>
                <w:b/>
              </w:rPr>
              <w:t>())</w:t>
            </w:r>
          </w:p>
          <w:p w:rsidR="0091615B" w:rsidRDefault="0091615B" w:rsidP="00D24562"/>
          <w:p w:rsidR="00D24562" w:rsidRDefault="00D24562" w:rsidP="00D24562">
            <w:r w:rsidRPr="001C1BF2">
              <w:rPr>
                <w:b/>
                <w:sz w:val="28"/>
                <w:szCs w:val="28"/>
              </w:rPr>
              <w:t>else</w:t>
            </w:r>
            <w:r>
              <w:t>:</w:t>
            </w:r>
          </w:p>
          <w:p w:rsidR="00D24562" w:rsidRPr="006515EF" w:rsidRDefault="00D24562" w:rsidP="00D24562">
            <w:pPr>
              <w:rPr>
                <w:b/>
              </w:rPr>
            </w:pPr>
            <w:r>
              <w:t xml:space="preserve">    </w:t>
            </w:r>
            <w:proofErr w:type="gramStart"/>
            <w:r w:rsidRPr="006515EF">
              <w:rPr>
                <w:b/>
              </w:rPr>
              <w:t>print(</w:t>
            </w:r>
            <w:proofErr w:type="gramEnd"/>
            <w:r w:rsidRPr="006515EF">
              <w:rPr>
                <w:b/>
              </w:rPr>
              <w:t>"API Key not found!")</w:t>
            </w:r>
          </w:p>
        </w:tc>
      </w:tr>
    </w:tbl>
    <w:p w:rsidR="00D24562" w:rsidRDefault="00D24562" w:rsidP="002B2A77">
      <w:pPr>
        <w:spacing w:after="0"/>
      </w:pPr>
    </w:p>
    <w:p w:rsidR="0026122E" w:rsidRPr="00516BAC" w:rsidRDefault="0026122E" w:rsidP="002B2A77">
      <w:pPr>
        <w:spacing w:after="0"/>
        <w:rPr>
          <w:b/>
        </w:rPr>
      </w:pPr>
      <w:r w:rsidRPr="00516BAC">
        <w:rPr>
          <w:b/>
        </w:rPr>
        <w:t>5th: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122E" w:rsidTr="0026122E">
        <w:tc>
          <w:tcPr>
            <w:tcW w:w="9576" w:type="dxa"/>
          </w:tcPr>
          <w:p w:rsidR="00516BAC" w:rsidRDefault="00516BAC" w:rsidP="0026122E"/>
          <w:p w:rsidR="0026122E" w:rsidRPr="00516BAC" w:rsidRDefault="0026122E" w:rsidP="0026122E">
            <w:pPr>
              <w:rPr>
                <w:b/>
              </w:rPr>
            </w:pPr>
            <w:r w:rsidRPr="00516BAC">
              <w:rPr>
                <w:b/>
              </w:rPr>
              <w:t xml:space="preserve">model: </w:t>
            </w:r>
            <w:proofErr w:type="spellStart"/>
            <w:r w:rsidRPr="00516BAC">
              <w:rPr>
                <w:b/>
              </w:rPr>
              <w:t>ChatGoogleGenerativeAI</w:t>
            </w:r>
            <w:proofErr w:type="spellEnd"/>
            <w:r w:rsidRPr="00516BAC">
              <w:rPr>
                <w:b/>
              </w:rPr>
              <w:t xml:space="preserve"> = </w:t>
            </w:r>
            <w:proofErr w:type="spellStart"/>
            <w:r w:rsidRPr="00516BAC">
              <w:rPr>
                <w:b/>
              </w:rPr>
              <w:t>ChatGoogleGenerativeAI</w:t>
            </w:r>
            <w:proofErr w:type="spellEnd"/>
            <w:r w:rsidRPr="00516BAC">
              <w:rPr>
                <w:b/>
              </w:rPr>
              <w:t>(</w:t>
            </w:r>
          </w:p>
          <w:p w:rsidR="0026122E" w:rsidRPr="00516BAC" w:rsidRDefault="0026122E" w:rsidP="0026122E">
            <w:pPr>
              <w:rPr>
                <w:b/>
              </w:rPr>
            </w:pPr>
            <w:r w:rsidRPr="00516BAC">
              <w:rPr>
                <w:b/>
              </w:rPr>
              <w:t>model="gemini-1.5-flash",</w:t>
            </w:r>
          </w:p>
          <w:p w:rsidR="0026122E" w:rsidRPr="00516BAC" w:rsidRDefault="0026122E" w:rsidP="0026122E">
            <w:pPr>
              <w:rPr>
                <w:b/>
              </w:rPr>
            </w:pPr>
            <w:proofErr w:type="spellStart"/>
            <w:r w:rsidRPr="00516BAC">
              <w:rPr>
                <w:b/>
              </w:rPr>
              <w:t>api_key</w:t>
            </w:r>
            <w:proofErr w:type="spellEnd"/>
            <w:r w:rsidRPr="00516BAC">
              <w:rPr>
                <w:b/>
              </w:rPr>
              <w:t>= GOOGLE_API_KEY,</w:t>
            </w:r>
          </w:p>
          <w:p w:rsidR="0026122E" w:rsidRPr="00516BAC" w:rsidRDefault="0026122E" w:rsidP="0026122E">
            <w:pPr>
              <w:rPr>
                <w:b/>
              </w:rPr>
            </w:pPr>
            <w:proofErr w:type="spellStart"/>
            <w:r w:rsidRPr="00516BAC">
              <w:rPr>
                <w:b/>
              </w:rPr>
              <w:t>contnt</w:t>
            </w:r>
            <w:proofErr w:type="spellEnd"/>
            <w:r w:rsidRPr="00516BAC">
              <w:rPr>
                <w:b/>
              </w:rPr>
              <w:t xml:space="preserve"> = "who is the founder of Pakistan"</w:t>
            </w:r>
          </w:p>
          <w:p w:rsidR="0026122E" w:rsidRPr="00516BAC" w:rsidRDefault="0026122E" w:rsidP="0026122E">
            <w:pPr>
              <w:rPr>
                <w:b/>
              </w:rPr>
            </w:pPr>
            <w:r w:rsidRPr="00516BAC">
              <w:rPr>
                <w:b/>
              </w:rPr>
              <w:t>)</w:t>
            </w:r>
          </w:p>
          <w:p w:rsidR="00516BAC" w:rsidRDefault="00516BAC" w:rsidP="0026122E"/>
        </w:tc>
      </w:tr>
    </w:tbl>
    <w:p w:rsidR="00516BAC" w:rsidRDefault="00516BAC" w:rsidP="002B2A77">
      <w:pPr>
        <w:spacing w:after="0"/>
      </w:pPr>
    </w:p>
    <w:p w:rsidR="0026122E" w:rsidRDefault="0026122E" w:rsidP="002B2A77">
      <w:pPr>
        <w:spacing w:after="0"/>
      </w:pPr>
      <w:r w:rsidRPr="0026122E">
        <w:t>The code snippet specifies the use of Google Generative AI with a model configuration "gemini-1.5-flash". Here's an analysis of its purpose and usage:</w:t>
      </w:r>
    </w:p>
    <w:p w:rsidR="00087AEA" w:rsidRDefault="00087AEA" w:rsidP="002B2A77">
      <w:pPr>
        <w:spacing w:after="0"/>
      </w:pPr>
    </w:p>
    <w:p w:rsidR="00087AEA" w:rsidRDefault="00087AEA" w:rsidP="002B2A77">
      <w:pPr>
        <w:spacing w:after="0"/>
      </w:pPr>
    </w:p>
    <w:p w:rsidR="00087AEA" w:rsidRDefault="00087AEA" w:rsidP="002B2A77">
      <w:pPr>
        <w:spacing w:after="0"/>
      </w:pPr>
    </w:p>
    <w:p w:rsidR="00087AEA" w:rsidRDefault="00087AEA" w:rsidP="00087AEA">
      <w:pPr>
        <w:spacing w:after="0"/>
        <w:rPr>
          <w:b/>
          <w:u w:val="thick"/>
        </w:rPr>
      </w:pPr>
      <w:r w:rsidRPr="00087AEA">
        <w:rPr>
          <w:b/>
          <w:u w:val="thick"/>
        </w:rPr>
        <w:lastRenderedPageBreak/>
        <w:t>Model Specification:</w:t>
      </w:r>
    </w:p>
    <w:p w:rsidR="00087AEA" w:rsidRPr="00087AEA" w:rsidRDefault="00087AEA" w:rsidP="00087AEA">
      <w:pPr>
        <w:spacing w:after="0"/>
        <w:rPr>
          <w:b/>
          <w:u w:val="thick"/>
        </w:rPr>
      </w:pPr>
      <w:r>
        <w:rPr>
          <w:b/>
          <w:u w:val="thick"/>
        </w:rPr>
        <w:t>1st:</w:t>
      </w:r>
    </w:p>
    <w:p w:rsidR="00087AEA" w:rsidRPr="00087AEA" w:rsidRDefault="00087AEA" w:rsidP="00087AEA">
      <w:pPr>
        <w:spacing w:after="0"/>
        <w:rPr>
          <w:b/>
        </w:rPr>
      </w:pPr>
      <w:proofErr w:type="spellStart"/>
      <w:r w:rsidRPr="00087AEA">
        <w:rPr>
          <w:b/>
        </w:rPr>
        <w:t>ChatGoogleGenerativeAI</w:t>
      </w:r>
      <w:proofErr w:type="spellEnd"/>
      <w:r w:rsidRPr="00087AEA">
        <w:rPr>
          <w:b/>
        </w:rPr>
        <w:t>:</w:t>
      </w:r>
    </w:p>
    <w:p w:rsidR="00087AEA" w:rsidRDefault="00087AEA" w:rsidP="00087AEA">
      <w:pPr>
        <w:spacing w:after="0"/>
      </w:pPr>
    </w:p>
    <w:p w:rsidR="00087AEA" w:rsidRDefault="00087AEA" w:rsidP="00087AEA">
      <w:pPr>
        <w:spacing w:after="0"/>
      </w:pPr>
      <w:r w:rsidRPr="00593E2C">
        <w:rPr>
          <w:u w:val="thick"/>
        </w:rPr>
        <w:t>This class or function</w:t>
      </w:r>
      <w:r>
        <w:t xml:space="preserve"> is likely part of an SDK or API wrapper for interacting with Google's Generative AI models.</w:t>
      </w:r>
    </w:p>
    <w:p w:rsidR="00087AEA" w:rsidRPr="00087AEA" w:rsidRDefault="00087AEA" w:rsidP="00087AEA">
      <w:pPr>
        <w:spacing w:after="0"/>
        <w:rPr>
          <w:b/>
          <w:u w:val="thick"/>
        </w:rPr>
      </w:pPr>
      <w:r>
        <w:rPr>
          <w:b/>
          <w:u w:val="thick"/>
        </w:rPr>
        <w:t>2nd:</w:t>
      </w:r>
    </w:p>
    <w:p w:rsidR="00087AEA" w:rsidRPr="00087AEA" w:rsidRDefault="00087AEA" w:rsidP="00087AEA">
      <w:pPr>
        <w:spacing w:after="0"/>
        <w:rPr>
          <w:b/>
        </w:rPr>
      </w:pPr>
      <w:proofErr w:type="gramStart"/>
      <w:r w:rsidRPr="00087AEA">
        <w:rPr>
          <w:b/>
        </w:rPr>
        <w:t>model</w:t>
      </w:r>
      <w:proofErr w:type="gramEnd"/>
      <w:r w:rsidRPr="00087AEA">
        <w:rPr>
          <w:b/>
        </w:rPr>
        <w:t>="gemini-1.5-flash":</w:t>
      </w:r>
    </w:p>
    <w:p w:rsidR="00087AEA" w:rsidRDefault="00087AEA" w:rsidP="00087AEA">
      <w:pPr>
        <w:spacing w:after="0"/>
      </w:pPr>
    </w:p>
    <w:p w:rsidR="00087AEA" w:rsidRDefault="00087AEA" w:rsidP="00087AEA">
      <w:pPr>
        <w:spacing w:after="0"/>
      </w:pPr>
      <w:r>
        <w:t xml:space="preserve">The </w:t>
      </w:r>
      <w:r w:rsidRPr="004056D3">
        <w:rPr>
          <w:b/>
        </w:rPr>
        <w:t>gemini-1.5-flash</w:t>
      </w:r>
      <w:r>
        <w:t xml:space="preserve"> indicates the </w:t>
      </w:r>
      <w:r w:rsidRPr="002441FB">
        <w:rPr>
          <w:u w:val="thick"/>
        </w:rPr>
        <w:t>version and possibly</w:t>
      </w:r>
      <w:r>
        <w:t xml:space="preserve"> a variant of the Gemini AI series.</w:t>
      </w:r>
    </w:p>
    <w:p w:rsidR="00087AEA" w:rsidRDefault="00087AEA" w:rsidP="00087AEA">
      <w:pPr>
        <w:spacing w:after="0"/>
      </w:pPr>
      <w:r>
        <w:t>Gemini models are advanced generative AI systems designed for conversational tasks, text generation, and other natural language processing applications.</w:t>
      </w:r>
    </w:p>
    <w:p w:rsidR="00087AEA" w:rsidRDefault="00087AEA" w:rsidP="00087AEA">
      <w:pPr>
        <w:spacing w:after="0"/>
      </w:pPr>
      <w:r>
        <w:t xml:space="preserve">The 1.5 suggests it might be an </w:t>
      </w:r>
      <w:r w:rsidRPr="002441FB">
        <w:rPr>
          <w:u w:val="thick"/>
        </w:rPr>
        <w:t>intermediate version between earlier and later Gemini models</w:t>
      </w:r>
      <w:r>
        <w:t xml:space="preserve">, and the </w:t>
      </w:r>
      <w:r w:rsidRPr="002441FB">
        <w:rPr>
          <w:u w:val="thick"/>
        </w:rPr>
        <w:t>term flash</w:t>
      </w:r>
      <w:r>
        <w:t xml:space="preserve"> could denote a lightweight or optimized variant.</w:t>
      </w:r>
    </w:p>
    <w:p w:rsidR="008F3821" w:rsidRDefault="008F3821" w:rsidP="00087AEA">
      <w:pPr>
        <w:spacing w:after="0"/>
      </w:pPr>
    </w:p>
    <w:p w:rsidR="004056D3" w:rsidRPr="004056D3" w:rsidRDefault="004056D3" w:rsidP="00087AEA">
      <w:pPr>
        <w:spacing w:after="0"/>
        <w:rPr>
          <w:b/>
          <w:u w:val="thick"/>
        </w:rPr>
      </w:pPr>
      <w:r w:rsidRPr="004056D3">
        <w:rPr>
          <w:b/>
          <w:u w:val="thick"/>
        </w:rPr>
        <w:t>3rd:</w:t>
      </w:r>
    </w:p>
    <w:p w:rsidR="00087AEA" w:rsidRPr="008F3821" w:rsidRDefault="00087AEA" w:rsidP="00087AEA">
      <w:pPr>
        <w:spacing w:after="0"/>
        <w:rPr>
          <w:b/>
        </w:rPr>
      </w:pPr>
      <w:proofErr w:type="spellStart"/>
      <w:r w:rsidRPr="008F3821">
        <w:rPr>
          <w:b/>
        </w:rPr>
        <w:t>api_key</w:t>
      </w:r>
      <w:proofErr w:type="spellEnd"/>
      <w:r w:rsidRPr="008F3821">
        <w:rPr>
          <w:b/>
        </w:rPr>
        <w:t>= GOOGLE_API_KEY:</w:t>
      </w:r>
    </w:p>
    <w:p w:rsidR="00087AEA" w:rsidRDefault="00087AEA" w:rsidP="00087AEA">
      <w:pPr>
        <w:spacing w:after="0"/>
      </w:pPr>
    </w:p>
    <w:p w:rsidR="00087AEA" w:rsidRDefault="00087AEA" w:rsidP="00087AEA">
      <w:pPr>
        <w:spacing w:after="0"/>
      </w:pPr>
      <w:r>
        <w:t>The GOOGLE_API_KEY is used for authenticating requests to the Google Generative AI service.</w:t>
      </w:r>
    </w:p>
    <w:p w:rsidR="006A3E73" w:rsidRPr="006A3E73" w:rsidRDefault="006A3E73" w:rsidP="00087AEA">
      <w:pPr>
        <w:spacing w:after="0"/>
        <w:rPr>
          <w:b/>
          <w:u w:val="thick"/>
        </w:rPr>
      </w:pPr>
      <w:r w:rsidRPr="006A3E73">
        <w:rPr>
          <w:b/>
          <w:u w:val="thick"/>
        </w:rPr>
        <w:t>4th:</w:t>
      </w:r>
    </w:p>
    <w:p w:rsidR="00087AEA" w:rsidRPr="00B872AE" w:rsidRDefault="00087AEA" w:rsidP="00087AEA">
      <w:pPr>
        <w:spacing w:after="0"/>
        <w:rPr>
          <w:b/>
        </w:rPr>
      </w:pPr>
      <w:proofErr w:type="spellStart"/>
      <w:proofErr w:type="gramStart"/>
      <w:r w:rsidRPr="00B872AE">
        <w:rPr>
          <w:b/>
        </w:rPr>
        <w:t>contnt</w:t>
      </w:r>
      <w:proofErr w:type="spellEnd"/>
      <w:proofErr w:type="gramEnd"/>
      <w:r w:rsidRPr="00B872AE">
        <w:rPr>
          <w:b/>
        </w:rPr>
        <w:t xml:space="preserve"> = "who is the founder of Pakistan":</w:t>
      </w:r>
    </w:p>
    <w:p w:rsidR="00087AEA" w:rsidRDefault="00087AEA" w:rsidP="00087AEA">
      <w:pPr>
        <w:spacing w:after="0"/>
      </w:pPr>
    </w:p>
    <w:p w:rsidR="00087AEA" w:rsidRDefault="00087AEA" w:rsidP="00087AEA">
      <w:pPr>
        <w:spacing w:after="0"/>
      </w:pPr>
      <w:r>
        <w:t>This defines the query or input to the AI model. In this example, it asks:</w:t>
      </w:r>
    </w:p>
    <w:p w:rsidR="00675E41" w:rsidRDefault="00087AEA" w:rsidP="00087AEA">
      <w:pPr>
        <w:spacing w:after="0"/>
      </w:pPr>
      <w:r>
        <w:t>"Who is the founder of Pakistan?"</w:t>
      </w:r>
    </w:p>
    <w:p w:rsidR="006E1921" w:rsidRDefault="006E1921" w:rsidP="00027156">
      <w:pPr>
        <w:spacing w:after="0"/>
      </w:pPr>
    </w:p>
    <w:p w:rsidR="00027156" w:rsidRPr="006E1921" w:rsidRDefault="00027156" w:rsidP="00027156">
      <w:pPr>
        <w:spacing w:after="0"/>
        <w:rPr>
          <w:b/>
          <w:u w:val="thick"/>
        </w:rPr>
      </w:pPr>
      <w:r w:rsidRPr="006E1921">
        <w:rPr>
          <w:b/>
          <w:u w:val="thick"/>
        </w:rPr>
        <w:t>Purpose and Use Case:</w:t>
      </w:r>
    </w:p>
    <w:p w:rsidR="00027156" w:rsidRDefault="00027156" w:rsidP="00027156">
      <w:pPr>
        <w:spacing w:after="0"/>
      </w:pPr>
      <w:r>
        <w:t>This code is designed to interact with a specific version of Google's Generative AI to:</w:t>
      </w:r>
    </w:p>
    <w:p w:rsidR="00027156" w:rsidRDefault="00027156" w:rsidP="00027156">
      <w:pPr>
        <w:spacing w:after="0"/>
      </w:pPr>
    </w:p>
    <w:p w:rsidR="00027156" w:rsidRDefault="00027156" w:rsidP="00027156">
      <w:pPr>
        <w:spacing w:after="0"/>
      </w:pPr>
      <w:r>
        <w:t>Process user input (</w:t>
      </w:r>
      <w:proofErr w:type="spellStart"/>
      <w:r>
        <w:t>contnt</w:t>
      </w:r>
      <w:proofErr w:type="spellEnd"/>
      <w:r>
        <w:t xml:space="preserve"> in this case).</w:t>
      </w:r>
    </w:p>
    <w:p w:rsidR="00027156" w:rsidRDefault="00027156" w:rsidP="00027156">
      <w:pPr>
        <w:spacing w:after="0"/>
      </w:pPr>
      <w:r>
        <w:t>Generate a conversational or factual response using the specified AI model.</w:t>
      </w:r>
    </w:p>
    <w:p w:rsidR="00027156" w:rsidRDefault="00027156" w:rsidP="00027156">
      <w:pPr>
        <w:spacing w:after="0"/>
      </w:pPr>
      <w:r>
        <w:t>For example, the model might respond:</w:t>
      </w:r>
    </w:p>
    <w:p w:rsidR="00027156" w:rsidRDefault="00027156" w:rsidP="00027156">
      <w:pPr>
        <w:spacing w:after="0"/>
      </w:pPr>
    </w:p>
    <w:p w:rsidR="00027156" w:rsidRDefault="00027156" w:rsidP="00027156">
      <w:pPr>
        <w:spacing w:after="0"/>
      </w:pPr>
      <w:r>
        <w:t>"The founder of Pakistan is Muhammad Ali Jinnah."</w:t>
      </w:r>
    </w:p>
    <w:p w:rsidR="009754EF" w:rsidRDefault="009754EF" w:rsidP="00027156">
      <w:pPr>
        <w:spacing w:after="0"/>
      </w:pPr>
    </w:p>
    <w:p w:rsidR="00027156" w:rsidRPr="006E1921" w:rsidRDefault="00027156" w:rsidP="00027156">
      <w:pPr>
        <w:spacing w:after="0"/>
        <w:rPr>
          <w:b/>
          <w:u w:val="thick"/>
        </w:rPr>
      </w:pPr>
      <w:r w:rsidRPr="006E1921">
        <w:rPr>
          <w:b/>
          <w:u w:val="thick"/>
        </w:rPr>
        <w:t>Applications:</w:t>
      </w:r>
    </w:p>
    <w:p w:rsidR="00027156" w:rsidRDefault="00027156" w:rsidP="00027156">
      <w:pPr>
        <w:spacing w:after="0"/>
      </w:pPr>
      <w:r>
        <w:t xml:space="preserve">The </w:t>
      </w:r>
      <w:proofErr w:type="spellStart"/>
      <w:r>
        <w:t>ChatGoogleGenerativeAI</w:t>
      </w:r>
      <w:proofErr w:type="spellEnd"/>
      <w:r>
        <w:t xml:space="preserve"> framework could be used in various scenarios, such as:</w:t>
      </w:r>
    </w:p>
    <w:p w:rsidR="00027156" w:rsidRDefault="00027156" w:rsidP="00027156">
      <w:pPr>
        <w:spacing w:after="0"/>
      </w:pPr>
      <w:proofErr w:type="spellStart"/>
      <w:r>
        <w:t>Chatbots</w:t>
      </w:r>
      <w:proofErr w:type="spellEnd"/>
      <w:r>
        <w:t>: Providing answers to user queries in a conversational app.</w:t>
      </w:r>
    </w:p>
    <w:p w:rsidR="00027156" w:rsidRDefault="00027156" w:rsidP="00027156">
      <w:pPr>
        <w:spacing w:after="0"/>
      </w:pPr>
      <w:r>
        <w:t>Educational Tools: Assisting with historical or general knowledge inquiries.</w:t>
      </w:r>
    </w:p>
    <w:p w:rsidR="00027156" w:rsidRDefault="00027156" w:rsidP="00027156">
      <w:pPr>
        <w:spacing w:after="0"/>
      </w:pPr>
      <w:r>
        <w:t>AI-Powered Assistants: Offering on-demand information or help.</w:t>
      </w:r>
    </w:p>
    <w:p w:rsidR="00027156" w:rsidRDefault="00027156" w:rsidP="00027156">
      <w:pPr>
        <w:spacing w:after="0"/>
      </w:pPr>
      <w:r>
        <w:t>The choice of the Gemini 1.5 Flash model suggests a trade-off between performance and resource efficiency, making it suitable for real-time or resource-constrained applications.</w:t>
      </w:r>
    </w:p>
    <w:p w:rsidR="00027156" w:rsidRPr="001F4C9F" w:rsidRDefault="00027156" w:rsidP="002B2A77">
      <w:pPr>
        <w:spacing w:after="0"/>
      </w:pPr>
      <w:r>
        <w:t>)</w:t>
      </w:r>
      <w:bookmarkStart w:id="0" w:name="_GoBack"/>
      <w:bookmarkEnd w:id="0"/>
    </w:p>
    <w:sectPr w:rsidR="00027156" w:rsidRPr="001F4C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976" w:rsidRDefault="00385976" w:rsidP="0031639B">
      <w:pPr>
        <w:spacing w:after="0" w:line="240" w:lineRule="auto"/>
      </w:pPr>
      <w:r>
        <w:separator/>
      </w:r>
    </w:p>
  </w:endnote>
  <w:endnote w:type="continuationSeparator" w:id="0">
    <w:p w:rsidR="00385976" w:rsidRDefault="00385976" w:rsidP="0031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976" w:rsidRDefault="00385976" w:rsidP="0031639B">
      <w:pPr>
        <w:spacing w:after="0" w:line="240" w:lineRule="auto"/>
      </w:pPr>
      <w:r>
        <w:separator/>
      </w:r>
    </w:p>
  </w:footnote>
  <w:footnote w:type="continuationSeparator" w:id="0">
    <w:p w:rsidR="00385976" w:rsidRDefault="00385976" w:rsidP="0031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9B" w:rsidRDefault="0031639B">
    <w:pPr>
      <w:pStyle w:val="Header"/>
    </w:pPr>
  </w:p>
  <w:p w:rsidR="0031639B" w:rsidRDefault="003163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BA2"/>
    <w:rsid w:val="00027156"/>
    <w:rsid w:val="00051909"/>
    <w:rsid w:val="00087AEA"/>
    <w:rsid w:val="000C1BA2"/>
    <w:rsid w:val="00147961"/>
    <w:rsid w:val="001808A5"/>
    <w:rsid w:val="00196FC8"/>
    <w:rsid w:val="001C1BF2"/>
    <w:rsid w:val="001F4C9F"/>
    <w:rsid w:val="00225C5E"/>
    <w:rsid w:val="00241DF8"/>
    <w:rsid w:val="002441FB"/>
    <w:rsid w:val="002603B1"/>
    <w:rsid w:val="0026122E"/>
    <w:rsid w:val="002A41E7"/>
    <w:rsid w:val="002A524B"/>
    <w:rsid w:val="002B2A77"/>
    <w:rsid w:val="002D04BA"/>
    <w:rsid w:val="0031639B"/>
    <w:rsid w:val="0033058C"/>
    <w:rsid w:val="00363F6C"/>
    <w:rsid w:val="00385976"/>
    <w:rsid w:val="004056D3"/>
    <w:rsid w:val="00477438"/>
    <w:rsid w:val="004B18D1"/>
    <w:rsid w:val="004C2274"/>
    <w:rsid w:val="00516BAC"/>
    <w:rsid w:val="00575077"/>
    <w:rsid w:val="00593E2C"/>
    <w:rsid w:val="005F0B24"/>
    <w:rsid w:val="006515EF"/>
    <w:rsid w:val="00675E41"/>
    <w:rsid w:val="006A0C2E"/>
    <w:rsid w:val="006A3E73"/>
    <w:rsid w:val="006D4026"/>
    <w:rsid w:val="006E1921"/>
    <w:rsid w:val="006F1825"/>
    <w:rsid w:val="00774D4C"/>
    <w:rsid w:val="007C4A54"/>
    <w:rsid w:val="008260C2"/>
    <w:rsid w:val="00844F28"/>
    <w:rsid w:val="008A0E07"/>
    <w:rsid w:val="008A3D2F"/>
    <w:rsid w:val="008E0602"/>
    <w:rsid w:val="008F3821"/>
    <w:rsid w:val="009118E4"/>
    <w:rsid w:val="0091615B"/>
    <w:rsid w:val="0093157D"/>
    <w:rsid w:val="009437EE"/>
    <w:rsid w:val="009754EF"/>
    <w:rsid w:val="00981947"/>
    <w:rsid w:val="00992514"/>
    <w:rsid w:val="009D7B7E"/>
    <w:rsid w:val="00A27D47"/>
    <w:rsid w:val="00AA41D2"/>
    <w:rsid w:val="00B054B5"/>
    <w:rsid w:val="00B2590D"/>
    <w:rsid w:val="00B82A88"/>
    <w:rsid w:val="00B872AE"/>
    <w:rsid w:val="00BF40D3"/>
    <w:rsid w:val="00C06EB1"/>
    <w:rsid w:val="00C41ABC"/>
    <w:rsid w:val="00C811D9"/>
    <w:rsid w:val="00CA7BAA"/>
    <w:rsid w:val="00CB2351"/>
    <w:rsid w:val="00CB4E9C"/>
    <w:rsid w:val="00CF217C"/>
    <w:rsid w:val="00D24562"/>
    <w:rsid w:val="00D333FA"/>
    <w:rsid w:val="00D60DAF"/>
    <w:rsid w:val="00D65529"/>
    <w:rsid w:val="00DC45FF"/>
    <w:rsid w:val="00DF33D4"/>
    <w:rsid w:val="00E00962"/>
    <w:rsid w:val="00E27DD1"/>
    <w:rsid w:val="00E450BC"/>
    <w:rsid w:val="00F31FF2"/>
    <w:rsid w:val="00FC082E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9B"/>
  </w:style>
  <w:style w:type="paragraph" w:styleId="Footer">
    <w:name w:val="footer"/>
    <w:basedOn w:val="Normal"/>
    <w:link w:val="FooterChar"/>
    <w:uiPriority w:val="99"/>
    <w:unhideWhenUsed/>
    <w:rsid w:val="0031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9B"/>
  </w:style>
  <w:style w:type="paragraph" w:styleId="Footer">
    <w:name w:val="footer"/>
    <w:basedOn w:val="Normal"/>
    <w:link w:val="FooterChar"/>
    <w:uiPriority w:val="99"/>
    <w:unhideWhenUsed/>
    <w:rsid w:val="0031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106</cp:revision>
  <dcterms:created xsi:type="dcterms:W3CDTF">2024-12-29T04:43:00Z</dcterms:created>
  <dcterms:modified xsi:type="dcterms:W3CDTF">2024-12-29T07:47:00Z</dcterms:modified>
</cp:coreProperties>
</file>