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228" w:rsidRPr="00BF57E3" w:rsidRDefault="00186228" w:rsidP="00186228">
      <w:pPr>
        <w:jc w:val="center"/>
        <w:rPr>
          <w:rFonts w:ascii="Calibri" w:hAnsi="Calibri" w:cs="Calibri"/>
          <w:color w:val="1F497D" w:themeColor="text2"/>
          <w:sz w:val="40"/>
          <w:szCs w:val="40"/>
          <w:lang w:val="es-ES"/>
        </w:rPr>
      </w:pPr>
      <w:r w:rsidRPr="00BF57E3">
        <w:rPr>
          <w:rFonts w:ascii="Calibri" w:hAnsi="Calibri" w:cs="Calibri"/>
          <w:color w:val="1F497D" w:themeColor="text2"/>
          <w:sz w:val="40"/>
          <w:szCs w:val="40"/>
          <w:lang w:val="es-ES"/>
        </w:rPr>
        <w:t>Universidad de Guadalajara</w:t>
      </w:r>
    </w:p>
    <w:p w:rsidR="00186228" w:rsidRPr="00BF57E3" w:rsidRDefault="00186228" w:rsidP="00186228">
      <w:pPr>
        <w:jc w:val="center"/>
        <w:rPr>
          <w:rFonts w:ascii="Calibri" w:hAnsi="Calibri" w:cs="Calibri"/>
          <w:color w:val="1F497D" w:themeColor="text2"/>
          <w:sz w:val="40"/>
          <w:szCs w:val="40"/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25997CD" wp14:editId="7221776D">
            <wp:simplePos x="0" y="0"/>
            <wp:positionH relativeFrom="column">
              <wp:posOffset>1538235</wp:posOffset>
            </wp:positionH>
            <wp:positionV relativeFrom="paragraph">
              <wp:posOffset>585219</wp:posOffset>
            </wp:positionV>
            <wp:extent cx="2226945" cy="2915920"/>
            <wp:effectExtent l="0" t="0" r="1905" b="0"/>
            <wp:wrapTopAndBottom/>
            <wp:docPr id="20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29159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BF57E3">
        <w:rPr>
          <w:rFonts w:ascii="Calibri" w:hAnsi="Calibri" w:cs="Calibri"/>
          <w:color w:val="1F497D" w:themeColor="text2"/>
          <w:sz w:val="40"/>
          <w:szCs w:val="40"/>
          <w:lang w:val="es-ES"/>
        </w:rPr>
        <w:t>Centro Universitario de los Valles</w:t>
      </w:r>
    </w:p>
    <w:p w:rsidR="00186228" w:rsidRPr="00BF57E3" w:rsidRDefault="00186228" w:rsidP="00186228">
      <w:pPr>
        <w:rPr>
          <w:lang w:val="es-ES"/>
        </w:rPr>
      </w:pPr>
    </w:p>
    <w:p w:rsidR="00186228" w:rsidRPr="00BF57E3" w:rsidRDefault="00186228" w:rsidP="00186228">
      <w:pPr>
        <w:jc w:val="center"/>
        <w:rPr>
          <w:rFonts w:ascii="Calibri" w:hAnsi="Calibri" w:cs="Calibri"/>
          <w:b/>
          <w:color w:val="1F497D" w:themeColor="text2"/>
          <w:sz w:val="40"/>
          <w:szCs w:val="40"/>
          <w:u w:val="single"/>
          <w:lang w:val="es-ES"/>
        </w:rPr>
      </w:pPr>
      <w:r w:rsidRPr="00BF57E3">
        <w:rPr>
          <w:rFonts w:ascii="Calibri" w:hAnsi="Calibri" w:cs="Calibri"/>
          <w:b/>
          <w:color w:val="1F497D" w:themeColor="text2"/>
          <w:sz w:val="40"/>
          <w:szCs w:val="40"/>
          <w:u w:val="single"/>
          <w:lang w:val="es-ES"/>
        </w:rPr>
        <w:t>Maestría en Ingeniería de Software</w:t>
      </w:r>
    </w:p>
    <w:p w:rsidR="00186228" w:rsidRPr="00BF57E3" w:rsidRDefault="00186228" w:rsidP="00186228">
      <w:pPr>
        <w:jc w:val="center"/>
        <w:rPr>
          <w:rFonts w:ascii="Calibri" w:hAnsi="Calibri" w:cs="Calibri"/>
          <w:color w:val="1F497D" w:themeColor="text2"/>
          <w:sz w:val="40"/>
          <w:szCs w:val="40"/>
          <w:lang w:val="es-ES"/>
        </w:rPr>
      </w:pPr>
      <w:r w:rsidRPr="00BF57E3">
        <w:rPr>
          <w:rFonts w:ascii="Calibri" w:hAnsi="Calibri" w:cs="Calibri"/>
          <w:color w:val="1F497D" w:themeColor="text2"/>
          <w:sz w:val="40"/>
          <w:szCs w:val="40"/>
          <w:lang w:val="es-ES"/>
        </w:rPr>
        <w:t>Profesor: Omar Ali Zatarain Durán</w:t>
      </w:r>
    </w:p>
    <w:p w:rsidR="00186228" w:rsidRPr="00143987" w:rsidRDefault="00186228" w:rsidP="00186228">
      <w:pPr>
        <w:jc w:val="center"/>
        <w:rPr>
          <w:rFonts w:ascii="Calibri" w:hAnsi="Calibri" w:cs="Calibri"/>
          <w:color w:val="1F497D" w:themeColor="text2"/>
          <w:sz w:val="40"/>
          <w:szCs w:val="40"/>
        </w:rPr>
      </w:pPr>
      <w:r w:rsidRPr="00143987">
        <w:rPr>
          <w:rFonts w:ascii="Calibri" w:hAnsi="Calibri" w:cs="Calibri"/>
          <w:color w:val="1F497D" w:themeColor="text2"/>
          <w:sz w:val="40"/>
          <w:szCs w:val="40"/>
        </w:rPr>
        <w:t xml:space="preserve">Autor: </w:t>
      </w:r>
      <w:r w:rsidRPr="00143987">
        <w:rPr>
          <w:rFonts w:ascii="Calibri" w:hAnsi="Calibri" w:cs="Calibri"/>
          <w:color w:val="1F497D" w:themeColor="text2"/>
          <w:sz w:val="40"/>
          <w:szCs w:val="40"/>
        </w:rPr>
        <w:tab/>
        <w:t>Naveed Akhtar</w:t>
      </w:r>
    </w:p>
    <w:p w:rsidR="00186228" w:rsidRDefault="00186228" w:rsidP="00186228"/>
    <w:p w:rsidR="00186228" w:rsidRDefault="00186228" w:rsidP="00186228"/>
    <w:p w:rsidR="00186228" w:rsidRDefault="00186228" w:rsidP="00186228"/>
    <w:p w:rsidR="00186228" w:rsidRDefault="00186228" w:rsidP="00186228"/>
    <w:p w:rsidR="00186228" w:rsidRDefault="00186228" w:rsidP="00186228"/>
    <w:p w:rsidR="00186228" w:rsidRDefault="00186228" w:rsidP="00186228"/>
    <w:p w:rsidR="00186228" w:rsidRDefault="00186228" w:rsidP="00186228"/>
    <w:p w:rsidR="00186228" w:rsidRPr="00186228" w:rsidRDefault="00186228" w:rsidP="00186228"/>
    <w:p w:rsidR="000B0A66" w:rsidRDefault="008D6619">
      <w:pPr>
        <w:pStyle w:val="Title"/>
      </w:pPr>
      <w:r>
        <w:lastRenderedPageBreak/>
        <w:t>Propuesta de proyecto SmartFix</w:t>
      </w:r>
    </w:p>
    <w:p w:rsidR="000B0A66" w:rsidRDefault="008D6619">
      <w:pPr>
        <w:pStyle w:val="Heading1"/>
      </w:pPr>
      <w:r>
        <w:t>1. Introducción</w:t>
      </w:r>
    </w:p>
    <w:p w:rsidR="008D6619" w:rsidRDefault="008D6619" w:rsidP="008D6619">
      <w:pPr>
        <w:jc w:val="both"/>
        <w:rPr>
          <w:b/>
          <w:bCs/>
        </w:rPr>
      </w:pPr>
      <w:r w:rsidRPr="008D6619">
        <w:t>A medida que aumenta la demanda de servicios domésticos, los clientes buscan cada vez más servicios de reparación del hogar confiables, puntuales y asequibles. Los problemas actuales son la desconfianza en los técnicos locales, los precios aleatorios y la falta de una plataforma unificada. SmartFix planea desarrollar una aplicación web que ofrezca a los clientes técnicos confiables, precios justos y un servicio transparente.</w:t>
      </w:r>
    </w:p>
    <w:p w:rsidR="000B0A66" w:rsidRDefault="008D6619">
      <w:pPr>
        <w:pStyle w:val="Heading1"/>
      </w:pPr>
      <w:r>
        <w:t>2. Justificación del proyecto</w:t>
      </w:r>
    </w:p>
    <w:p w:rsidR="0096297D" w:rsidRDefault="008D6619" w:rsidP="0096297D">
      <w:pPr>
        <w:pStyle w:val="ListParagraph"/>
        <w:numPr>
          <w:ilvl w:val="0"/>
          <w:numId w:val="10"/>
        </w:numPr>
        <w:jc w:val="both"/>
      </w:pPr>
      <w:r>
        <w:t>Necesidad del mercado: Número creciente de electrodomésticos que requieren reparaciones frecuentes.</w:t>
      </w:r>
    </w:p>
    <w:p w:rsidR="0096297D" w:rsidRDefault="008D6619" w:rsidP="0096297D">
      <w:pPr>
        <w:pStyle w:val="ListParagraph"/>
        <w:numPr>
          <w:ilvl w:val="0"/>
          <w:numId w:val="10"/>
        </w:numPr>
        <w:jc w:val="both"/>
      </w:pPr>
      <w:r>
        <w:t>Beneficio para el cliente: Plataforma centralizada y fácil de usar para reservar servicios de reparación.</w:t>
      </w:r>
    </w:p>
    <w:p w:rsidR="0096297D" w:rsidRDefault="008D6619" w:rsidP="0096297D">
      <w:pPr>
        <w:pStyle w:val="ListParagraph"/>
        <w:numPr>
          <w:ilvl w:val="0"/>
          <w:numId w:val="10"/>
        </w:numPr>
        <w:jc w:val="both"/>
      </w:pPr>
      <w:r>
        <w:t>Beneficio comercial: Ingresos por comisiones y modelos de suscripción para técnicos.</w:t>
      </w:r>
    </w:p>
    <w:p w:rsidR="000B0A66" w:rsidRDefault="008D6619" w:rsidP="0096297D">
      <w:pPr>
        <w:pStyle w:val="ListParagraph"/>
        <w:numPr>
          <w:ilvl w:val="0"/>
          <w:numId w:val="10"/>
        </w:numPr>
        <w:jc w:val="both"/>
      </w:pPr>
      <w:r>
        <w:t>Visión a largo plazo: Expandirse hacia instalaciones de hogares inteligentes, configuración y servicios de mantenimiento preventivo.</w:t>
      </w:r>
    </w:p>
    <w:p w:rsidR="008D6619" w:rsidRDefault="008D6619" w:rsidP="008D6619">
      <w:pPr>
        <w:pStyle w:val="Heading1"/>
      </w:pPr>
      <w:r>
        <w:t>3. Requisitos funcionales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D6619" w:rsidTr="00F62616">
        <w:tc>
          <w:tcPr>
            <w:tcW w:w="2880" w:type="dxa"/>
          </w:tcPr>
          <w:p w:rsidR="008D6619" w:rsidRDefault="008D6619" w:rsidP="00F62616">
            <w:r>
              <w:t>IDENTIFICACIÓN</w:t>
            </w:r>
          </w:p>
        </w:tc>
        <w:tc>
          <w:tcPr>
            <w:tcW w:w="2880" w:type="dxa"/>
          </w:tcPr>
          <w:p w:rsidR="008D6619" w:rsidRDefault="008D6619" w:rsidP="00F62616">
            <w:r>
              <w:t>Requisito</w:t>
            </w:r>
          </w:p>
        </w:tc>
        <w:tc>
          <w:tcPr>
            <w:tcW w:w="2880" w:type="dxa"/>
          </w:tcPr>
          <w:p w:rsidR="008D6619" w:rsidRDefault="008D6619" w:rsidP="00F62616">
            <w:r>
              <w:t>Descripción</w:t>
            </w:r>
          </w:p>
        </w:tc>
      </w:tr>
      <w:tr w:rsidR="008D6619" w:rsidTr="00F62616">
        <w:tc>
          <w:tcPr>
            <w:tcW w:w="2880" w:type="dxa"/>
          </w:tcPr>
          <w:p w:rsidR="008D6619" w:rsidRDefault="008D6619" w:rsidP="00F62616">
            <w:r>
              <w:t>FR-01</w:t>
            </w:r>
          </w:p>
        </w:tc>
        <w:tc>
          <w:tcPr>
            <w:tcW w:w="2880" w:type="dxa"/>
          </w:tcPr>
          <w:p w:rsidR="008D6619" w:rsidRDefault="008D6619" w:rsidP="00F62616">
            <w:r>
              <w:t>Reserva de servicios</w:t>
            </w:r>
          </w:p>
        </w:tc>
        <w:tc>
          <w:tcPr>
            <w:tcW w:w="2880" w:type="dxa"/>
          </w:tcPr>
          <w:p w:rsidR="008D6619" w:rsidRDefault="008D6619" w:rsidP="00F62616">
            <w:r>
              <w:t>Permita que los clientes reserven servicios de reparación fácilmente a través de la plataforma.</w:t>
            </w:r>
          </w:p>
        </w:tc>
      </w:tr>
      <w:tr w:rsidR="008D6619" w:rsidTr="00F62616">
        <w:tc>
          <w:tcPr>
            <w:tcW w:w="2880" w:type="dxa"/>
          </w:tcPr>
          <w:p w:rsidR="008D6619" w:rsidRDefault="008D6619" w:rsidP="00F62616">
            <w:r>
              <w:t>FR-02</w:t>
            </w:r>
          </w:p>
        </w:tc>
        <w:tc>
          <w:tcPr>
            <w:tcW w:w="2880" w:type="dxa"/>
          </w:tcPr>
          <w:p w:rsidR="008D6619" w:rsidRDefault="008D6619" w:rsidP="00F62616">
            <w:r>
              <w:t>Revisión técnica y de servicio</w:t>
            </w:r>
          </w:p>
        </w:tc>
        <w:tc>
          <w:tcPr>
            <w:tcW w:w="2880" w:type="dxa"/>
          </w:tcPr>
          <w:p w:rsidR="008D6619" w:rsidRDefault="008D6619" w:rsidP="00F62616">
            <w:r>
              <w:t>Permitir que los clientes revisen y califiquen a los técnicos y servicios.</w:t>
            </w:r>
          </w:p>
        </w:tc>
      </w:tr>
      <w:tr w:rsidR="008D6619" w:rsidTr="00F62616">
        <w:tc>
          <w:tcPr>
            <w:tcW w:w="2880" w:type="dxa"/>
          </w:tcPr>
          <w:p w:rsidR="008D6619" w:rsidRDefault="008D6619" w:rsidP="00F62616">
            <w:r>
              <w:t>FR-03</w:t>
            </w:r>
          </w:p>
        </w:tc>
        <w:tc>
          <w:tcPr>
            <w:tcW w:w="2880" w:type="dxa"/>
          </w:tcPr>
          <w:p w:rsidR="008D6619" w:rsidRDefault="008D6619" w:rsidP="00F62616">
            <w:r>
              <w:t>Precios y pagos transparentes</w:t>
            </w:r>
          </w:p>
        </w:tc>
        <w:tc>
          <w:tcPr>
            <w:tcW w:w="2880" w:type="dxa"/>
          </w:tcPr>
          <w:p w:rsidR="008D6619" w:rsidRDefault="008D6619" w:rsidP="00F62616">
            <w:r>
              <w:t>Ofrecer a los clientes precios claros y opciones de pago seguras.</w:t>
            </w:r>
          </w:p>
        </w:tc>
      </w:tr>
      <w:tr w:rsidR="008D6619" w:rsidTr="00F62616">
        <w:tc>
          <w:tcPr>
            <w:tcW w:w="2880" w:type="dxa"/>
          </w:tcPr>
          <w:p w:rsidR="008D6619" w:rsidRDefault="008D6619" w:rsidP="00F62616">
            <w:r>
              <w:t>FR-04</w:t>
            </w:r>
          </w:p>
        </w:tc>
        <w:tc>
          <w:tcPr>
            <w:tcW w:w="2880" w:type="dxa"/>
          </w:tcPr>
          <w:p w:rsidR="008D6619" w:rsidRDefault="008D6619" w:rsidP="00F62616">
            <w:r>
              <w:t>Chat de atención al cliente</w:t>
            </w:r>
          </w:p>
        </w:tc>
        <w:tc>
          <w:tcPr>
            <w:tcW w:w="2880" w:type="dxa"/>
          </w:tcPr>
          <w:p w:rsidR="008D6619" w:rsidRDefault="008D6619" w:rsidP="00F62616">
            <w:r>
              <w:t>Ofrece soporte en tiempo real a través de Chatbot y agentes en vivo.</w:t>
            </w:r>
          </w:p>
        </w:tc>
      </w:tr>
      <w:tr w:rsidR="008D6619" w:rsidTr="00F62616">
        <w:tc>
          <w:tcPr>
            <w:tcW w:w="2880" w:type="dxa"/>
          </w:tcPr>
          <w:p w:rsidR="008D6619" w:rsidRDefault="008D6619" w:rsidP="00F62616">
            <w:r>
              <w:t>FR-05</w:t>
            </w:r>
          </w:p>
        </w:tc>
        <w:tc>
          <w:tcPr>
            <w:tcW w:w="2880" w:type="dxa"/>
          </w:tcPr>
          <w:p w:rsidR="008D6619" w:rsidRDefault="008D6619" w:rsidP="00F62616">
            <w:r>
              <w:t>Solicitud de empleo</w:t>
            </w:r>
          </w:p>
        </w:tc>
        <w:tc>
          <w:tcPr>
            <w:tcW w:w="2880" w:type="dxa"/>
          </w:tcPr>
          <w:p w:rsidR="008D6619" w:rsidRDefault="008D6619" w:rsidP="00F62616">
            <w:r>
              <w:t>Permitir que los técnicos postulen para trabajos disponibles.</w:t>
            </w:r>
          </w:p>
        </w:tc>
      </w:tr>
      <w:tr w:rsidR="008D6619" w:rsidTr="00F62616">
        <w:tc>
          <w:tcPr>
            <w:tcW w:w="2880" w:type="dxa"/>
          </w:tcPr>
          <w:p w:rsidR="008D6619" w:rsidRDefault="008D6619" w:rsidP="00F62616">
            <w:r>
              <w:t>FR-06</w:t>
            </w:r>
          </w:p>
        </w:tc>
        <w:tc>
          <w:tcPr>
            <w:tcW w:w="2880" w:type="dxa"/>
          </w:tcPr>
          <w:p w:rsidR="008D6619" w:rsidRDefault="008D6619" w:rsidP="00F62616">
            <w:r>
              <w:t>Notificaciones de asignaciones</w:t>
            </w:r>
          </w:p>
        </w:tc>
        <w:tc>
          <w:tcPr>
            <w:tcW w:w="2880" w:type="dxa"/>
          </w:tcPr>
          <w:p w:rsidR="008D6619" w:rsidRDefault="008D6619" w:rsidP="00F62616">
            <w:r>
              <w:t>Envíe notificaciones a los técnicos cuando se asigne un trabajo.</w:t>
            </w:r>
          </w:p>
        </w:tc>
      </w:tr>
      <w:tr w:rsidR="008D6619" w:rsidTr="00F62616">
        <w:tc>
          <w:tcPr>
            <w:tcW w:w="2880" w:type="dxa"/>
          </w:tcPr>
          <w:p w:rsidR="008D6619" w:rsidRDefault="008D6619" w:rsidP="00F62616">
            <w:r>
              <w:t>FR-07</w:t>
            </w:r>
          </w:p>
        </w:tc>
        <w:tc>
          <w:tcPr>
            <w:tcW w:w="2880" w:type="dxa"/>
          </w:tcPr>
          <w:p w:rsidR="008D6619" w:rsidRDefault="008D6619" w:rsidP="00F62616">
            <w:r>
              <w:t>Gestión de perfiles</w:t>
            </w:r>
          </w:p>
        </w:tc>
        <w:tc>
          <w:tcPr>
            <w:tcW w:w="2880" w:type="dxa"/>
          </w:tcPr>
          <w:p w:rsidR="008D6619" w:rsidRDefault="008D6619" w:rsidP="00F62616">
            <w:r>
              <w:t xml:space="preserve">Permitir a los técnicos </w:t>
            </w:r>
            <w:r>
              <w:lastRenderedPageBreak/>
              <w:t>administrar perfiles y actualizar calificaciones.</w:t>
            </w:r>
          </w:p>
        </w:tc>
      </w:tr>
      <w:tr w:rsidR="008D6619" w:rsidTr="00F62616">
        <w:tc>
          <w:tcPr>
            <w:tcW w:w="2880" w:type="dxa"/>
          </w:tcPr>
          <w:p w:rsidR="008D6619" w:rsidRDefault="008D6619" w:rsidP="00F62616">
            <w:r>
              <w:lastRenderedPageBreak/>
              <w:t>FR-08</w:t>
            </w:r>
          </w:p>
        </w:tc>
        <w:tc>
          <w:tcPr>
            <w:tcW w:w="2880" w:type="dxa"/>
          </w:tcPr>
          <w:p w:rsidR="008D6619" w:rsidRDefault="008D6619" w:rsidP="00F62616">
            <w:r>
              <w:t>Panel de ganancias</w:t>
            </w:r>
          </w:p>
        </w:tc>
        <w:tc>
          <w:tcPr>
            <w:tcW w:w="2880" w:type="dxa"/>
          </w:tcPr>
          <w:p w:rsidR="008D6619" w:rsidRDefault="008D6619" w:rsidP="00F62616">
            <w:r>
              <w:t>Proporcionar a los técnicos un panel para ver las ganancias.</w:t>
            </w:r>
          </w:p>
        </w:tc>
      </w:tr>
      <w:tr w:rsidR="008D6619" w:rsidTr="00F62616">
        <w:tc>
          <w:tcPr>
            <w:tcW w:w="2880" w:type="dxa"/>
          </w:tcPr>
          <w:p w:rsidR="008D6619" w:rsidRDefault="008D6619" w:rsidP="00F62616">
            <w:r>
              <w:t>FR-09</w:t>
            </w:r>
          </w:p>
        </w:tc>
        <w:tc>
          <w:tcPr>
            <w:tcW w:w="2880" w:type="dxa"/>
          </w:tcPr>
          <w:p w:rsidR="008D6619" w:rsidRDefault="008D6619" w:rsidP="00F62616">
            <w:r>
              <w:t>Gestión de técnicos y clientes</w:t>
            </w:r>
          </w:p>
        </w:tc>
        <w:tc>
          <w:tcPr>
            <w:tcW w:w="2880" w:type="dxa"/>
          </w:tcPr>
          <w:p w:rsidR="008D6619" w:rsidRDefault="008D6619" w:rsidP="00F62616">
            <w:r>
              <w:t>Los administradores pueden gestionar cuentas de técnicos y clientes.</w:t>
            </w:r>
          </w:p>
        </w:tc>
      </w:tr>
      <w:tr w:rsidR="008D6619" w:rsidTr="00F62616">
        <w:tc>
          <w:tcPr>
            <w:tcW w:w="2880" w:type="dxa"/>
          </w:tcPr>
          <w:p w:rsidR="008D6619" w:rsidRDefault="008D6619" w:rsidP="00F62616">
            <w:r>
              <w:t>FR-10</w:t>
            </w:r>
          </w:p>
        </w:tc>
        <w:tc>
          <w:tcPr>
            <w:tcW w:w="2880" w:type="dxa"/>
          </w:tcPr>
          <w:p w:rsidR="008D6619" w:rsidRDefault="008D6619" w:rsidP="00F62616">
            <w:r>
              <w:t>Gestión de categorías de servicios</w:t>
            </w:r>
          </w:p>
        </w:tc>
        <w:tc>
          <w:tcPr>
            <w:tcW w:w="2880" w:type="dxa"/>
          </w:tcPr>
          <w:p w:rsidR="008D6619" w:rsidRDefault="008D6619" w:rsidP="00F62616">
            <w:r>
              <w:t>Los administradores pueden crear y administrar categorías de servicios.</w:t>
            </w:r>
          </w:p>
        </w:tc>
      </w:tr>
      <w:tr w:rsidR="008D6619" w:rsidTr="00F62616">
        <w:tc>
          <w:tcPr>
            <w:tcW w:w="2880" w:type="dxa"/>
          </w:tcPr>
          <w:p w:rsidR="008D6619" w:rsidRDefault="008D6619" w:rsidP="00F62616">
            <w:r>
              <w:t>FR-11</w:t>
            </w:r>
          </w:p>
        </w:tc>
        <w:tc>
          <w:tcPr>
            <w:tcW w:w="2880" w:type="dxa"/>
          </w:tcPr>
          <w:p w:rsidR="008D6619" w:rsidRDefault="008D6619" w:rsidP="00F62616">
            <w:r>
              <w:t>Informes y análisis</w:t>
            </w:r>
          </w:p>
        </w:tc>
        <w:tc>
          <w:tcPr>
            <w:tcW w:w="2880" w:type="dxa"/>
          </w:tcPr>
          <w:p w:rsidR="008D6619" w:rsidRDefault="008D6619" w:rsidP="00F62616">
            <w:r>
              <w:t>Proporcionar a los administradores informes detallados y análisis de rendimiento.</w:t>
            </w:r>
          </w:p>
        </w:tc>
      </w:tr>
    </w:tbl>
    <w:p w:rsidR="008D6619" w:rsidRDefault="008D6619" w:rsidP="008D6619">
      <w:pPr>
        <w:pStyle w:val="Heading1"/>
      </w:pPr>
      <w:r>
        <w:t>4. Requisitos no funcionales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D6619" w:rsidTr="00F62616">
        <w:tc>
          <w:tcPr>
            <w:tcW w:w="2880" w:type="dxa"/>
          </w:tcPr>
          <w:p w:rsidR="008D6619" w:rsidRDefault="008D6619" w:rsidP="00F62616">
            <w:r>
              <w:t>IDENTIFICACIÓN</w:t>
            </w:r>
          </w:p>
        </w:tc>
        <w:tc>
          <w:tcPr>
            <w:tcW w:w="2880" w:type="dxa"/>
          </w:tcPr>
          <w:p w:rsidR="008D6619" w:rsidRDefault="008D6619" w:rsidP="00F62616">
            <w:r>
              <w:t>Requisito</w:t>
            </w:r>
          </w:p>
        </w:tc>
        <w:tc>
          <w:tcPr>
            <w:tcW w:w="2880" w:type="dxa"/>
          </w:tcPr>
          <w:p w:rsidR="008D6619" w:rsidRDefault="008D6619" w:rsidP="00F62616">
            <w:r>
              <w:t>Descripción</w:t>
            </w:r>
          </w:p>
        </w:tc>
      </w:tr>
      <w:tr w:rsidR="008D6619" w:rsidTr="00F62616">
        <w:tc>
          <w:tcPr>
            <w:tcW w:w="2880" w:type="dxa"/>
          </w:tcPr>
          <w:p w:rsidR="008D6619" w:rsidRDefault="008D6619" w:rsidP="00F62616">
            <w:r>
              <w:t>NFR-01</w:t>
            </w:r>
          </w:p>
        </w:tc>
        <w:tc>
          <w:tcPr>
            <w:tcW w:w="2880" w:type="dxa"/>
          </w:tcPr>
          <w:p w:rsidR="008D6619" w:rsidRDefault="008D6619" w:rsidP="00F62616">
            <w:r>
              <w:t>Usabilidad</w:t>
            </w:r>
          </w:p>
        </w:tc>
        <w:tc>
          <w:tcPr>
            <w:tcW w:w="2880" w:type="dxa"/>
          </w:tcPr>
          <w:p w:rsidR="008D6619" w:rsidRDefault="008D6619" w:rsidP="00F62616">
            <w:r>
              <w:t>El sistema debe proporcionar una interfaz intuitiva con soporte multilingüe.</w:t>
            </w:r>
          </w:p>
        </w:tc>
      </w:tr>
      <w:tr w:rsidR="008D6619" w:rsidTr="00F62616">
        <w:tc>
          <w:tcPr>
            <w:tcW w:w="2880" w:type="dxa"/>
          </w:tcPr>
          <w:p w:rsidR="008D6619" w:rsidRDefault="008D6619" w:rsidP="00F62616">
            <w:r>
              <w:t>NFR-02</w:t>
            </w:r>
          </w:p>
        </w:tc>
        <w:tc>
          <w:tcPr>
            <w:tcW w:w="2880" w:type="dxa"/>
          </w:tcPr>
          <w:p w:rsidR="008D6619" w:rsidRDefault="008D6619" w:rsidP="00F62616">
            <w:r>
              <w:t>Fiabilidad</w:t>
            </w:r>
          </w:p>
        </w:tc>
        <w:tc>
          <w:tcPr>
            <w:tcW w:w="2880" w:type="dxa"/>
          </w:tcPr>
          <w:p w:rsidR="008D6619" w:rsidRDefault="008D6619" w:rsidP="00F62616">
            <w:r>
              <w:t>La plataforma debe garantizar un alto tiempo de actividad y un manejo sólido de errores.</w:t>
            </w:r>
          </w:p>
        </w:tc>
      </w:tr>
      <w:tr w:rsidR="008D6619" w:rsidTr="00F62616">
        <w:tc>
          <w:tcPr>
            <w:tcW w:w="2880" w:type="dxa"/>
          </w:tcPr>
          <w:p w:rsidR="008D6619" w:rsidRDefault="008D6619" w:rsidP="00F62616">
            <w:r>
              <w:t>NFR-03</w:t>
            </w:r>
          </w:p>
        </w:tc>
        <w:tc>
          <w:tcPr>
            <w:tcW w:w="2880" w:type="dxa"/>
          </w:tcPr>
          <w:p w:rsidR="008D6619" w:rsidRDefault="008D6619" w:rsidP="00F62616">
            <w:r>
              <w:t>Seguridad</w:t>
            </w:r>
          </w:p>
        </w:tc>
        <w:tc>
          <w:tcPr>
            <w:tcW w:w="2880" w:type="dxa"/>
          </w:tcPr>
          <w:p w:rsidR="008D6619" w:rsidRDefault="008D6619" w:rsidP="00F62616">
            <w:r>
              <w:t>El sistema debe proteger los datos del usuario mediante encriptación y cumplir con los estándares de privacidad.</w:t>
            </w:r>
          </w:p>
        </w:tc>
      </w:tr>
      <w:tr w:rsidR="008D6619" w:rsidTr="00F62616">
        <w:tc>
          <w:tcPr>
            <w:tcW w:w="2880" w:type="dxa"/>
          </w:tcPr>
          <w:p w:rsidR="008D6619" w:rsidRDefault="008D6619" w:rsidP="00F62616">
            <w:r>
              <w:t>NFR-04</w:t>
            </w:r>
          </w:p>
        </w:tc>
        <w:tc>
          <w:tcPr>
            <w:tcW w:w="2880" w:type="dxa"/>
          </w:tcPr>
          <w:p w:rsidR="008D6619" w:rsidRDefault="008D6619" w:rsidP="00F62616">
            <w:r>
              <w:t>Actuación</w:t>
            </w:r>
          </w:p>
        </w:tc>
        <w:tc>
          <w:tcPr>
            <w:tcW w:w="2880" w:type="dxa"/>
          </w:tcPr>
          <w:p w:rsidR="008D6619" w:rsidRDefault="008D6619" w:rsidP="00F62616">
            <w:r>
              <w:t>La aplicación debe ofrecer tiempos de respuesta rápidos y escalar a altas cargas de tráfico.</w:t>
            </w:r>
          </w:p>
        </w:tc>
      </w:tr>
      <w:tr w:rsidR="008D6619" w:rsidTr="00F62616">
        <w:tc>
          <w:tcPr>
            <w:tcW w:w="2880" w:type="dxa"/>
          </w:tcPr>
          <w:p w:rsidR="008D6619" w:rsidRDefault="008D6619" w:rsidP="00F62616">
            <w:r>
              <w:t>NFR-05</w:t>
            </w:r>
          </w:p>
        </w:tc>
        <w:tc>
          <w:tcPr>
            <w:tcW w:w="2880" w:type="dxa"/>
          </w:tcPr>
          <w:p w:rsidR="008D6619" w:rsidRDefault="008D6619" w:rsidP="00F62616">
            <w:r>
              <w:t>Mantenibilidad</w:t>
            </w:r>
          </w:p>
        </w:tc>
        <w:tc>
          <w:tcPr>
            <w:tcW w:w="2880" w:type="dxa"/>
          </w:tcPr>
          <w:p w:rsidR="008D6619" w:rsidRDefault="008D6619" w:rsidP="00F62616">
            <w:r>
              <w:t>El sistema debe tener un diseño modular que admita actualizaciones y mantenimiento sencillos.</w:t>
            </w:r>
          </w:p>
        </w:tc>
      </w:tr>
      <w:tr w:rsidR="008D6619" w:rsidTr="00F62616">
        <w:tc>
          <w:tcPr>
            <w:tcW w:w="2880" w:type="dxa"/>
          </w:tcPr>
          <w:p w:rsidR="008D6619" w:rsidRDefault="008D6619" w:rsidP="00F62616">
            <w:r>
              <w:t>NFR-06</w:t>
            </w:r>
          </w:p>
        </w:tc>
        <w:tc>
          <w:tcPr>
            <w:tcW w:w="2880" w:type="dxa"/>
          </w:tcPr>
          <w:p w:rsidR="008D6619" w:rsidRDefault="008D6619" w:rsidP="00F62616">
            <w:r>
              <w:t>Compatibilidad</w:t>
            </w:r>
          </w:p>
        </w:tc>
        <w:tc>
          <w:tcPr>
            <w:tcW w:w="2880" w:type="dxa"/>
          </w:tcPr>
          <w:p w:rsidR="008D6619" w:rsidRDefault="008D6619" w:rsidP="00F62616">
            <w:r>
              <w:t>La plataforma debe ser compatible con navegadores web y dispositivos móviles modernos.</w:t>
            </w:r>
          </w:p>
        </w:tc>
      </w:tr>
    </w:tbl>
    <w:p w:rsidR="000B0A66" w:rsidRDefault="008D6619">
      <w:pPr>
        <w:pStyle w:val="Heading1"/>
      </w:pPr>
      <w:r>
        <w:lastRenderedPageBreak/>
        <w:t>5. Módulos del proyecto</w:t>
      </w:r>
    </w:p>
    <w:p w:rsidR="00015C2B" w:rsidRDefault="008D6619" w:rsidP="00015C2B">
      <w:pPr>
        <w:pStyle w:val="ListParagraph"/>
        <w:numPr>
          <w:ilvl w:val="0"/>
          <w:numId w:val="13"/>
        </w:numPr>
        <w:jc w:val="both"/>
      </w:pPr>
      <w:r>
        <w:t>Módulo de Usuario: Registro, reserva de servicios</w:t>
      </w:r>
      <w:r w:rsidR="00015C2B">
        <w:t xml:space="preserve">, calificación de servicios. </w:t>
      </w:r>
    </w:p>
    <w:p w:rsidR="00015C2B" w:rsidRDefault="008D6619" w:rsidP="00015C2B">
      <w:pPr>
        <w:pStyle w:val="ListParagraph"/>
        <w:numPr>
          <w:ilvl w:val="0"/>
          <w:numId w:val="13"/>
        </w:numPr>
        <w:jc w:val="both"/>
      </w:pPr>
      <w:r>
        <w:t xml:space="preserve">Módulo de Técnico: Creación de perfiles, gestión de tareas. </w:t>
      </w:r>
    </w:p>
    <w:p w:rsidR="00015C2B" w:rsidRDefault="008D6619" w:rsidP="00015C2B">
      <w:pPr>
        <w:pStyle w:val="ListParagraph"/>
        <w:numPr>
          <w:ilvl w:val="0"/>
          <w:numId w:val="13"/>
        </w:numPr>
        <w:jc w:val="both"/>
      </w:pPr>
      <w:r>
        <w:t>Módulo de Administración: Control del s</w:t>
      </w:r>
      <w:r w:rsidR="00015C2B">
        <w:t>istema, informes, analíticas.</w:t>
      </w:r>
    </w:p>
    <w:p w:rsidR="00015C2B" w:rsidRDefault="008D6619" w:rsidP="00015C2B">
      <w:pPr>
        <w:pStyle w:val="ListParagraph"/>
        <w:numPr>
          <w:ilvl w:val="0"/>
          <w:numId w:val="13"/>
        </w:numPr>
        <w:jc w:val="both"/>
      </w:pPr>
      <w:r>
        <w:t>Módulo de Notificaciones: Notificac</w:t>
      </w:r>
      <w:r w:rsidR="00015C2B">
        <w:t xml:space="preserve">iones </w:t>
      </w:r>
      <w:proofErr w:type="spellStart"/>
      <w:r w:rsidR="00015C2B">
        <w:t>push</w:t>
      </w:r>
      <w:proofErr w:type="spellEnd"/>
      <w:r w:rsidR="00015C2B">
        <w:t xml:space="preserve"> y actualizaciones.</w:t>
      </w:r>
    </w:p>
    <w:p w:rsidR="000B0A66" w:rsidRDefault="008D6619" w:rsidP="00015C2B">
      <w:pPr>
        <w:pStyle w:val="ListParagraph"/>
        <w:numPr>
          <w:ilvl w:val="0"/>
          <w:numId w:val="13"/>
        </w:numPr>
        <w:jc w:val="both"/>
      </w:pPr>
      <w:r>
        <w:t xml:space="preserve">Módulo de Soporte: Chatbot y atención </w:t>
      </w:r>
      <w:proofErr w:type="gramStart"/>
      <w:r>
        <w:t>al cliente</w:t>
      </w:r>
      <w:bookmarkStart w:id="0" w:name="_GoBack"/>
      <w:bookmarkEnd w:id="0"/>
      <w:r>
        <w:t xml:space="preserve"> humana</w:t>
      </w:r>
      <w:proofErr w:type="gramEnd"/>
      <w:r>
        <w:t>.</w:t>
      </w:r>
    </w:p>
    <w:p w:rsidR="000B0A66" w:rsidRDefault="008D6619">
      <w:pPr>
        <w:pStyle w:val="Heading1"/>
      </w:pPr>
      <w:r>
        <w:t>6. Metodología de desarrollo</w:t>
      </w:r>
    </w:p>
    <w:p w:rsidR="000B0A66" w:rsidRDefault="008D6619">
      <w:r>
        <w:t>El proyecto seguirá la metodología Agile Scrum para un desarrollo flexible e iterativo.</w:t>
      </w:r>
      <w:r>
        <w:br/>
      </w:r>
      <w:r w:rsidR="00015C2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in">
            <v:imagedata r:id="rId7" o:title="scrum-framework-9.29"/>
          </v:shape>
        </w:pict>
      </w:r>
    </w:p>
    <w:p w:rsidR="000B0A66" w:rsidRDefault="008D6619">
      <w:pPr>
        <w:pStyle w:val="Heading1"/>
      </w:pPr>
      <w:r>
        <w:t>7. Cronograma del proyecto</w:t>
      </w:r>
    </w:p>
    <w:p w:rsidR="00D22856" w:rsidRDefault="00D22856">
      <w:r>
        <w:t>Duración total: 6 meses</w:t>
      </w:r>
    </w:p>
    <w:p w:rsidR="00D22856" w:rsidRDefault="008D6619" w:rsidP="00D22856">
      <w:pPr>
        <w:pStyle w:val="ListParagraph"/>
        <w:numPr>
          <w:ilvl w:val="0"/>
          <w:numId w:val="12"/>
        </w:numPr>
      </w:pPr>
      <w:r>
        <w:t>Mes 1: Análisis de requisitos, diseño UI/UX</w:t>
      </w:r>
    </w:p>
    <w:p w:rsidR="00D22856" w:rsidRDefault="008D6619" w:rsidP="00D22856">
      <w:pPr>
        <w:pStyle w:val="ListParagraph"/>
        <w:numPr>
          <w:ilvl w:val="0"/>
          <w:numId w:val="12"/>
        </w:numPr>
      </w:pPr>
      <w:r>
        <w:t>Meses 2-4: Desarrollo (Sprints Ágiles)</w:t>
      </w:r>
    </w:p>
    <w:p w:rsidR="00D22856" w:rsidRDefault="008D6619" w:rsidP="00D22856">
      <w:pPr>
        <w:pStyle w:val="ListParagraph"/>
        <w:numPr>
          <w:ilvl w:val="0"/>
          <w:numId w:val="12"/>
        </w:numPr>
      </w:pPr>
      <w:r>
        <w:t>Mes 5: Pruebas y corrección de errores</w:t>
      </w:r>
    </w:p>
    <w:p w:rsidR="000B0A66" w:rsidRDefault="008D6619" w:rsidP="00D22856">
      <w:pPr>
        <w:pStyle w:val="ListParagraph"/>
        <w:numPr>
          <w:ilvl w:val="0"/>
          <w:numId w:val="12"/>
        </w:numPr>
      </w:pPr>
      <w:r>
        <w:t>Mes 6: Implementación y lanzamiento</w:t>
      </w:r>
    </w:p>
    <w:p w:rsidR="000B0A66" w:rsidRDefault="008D6619">
      <w:pPr>
        <w:pStyle w:val="Heading1"/>
      </w:pPr>
      <w:r>
        <w:t>8. Resultados esperados</w:t>
      </w:r>
    </w:p>
    <w:p w:rsidR="00D22856" w:rsidRDefault="008D6619" w:rsidP="00D22856">
      <w:pPr>
        <w:pStyle w:val="ListParagraph"/>
        <w:numPr>
          <w:ilvl w:val="0"/>
          <w:numId w:val="11"/>
        </w:numPr>
      </w:pPr>
      <w:r>
        <w:t>Plataforma confiable para servicios de reparación de electrodomésticos.</w:t>
      </w:r>
    </w:p>
    <w:p w:rsidR="00D22856" w:rsidRDefault="008D6619" w:rsidP="00D22856">
      <w:pPr>
        <w:pStyle w:val="ListParagraph"/>
        <w:numPr>
          <w:ilvl w:val="0"/>
          <w:numId w:val="11"/>
        </w:numPr>
      </w:pPr>
      <w:r>
        <w:t>Base sólida de clientes con uso recurrente.</w:t>
      </w:r>
    </w:p>
    <w:p w:rsidR="00D22856" w:rsidRDefault="008D6619" w:rsidP="00D22856">
      <w:pPr>
        <w:pStyle w:val="ListParagraph"/>
        <w:numPr>
          <w:ilvl w:val="0"/>
          <w:numId w:val="11"/>
        </w:numPr>
      </w:pPr>
      <w:r>
        <w:t>Mayor visibilidad e ingresos para los técnicos.</w:t>
      </w:r>
    </w:p>
    <w:p w:rsidR="000B0A66" w:rsidRDefault="008D6619" w:rsidP="00D22856">
      <w:pPr>
        <w:pStyle w:val="ListParagraph"/>
        <w:numPr>
          <w:ilvl w:val="0"/>
          <w:numId w:val="11"/>
        </w:numPr>
      </w:pPr>
      <w:r>
        <w:t>Generación de ingresos a través de comisiones y suscripciones.</w:t>
      </w:r>
    </w:p>
    <w:p w:rsidR="000B0A66" w:rsidRDefault="008D6619">
      <w:pPr>
        <w:pStyle w:val="Heading1"/>
      </w:pPr>
      <w:r>
        <w:lastRenderedPageBreak/>
        <w:t>9. Conclusión</w:t>
      </w:r>
    </w:p>
    <w:p w:rsidR="000B0A66" w:rsidRDefault="008D6619" w:rsidP="00D22856">
      <w:pPr>
        <w:jc w:val="both"/>
      </w:pPr>
      <w:r>
        <w:t>SmartFix no es solo una aplicación de servicio; es un ecosistema completo para servicios de reparación. Fomenta la confianza, la fiabilidad y la eficiencia tanto para clientes como para técnicos, allanando el camino para el crecimiento y la expansión a largo plazo.</w:t>
      </w:r>
    </w:p>
    <w:sectPr w:rsidR="000B0A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FA38A9"/>
    <w:multiLevelType w:val="hybridMultilevel"/>
    <w:tmpl w:val="C16E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73543"/>
    <w:multiLevelType w:val="hybridMultilevel"/>
    <w:tmpl w:val="03C60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9627B"/>
    <w:multiLevelType w:val="hybridMultilevel"/>
    <w:tmpl w:val="AFDA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2415D"/>
    <w:multiLevelType w:val="hybridMultilevel"/>
    <w:tmpl w:val="905E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5C2B"/>
    <w:rsid w:val="00034616"/>
    <w:rsid w:val="0006063C"/>
    <w:rsid w:val="000B0A66"/>
    <w:rsid w:val="0015074B"/>
    <w:rsid w:val="00186228"/>
    <w:rsid w:val="0029639D"/>
    <w:rsid w:val="00326F90"/>
    <w:rsid w:val="008D6619"/>
    <w:rsid w:val="0096297D"/>
    <w:rsid w:val="00AA1D8D"/>
    <w:rsid w:val="00B47730"/>
    <w:rsid w:val="00CB0664"/>
    <w:rsid w:val="00D228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DF061F"/>
  <w14:defaultImageDpi w14:val="300"/>
  <w15:docId w15:val="{E0974520-2EDD-48AE-9F39-9429933B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B51148-19CD-46CC-A317-CFA463463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6</cp:revision>
  <dcterms:created xsi:type="dcterms:W3CDTF">2013-12-23T23:15:00Z</dcterms:created>
  <dcterms:modified xsi:type="dcterms:W3CDTF">2025-10-04T00:12:00Z</dcterms:modified>
  <cp:category/>
</cp:coreProperties>
</file>