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Telecom LTE Network Performance Dashboard</w:t>
        <w:br/>
        <w:t>Dashboard Documentation</w:t>
      </w:r>
    </w:p>
    <w:p>
      <w:r>
        <w:rPr>
          <w:b/>
        </w:rPr>
        <w:t xml:space="preserve">Project Name: </w:t>
      </w:r>
      <w:r>
        <w:t>Telecom Network Performance Dashboard</w:t>
        <w:br/>
      </w:r>
      <w:r>
        <w:rPr>
          <w:b/>
        </w:rPr>
        <w:t xml:space="preserve">Version: </w:t>
      </w:r>
      <w:r>
        <w:t>1.0</w:t>
        <w:br/>
      </w:r>
      <w:r>
        <w:rPr>
          <w:b/>
        </w:rPr>
        <w:t xml:space="preserve">Developer: </w:t>
      </w:r>
      <w:r>
        <w:t>Naveed Ramzan</w:t>
        <w:br/>
      </w:r>
      <w:r>
        <w:rPr>
          <w:b/>
        </w:rPr>
        <w:t xml:space="preserve">Technology Stack: </w:t>
      </w:r>
      <w:r>
        <w:t>PostgreSQL, SQL, Power BI, CSV Data Source</w:t>
      </w:r>
    </w:p>
    <w:p>
      <w:pPr>
        <w:pStyle w:val="Heading2"/>
      </w:pPr>
      <w:r>
        <w:t>1. Project Overview</w:t>
      </w:r>
    </w:p>
    <w:p>
      <w:r>
        <w:t>The Telecom Network Performance Dashboard is designed to monitor and analyze LTE network performance using telecom PM counters. KPIs are calculated in PostgreSQL and visualized in Power BI. The dashboard provides insights into Availability, Accessibility, Retainability, Mobility, Capacity, and Throughput.</w:t>
      </w:r>
    </w:p>
    <w:p>
      <w:pPr>
        <w:pStyle w:val="Heading2"/>
      </w:pPr>
      <w:r>
        <w:t>2. Objectives</w:t>
      </w:r>
    </w:p>
    <w:p>
      <w:r>
        <w:t>• Monitor LTE network health</w:t>
        <w:br/>
        <w:t>• Identify degraded cells and markets</w:t>
        <w:br/>
        <w:t>• Analyze KPI trends</w:t>
        <w:br/>
        <w:t>• Compare market performance</w:t>
        <w:br/>
        <w:t>• Support optimization decisions</w:t>
      </w:r>
    </w:p>
    <w:p>
      <w:pPr>
        <w:pStyle w:val="Heading2"/>
      </w:pPr>
      <w:r>
        <w:t>3. Data Source</w:t>
      </w:r>
    </w:p>
    <w:p>
      <w:r>
        <w:t>CSV Files: Raw PM Counter Data</w:t>
        <w:br/>
        <w:t>PostgreSQL: KPI Calculation Database</w:t>
      </w:r>
    </w:p>
    <w:p>
      <w:pPr>
        <w:pStyle w:val="Heading2"/>
      </w:pPr>
      <w:r>
        <w:t>4. Data Flow</w:t>
      </w:r>
    </w:p>
    <w:p>
      <w:r>
        <w:t>CSV Files -&gt; PostgreSQL -&gt; SQL KPI Calculations -&gt; Hourly KPI Tables -&gt; Daily Cell KPI Tables -&gt; Daily Market KPI Tables -&gt; Power BI Dashboard</w:t>
      </w:r>
    </w:p>
    <w:p>
      <w:pPr>
        <w:pStyle w:val="Heading2"/>
      </w:pPr>
      <w:r>
        <w:t>5. Dashboard Pages</w:t>
      </w:r>
    </w:p>
    <w:p>
      <w:r>
        <w:t>Home: Introduction and navigation</w:t>
        <w:br/>
        <w:t>Executive Dashboard: Overall KPIs</w:t>
        <w:br/>
        <w:t>Market Performance: Market comparison</w:t>
        <w:br/>
        <w:t>Cell Performance: Cell-level analysis</w:t>
        <w:br/>
        <w:t>Capacity Dashboard: Throughput &amp; PRB</w:t>
        <w:br/>
        <w:t>Mobility Dashboard: HOSR/HOFR</w:t>
        <w:br/>
        <w:t>KPI Definitions: KPI formulas</w:t>
      </w:r>
    </w:p>
    <w:p>
      <w:pPr>
        <w:pStyle w:val="Heading2"/>
      </w:pPr>
      <w:r>
        <w:t>6. KPI Definitions</w:t>
      </w:r>
    </w:p>
    <w:p>
      <w:r>
        <w:t>Availability = ((Period_s - CellUnavailTime_s)/Period_s)*100</w:t>
        <w:br/>
        <w:t>RRC SR = (RRC_ConnEstabSucc/RRC_ConnEstabAtt)*100</w:t>
        <w:br/>
        <w:t>S1 SR = (S1SIG_ConnEstabSucc/S1SIG_ConnEstabAtt)*100</w:t>
        <w:br/>
        <w:t>ERAB SR = (ERAB_EstabInitSucc/ERAB_EstabInitAtt)*100</w:t>
        <w:br/>
        <w:t>ERAB DCR = ERAB_RelAbnormalNbr/(ERAB_RelAbnormalNbr+ERAB_RelNormalNbr)*100</w:t>
        <w:br/>
        <w:t>Accessibility = RRC_SR × S1_SR × ERAB_SR</w:t>
        <w:br/>
        <w:t>Retainability = 100 - ERAB DCR</w:t>
        <w:br/>
        <w:t>DL Throughput = DL Volume / DL Time</w:t>
        <w:br/>
        <w:t>UL Throughput = UL Volume / UL Time</w:t>
        <w:br/>
        <w:t>DL PRB Utilization = PRB Used DL / PRB Available DL *100</w:t>
        <w:br/>
        <w:t>UL PRB Utilization = PRB Used UL / PRB Available UL *100</w:t>
        <w:br/>
        <w:t>HOSR = HO Success / HO Attempts *100</w:t>
        <w:br/>
        <w:t>HOFR = HO Failure / HO Attempts *100</w:t>
      </w:r>
    </w:p>
    <w:p>
      <w:pPr>
        <w:pStyle w:val="Heading2"/>
      </w:pPr>
      <w:r>
        <w:t>7. Dashboard Filters</w:t>
      </w:r>
    </w:p>
    <w:p>
      <w:r>
        <w:t>Date</w:t>
        <w:br/>
        <w:t>Hour</w:t>
        <w:br/>
        <w:t>Market</w:t>
        <w:br/>
        <w:t>eNodeB</w:t>
        <w:br/>
        <w:t>Cell Name</w:t>
      </w:r>
    </w:p>
    <w:p>
      <w:pPr>
        <w:pStyle w:val="Heading2"/>
      </w:pPr>
      <w:r>
        <w:t>8. Data Granularity</w:t>
      </w:r>
    </w:p>
    <w:p>
      <w:r>
        <w:t>Hourly</w:t>
        <w:br/>
        <w:t>Daily Cell Level</w:t>
        <w:br/>
        <w:t>Daily Market Level</w:t>
      </w:r>
    </w:p>
    <w:p>
      <w:pPr>
        <w:pStyle w:val="Heading2"/>
      </w:pPr>
      <w:r>
        <w:t>9. Technologies Used</w:t>
      </w:r>
    </w:p>
    <w:p>
      <w:r>
        <w:t>PostgreSQL</w:t>
        <w:br/>
        <w:t>SQL</w:t>
        <w:br/>
        <w:t>Power BI</w:t>
        <w:br/>
        <w:t>GitHub</w:t>
      </w:r>
    </w:p>
    <w:p>
      <w:pPr>
        <w:pStyle w:val="Heading2"/>
      </w:pPr>
      <w:r>
        <w:t>10. Future Enhancements</w:t>
      </w:r>
    </w:p>
    <w:p>
      <w:r>
        <w:t>Weekly KPIs</w:t>
        <w:br/>
        <w:t>Monthly KPIs</w:t>
        <w:br/>
        <w:t>Cluster Dashboard</w:t>
        <w:br/>
        <w:t>Root Cause Analysis</w:t>
        <w:br/>
        <w:t>Alarm Integration</w:t>
        <w:br/>
        <w:t>Predictive Analytics</w:t>
        <w:br/>
        <w:t>Machine Learning</w:t>
      </w:r>
    </w:p>
    <w:p>
      <w:pPr>
        <w:pStyle w:val="Heading2"/>
      </w:pPr>
      <w:r>
        <w:t>11. Repository Structure</w:t>
      </w:r>
    </w:p>
    <w:p>
      <w:r>
        <w:t>SQL/</w:t>
        <w:br/>
        <w:t>PowerBI/</w:t>
        <w:br/>
        <w:t>Images/</w:t>
        <w:br/>
        <w:t>Data/</w:t>
        <w:br/>
        <w:t>Documentation/</w:t>
        <w:br/>
        <w:t>README.md</w:t>
      </w:r>
    </w:p>
    <w:p>
      <w:pPr>
        <w:pStyle w:val="Heading2"/>
      </w:pPr>
      <w:r>
        <w:t>12. Author</w:t>
      </w:r>
    </w:p>
    <w:p>
      <w:r>
        <w:t>Naveed Ramzan</w:t>
        <w:br/>
        <w:t>Telecom Analytics | PostgreSQL | SQL | Power BI | Data Analytics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