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0A4C4" w14:textId="77777777" w:rsidR="00FA4B9D" w:rsidRPr="00FA4B9D" w:rsidRDefault="00FA4B9D" w:rsidP="00FA4B9D">
      <w:pPr>
        <w:rPr>
          <w:b/>
          <w:bCs/>
        </w:rPr>
      </w:pPr>
      <w:r w:rsidRPr="00FA4B9D">
        <w:rPr>
          <w:b/>
          <w:bCs/>
        </w:rPr>
        <w:t>Runbook for Troubleshooting Missing Warehouses or Data Sync Issues in Slingshot</w:t>
      </w:r>
    </w:p>
    <w:p w14:paraId="458DB2D1" w14:textId="77777777" w:rsidR="00FA4B9D" w:rsidRPr="00FA4B9D" w:rsidRDefault="00682C26" w:rsidP="00FA4B9D">
      <w:r w:rsidRPr="00FA4B9D">
        <w:rPr>
          <w:noProof/>
        </w:rPr>
        <w:pict w14:anchorId="16B2C6C2">
          <v:rect id="_x0000_i1037" alt="" style="width:468pt;height:.05pt;mso-width-percent:0;mso-height-percent:0;mso-width-percent:0;mso-height-percent:0" o:hralign="center" o:hrstd="t" o:hr="t" fillcolor="#a0a0a0" stroked="f"/>
        </w:pict>
      </w:r>
    </w:p>
    <w:p w14:paraId="6811DDEE" w14:textId="4F2584AA" w:rsidR="00FA4B9D" w:rsidRPr="00FA4B9D" w:rsidRDefault="00FA4B9D" w:rsidP="00FA4B9D">
      <w:pPr>
        <w:rPr>
          <w:b/>
          <w:bCs/>
        </w:rPr>
      </w:pPr>
      <w:r>
        <w:rPr>
          <w:b/>
          <w:bCs/>
        </w:rPr>
        <w:br/>
      </w:r>
      <w:r w:rsidRPr="00FA4B9D">
        <w:rPr>
          <w:b/>
          <w:bCs/>
        </w:rPr>
        <w:t>Introduction</w:t>
      </w:r>
    </w:p>
    <w:p w14:paraId="107BE3C8" w14:textId="77777777" w:rsidR="00FA4B9D" w:rsidRPr="00FA4B9D" w:rsidRDefault="00FA4B9D" w:rsidP="00FA4B9D">
      <w:r w:rsidRPr="00FA4B9D">
        <w:t>This runbook outlines the process for troubleshooting missing warehouses or data issues in Slingshot. It covers key steps for querying databases, investigating sync tasks, verifying customer configurations, and resolving data flow problems between customer accounts, Snowflake, and DynamoDB.</w:t>
      </w:r>
    </w:p>
    <w:p w14:paraId="7BDE2DD8" w14:textId="77777777" w:rsidR="00FA4B9D" w:rsidRPr="00FA4B9D" w:rsidRDefault="00682C26" w:rsidP="00FA4B9D">
      <w:r w:rsidRPr="00FA4B9D">
        <w:rPr>
          <w:noProof/>
        </w:rPr>
        <w:pict w14:anchorId="637FC748">
          <v:rect id="_x0000_i1036" alt="" style="width:468pt;height:.05pt;mso-width-percent:0;mso-height-percent:0;mso-width-percent:0;mso-height-percent:0" o:hralign="center" o:hrstd="t" o:hr="t" fillcolor="#a0a0a0" stroked="f"/>
        </w:pict>
      </w:r>
    </w:p>
    <w:p w14:paraId="1591AE88" w14:textId="608DC3D5" w:rsidR="00FA4B9D" w:rsidRPr="00FA4B9D" w:rsidRDefault="00FA4B9D" w:rsidP="00FA4B9D">
      <w:pPr>
        <w:rPr>
          <w:b/>
          <w:bCs/>
        </w:rPr>
      </w:pPr>
      <w:r>
        <w:rPr>
          <w:b/>
          <w:bCs/>
        </w:rPr>
        <w:br/>
      </w:r>
      <w:r w:rsidRPr="00FA4B9D">
        <w:rPr>
          <w:b/>
          <w:bCs/>
        </w:rPr>
        <w:t xml:space="preserve">Step 1: Query </w:t>
      </w:r>
      <w:proofErr w:type="spellStart"/>
      <w:r w:rsidRPr="00FA4B9D">
        <w:rPr>
          <w:b/>
          <w:bCs/>
        </w:rPr>
        <w:t>tenant_account_info</w:t>
      </w:r>
      <w:proofErr w:type="spellEnd"/>
      <w:r w:rsidRPr="00FA4B9D">
        <w:rPr>
          <w:b/>
          <w:bCs/>
        </w:rPr>
        <w:t xml:space="preserve"> Table</w:t>
      </w:r>
    </w:p>
    <w:p w14:paraId="10E16303" w14:textId="77777777" w:rsidR="00FA4B9D" w:rsidRPr="00FA4B9D" w:rsidRDefault="00FA4B9D" w:rsidP="00FA4B9D">
      <w:pPr>
        <w:numPr>
          <w:ilvl w:val="0"/>
          <w:numId w:val="1"/>
        </w:numPr>
      </w:pPr>
      <w:r w:rsidRPr="00FA4B9D">
        <w:rPr>
          <w:b/>
          <w:bCs/>
        </w:rPr>
        <w:t>Check the onboarding and sync status</w:t>
      </w:r>
      <w:r w:rsidRPr="00FA4B9D">
        <w:t xml:space="preserve"> of the customer account by querying the </w:t>
      </w:r>
      <w:proofErr w:type="spellStart"/>
      <w:r w:rsidRPr="00FA4B9D">
        <w:t>tenant_account_info</w:t>
      </w:r>
      <w:proofErr w:type="spellEnd"/>
      <w:r w:rsidRPr="00FA4B9D">
        <w:t xml:space="preserve"> table.</w:t>
      </w:r>
    </w:p>
    <w:p w14:paraId="2357234F" w14:textId="42556197" w:rsidR="00FA4B9D" w:rsidRPr="00FA4B9D" w:rsidRDefault="00FA4B9D" w:rsidP="00FA4B9D">
      <w:r>
        <w:br/>
      </w:r>
      <w:r w:rsidRPr="00FA4B9D">
        <w:t xml:space="preserve">SELECT * FROM </w:t>
      </w:r>
      <w:proofErr w:type="spellStart"/>
      <w:r w:rsidRPr="00FA4B9D">
        <w:t>tenant_account_info</w:t>
      </w:r>
      <w:proofErr w:type="spellEnd"/>
      <w:r w:rsidRPr="00FA4B9D">
        <w:t xml:space="preserve"> WHERE </w:t>
      </w:r>
      <w:proofErr w:type="spellStart"/>
      <w:r w:rsidRPr="00FA4B9D">
        <w:t>account_locator</w:t>
      </w:r>
      <w:proofErr w:type="spellEnd"/>
      <w:r w:rsidRPr="00FA4B9D">
        <w:t xml:space="preserve"> = '&lt;</w:t>
      </w:r>
      <w:proofErr w:type="spellStart"/>
      <w:r w:rsidRPr="00FA4B9D">
        <w:t>account_locator</w:t>
      </w:r>
      <w:proofErr w:type="spellEnd"/>
      <w:r w:rsidRPr="00FA4B9D">
        <w:t>&gt;</w:t>
      </w:r>
      <w:proofErr w:type="gramStart"/>
      <w:r w:rsidRPr="00FA4B9D">
        <w:t>';</w:t>
      </w:r>
      <w:proofErr w:type="gramEnd"/>
    </w:p>
    <w:p w14:paraId="60F24405" w14:textId="77777777" w:rsidR="00FA4B9D" w:rsidRPr="00FA4B9D" w:rsidRDefault="00FA4B9D" w:rsidP="00FA4B9D">
      <w:pPr>
        <w:numPr>
          <w:ilvl w:val="0"/>
          <w:numId w:val="1"/>
        </w:numPr>
      </w:pPr>
      <w:r w:rsidRPr="00FA4B9D">
        <w:rPr>
          <w:b/>
          <w:bCs/>
        </w:rPr>
        <w:t>Key Fields to Check:</w:t>
      </w:r>
    </w:p>
    <w:p w14:paraId="4928681B" w14:textId="77777777" w:rsidR="00FA4B9D" w:rsidRPr="00FA4B9D" w:rsidRDefault="00FA4B9D" w:rsidP="00FA4B9D">
      <w:pPr>
        <w:numPr>
          <w:ilvl w:val="1"/>
          <w:numId w:val="1"/>
        </w:numPr>
      </w:pPr>
      <w:r w:rsidRPr="00FA4B9D">
        <w:t>status: This shows the current state (Discovered, Pending, or Config Complete).</w:t>
      </w:r>
    </w:p>
    <w:p w14:paraId="2E2EAA0D" w14:textId="77777777" w:rsidR="00FA4B9D" w:rsidRPr="00FA4B9D" w:rsidRDefault="00FA4B9D" w:rsidP="00FA4B9D">
      <w:pPr>
        <w:numPr>
          <w:ilvl w:val="1"/>
          <w:numId w:val="1"/>
        </w:numPr>
      </w:pPr>
      <w:proofErr w:type="spellStart"/>
      <w:r w:rsidRPr="00FA4B9D">
        <w:t>is_primary_account</w:t>
      </w:r>
      <w:proofErr w:type="spellEnd"/>
      <w:r w:rsidRPr="00FA4B9D">
        <w:t>: Confirms if the account is the primary for the region. The primary account will sync all data for that region.</w:t>
      </w:r>
    </w:p>
    <w:p w14:paraId="4F3E912F" w14:textId="77777777" w:rsidR="00FA4B9D" w:rsidRPr="00FA4B9D" w:rsidRDefault="00FA4B9D" w:rsidP="00FA4B9D">
      <w:pPr>
        <w:numPr>
          <w:ilvl w:val="0"/>
          <w:numId w:val="1"/>
        </w:numPr>
      </w:pPr>
      <w:r w:rsidRPr="00FA4B9D">
        <w:t>If the account is stuck in Pending or Discovered status, further investigation is required to identify the data flow problem.</w:t>
      </w:r>
    </w:p>
    <w:p w14:paraId="2E549776" w14:textId="77777777" w:rsidR="00FA4B9D" w:rsidRPr="00FA4B9D" w:rsidRDefault="00682C26" w:rsidP="00FA4B9D">
      <w:r w:rsidRPr="00FA4B9D">
        <w:rPr>
          <w:noProof/>
        </w:rPr>
        <w:pict w14:anchorId="380D07F2">
          <v:rect id="_x0000_i1035" alt="" style="width:468pt;height:.05pt;mso-width-percent:0;mso-height-percent:0;mso-width-percent:0;mso-height-percent:0" o:hralign="center" o:hrstd="t" o:hr="t" fillcolor="#a0a0a0" stroked="f"/>
        </w:pict>
      </w:r>
    </w:p>
    <w:p w14:paraId="7E43461B" w14:textId="399EA463" w:rsidR="00FA4B9D" w:rsidRPr="00FA4B9D" w:rsidRDefault="00FA4B9D" w:rsidP="00FA4B9D">
      <w:pPr>
        <w:rPr>
          <w:b/>
          <w:bCs/>
        </w:rPr>
      </w:pPr>
      <w:r>
        <w:rPr>
          <w:b/>
          <w:bCs/>
        </w:rPr>
        <w:br/>
      </w:r>
      <w:r w:rsidRPr="00FA4B9D">
        <w:rPr>
          <w:b/>
          <w:bCs/>
        </w:rPr>
        <w:t>Step 2: Verify Warehouse Data in Snowflake</w:t>
      </w:r>
    </w:p>
    <w:p w14:paraId="75E57B82" w14:textId="77777777" w:rsidR="00FA4B9D" w:rsidRPr="00FA4B9D" w:rsidRDefault="00FA4B9D" w:rsidP="00FA4B9D">
      <w:pPr>
        <w:numPr>
          <w:ilvl w:val="0"/>
          <w:numId w:val="2"/>
        </w:numPr>
      </w:pPr>
      <w:r w:rsidRPr="00FA4B9D">
        <w:t xml:space="preserve">Query the </w:t>
      </w:r>
      <w:proofErr w:type="spellStart"/>
      <w:r w:rsidRPr="00FA4B9D">
        <w:t>account_warehouse_info</w:t>
      </w:r>
      <w:proofErr w:type="spellEnd"/>
      <w:r w:rsidRPr="00FA4B9D">
        <w:t xml:space="preserve"> table to check for the warehouse entry:</w:t>
      </w:r>
    </w:p>
    <w:p w14:paraId="4FB3838D" w14:textId="161533EC" w:rsidR="00FA4B9D" w:rsidRPr="00FA4B9D" w:rsidRDefault="00FA4B9D" w:rsidP="00FA4B9D">
      <w:r>
        <w:br/>
      </w:r>
      <w:r w:rsidRPr="00FA4B9D">
        <w:t xml:space="preserve">SELECT * FROM </w:t>
      </w:r>
      <w:proofErr w:type="spellStart"/>
      <w:r w:rsidRPr="00FA4B9D">
        <w:t>account_warehouse_info</w:t>
      </w:r>
      <w:proofErr w:type="spellEnd"/>
      <w:r w:rsidRPr="00FA4B9D">
        <w:t xml:space="preserve"> WHERE </w:t>
      </w:r>
      <w:proofErr w:type="spellStart"/>
      <w:r w:rsidRPr="00FA4B9D">
        <w:t>warehouse_name</w:t>
      </w:r>
      <w:proofErr w:type="spellEnd"/>
      <w:r w:rsidRPr="00FA4B9D">
        <w:t xml:space="preserve"> = '&lt;</w:t>
      </w:r>
      <w:proofErr w:type="spellStart"/>
      <w:r w:rsidRPr="00FA4B9D">
        <w:t>warehouse_name</w:t>
      </w:r>
      <w:proofErr w:type="spellEnd"/>
      <w:r w:rsidRPr="00FA4B9D">
        <w:t>&gt;</w:t>
      </w:r>
      <w:proofErr w:type="gramStart"/>
      <w:r w:rsidRPr="00FA4B9D">
        <w:t>';</w:t>
      </w:r>
      <w:proofErr w:type="gramEnd"/>
    </w:p>
    <w:p w14:paraId="34CA8D7E" w14:textId="77777777" w:rsidR="00FA4B9D" w:rsidRPr="00FA4B9D" w:rsidRDefault="00FA4B9D" w:rsidP="00FA4B9D">
      <w:pPr>
        <w:numPr>
          <w:ilvl w:val="0"/>
          <w:numId w:val="2"/>
        </w:numPr>
      </w:pPr>
      <w:r w:rsidRPr="00FA4B9D">
        <w:t>Compare the results with the data reported missing by the customer. If the warehouse exists but does not appear in Slingshot, proceed to investigate sync tasks.</w:t>
      </w:r>
    </w:p>
    <w:p w14:paraId="59A2E95F" w14:textId="77777777" w:rsidR="00FA4B9D" w:rsidRPr="00FA4B9D" w:rsidRDefault="00682C26" w:rsidP="00FA4B9D">
      <w:r w:rsidRPr="00FA4B9D">
        <w:rPr>
          <w:noProof/>
        </w:rPr>
        <w:pict w14:anchorId="66F6B33E">
          <v:rect id="_x0000_i1034" alt="" style="width:468pt;height:.05pt;mso-width-percent:0;mso-height-percent:0;mso-width-percent:0;mso-height-percent:0" o:hralign="center" o:hrstd="t" o:hr="t" fillcolor="#a0a0a0" stroked="f"/>
        </w:pict>
      </w:r>
    </w:p>
    <w:p w14:paraId="59DFD01B" w14:textId="4675A2ED" w:rsidR="00FA4B9D" w:rsidRPr="00FA4B9D" w:rsidRDefault="00FA4B9D" w:rsidP="00FA4B9D">
      <w:pPr>
        <w:rPr>
          <w:b/>
          <w:bCs/>
        </w:rPr>
      </w:pPr>
      <w:r>
        <w:rPr>
          <w:b/>
          <w:bCs/>
        </w:rPr>
        <w:br/>
      </w:r>
      <w:r w:rsidRPr="00FA4B9D">
        <w:rPr>
          <w:b/>
          <w:bCs/>
        </w:rPr>
        <w:t>Step 3: Query DynamoDB for Missing Warehouses</w:t>
      </w:r>
    </w:p>
    <w:p w14:paraId="7A3F798A" w14:textId="77777777" w:rsidR="00FA4B9D" w:rsidRPr="00FA4B9D" w:rsidRDefault="00FA4B9D" w:rsidP="00FA4B9D">
      <w:pPr>
        <w:numPr>
          <w:ilvl w:val="0"/>
          <w:numId w:val="3"/>
        </w:numPr>
      </w:pPr>
      <w:r w:rsidRPr="00FA4B9D">
        <w:rPr>
          <w:b/>
          <w:bCs/>
        </w:rPr>
        <w:t>Compare Snowflake and DynamoDB data</w:t>
      </w:r>
      <w:r w:rsidRPr="00FA4B9D">
        <w:t xml:space="preserve"> by checking warehouse entries in both systems.</w:t>
      </w:r>
    </w:p>
    <w:p w14:paraId="7026AC40" w14:textId="77777777" w:rsidR="00FA4B9D" w:rsidRPr="00FA4B9D" w:rsidRDefault="00FA4B9D" w:rsidP="00FA4B9D">
      <w:pPr>
        <w:numPr>
          <w:ilvl w:val="1"/>
          <w:numId w:val="3"/>
        </w:numPr>
      </w:pPr>
      <w:r w:rsidRPr="00FA4B9D">
        <w:rPr>
          <w:b/>
          <w:bCs/>
        </w:rPr>
        <w:t>In Snowflake:</w:t>
      </w:r>
      <w:r w:rsidRPr="00FA4B9D">
        <w:t xml:space="preserve"> Use the </w:t>
      </w:r>
      <w:proofErr w:type="spellStart"/>
      <w:r w:rsidRPr="00FA4B9D">
        <w:t>account_warehouse_info</w:t>
      </w:r>
      <w:proofErr w:type="spellEnd"/>
      <w:r w:rsidRPr="00FA4B9D">
        <w:t xml:space="preserve"> table.</w:t>
      </w:r>
    </w:p>
    <w:p w14:paraId="16AAFC87" w14:textId="77777777" w:rsidR="00FA4B9D" w:rsidRPr="00FA4B9D" w:rsidRDefault="00FA4B9D" w:rsidP="00FA4B9D">
      <w:pPr>
        <w:numPr>
          <w:ilvl w:val="1"/>
          <w:numId w:val="3"/>
        </w:numPr>
      </w:pPr>
      <w:r w:rsidRPr="00FA4B9D">
        <w:rPr>
          <w:b/>
          <w:bCs/>
        </w:rPr>
        <w:t>In DynamoDB:</w:t>
      </w:r>
      <w:r w:rsidRPr="00FA4B9D">
        <w:t xml:space="preserve"> Query the </w:t>
      </w:r>
      <w:proofErr w:type="spellStart"/>
      <w:r w:rsidRPr="00FA4B9D">
        <w:t>managed_object_logical_table</w:t>
      </w:r>
      <w:proofErr w:type="spellEnd"/>
      <w:r w:rsidRPr="00FA4B9D">
        <w:t>.</w:t>
      </w:r>
    </w:p>
    <w:p w14:paraId="38A68276" w14:textId="77777777" w:rsidR="00FA4B9D" w:rsidRPr="00FA4B9D" w:rsidRDefault="00FA4B9D" w:rsidP="00FA4B9D">
      <w:pPr>
        <w:numPr>
          <w:ilvl w:val="0"/>
          <w:numId w:val="3"/>
        </w:numPr>
      </w:pPr>
      <w:r w:rsidRPr="00FA4B9D">
        <w:rPr>
          <w:b/>
          <w:bCs/>
        </w:rPr>
        <w:t>Identify Discrepancies:</w:t>
      </w:r>
    </w:p>
    <w:p w14:paraId="66E7C447" w14:textId="77777777" w:rsidR="00FA4B9D" w:rsidRPr="00FA4B9D" w:rsidRDefault="00FA4B9D" w:rsidP="00FA4B9D">
      <w:pPr>
        <w:numPr>
          <w:ilvl w:val="1"/>
          <w:numId w:val="3"/>
        </w:numPr>
      </w:pPr>
      <w:r w:rsidRPr="00FA4B9D">
        <w:t>Use a diff to compare Snowflake and DynamoDB records.</w:t>
      </w:r>
    </w:p>
    <w:p w14:paraId="6461C8B5" w14:textId="77777777" w:rsidR="00FA4B9D" w:rsidRPr="00FA4B9D" w:rsidRDefault="00FA4B9D" w:rsidP="00FA4B9D">
      <w:pPr>
        <w:numPr>
          <w:ilvl w:val="1"/>
          <w:numId w:val="3"/>
        </w:numPr>
      </w:pPr>
      <w:r w:rsidRPr="00FA4B9D">
        <w:t>Missing warehouses in DynamoDB could indicate sync failure.</w:t>
      </w:r>
    </w:p>
    <w:p w14:paraId="165DBDB2" w14:textId="77777777" w:rsidR="00FA4B9D" w:rsidRPr="00FA4B9D" w:rsidRDefault="00682C26" w:rsidP="00FA4B9D">
      <w:r w:rsidRPr="00FA4B9D">
        <w:rPr>
          <w:noProof/>
        </w:rPr>
        <w:pict w14:anchorId="214733AF">
          <v:rect id="_x0000_i1033" alt="" style="width:468pt;height:.05pt;mso-width-percent:0;mso-height-percent:0;mso-width-percent:0;mso-height-percent:0" o:hralign="center" o:hrstd="t" o:hr="t" fillcolor="#a0a0a0" stroked="f"/>
        </w:pict>
      </w:r>
    </w:p>
    <w:p w14:paraId="25430565" w14:textId="29F82ECC" w:rsidR="00FA4B9D" w:rsidRPr="00FA4B9D" w:rsidRDefault="00FA4B9D" w:rsidP="00FA4B9D">
      <w:pPr>
        <w:rPr>
          <w:b/>
          <w:bCs/>
        </w:rPr>
      </w:pPr>
      <w:r>
        <w:rPr>
          <w:b/>
          <w:bCs/>
        </w:rPr>
        <w:lastRenderedPageBreak/>
        <w:br/>
      </w:r>
      <w:r w:rsidRPr="00FA4B9D">
        <w:rPr>
          <w:b/>
          <w:bCs/>
        </w:rPr>
        <w:t>Step 4: Check the Warehouse Event History</w:t>
      </w:r>
    </w:p>
    <w:p w14:paraId="1732C238" w14:textId="77777777" w:rsidR="00FA4B9D" w:rsidRPr="00FA4B9D" w:rsidRDefault="00FA4B9D" w:rsidP="00FA4B9D">
      <w:pPr>
        <w:numPr>
          <w:ilvl w:val="0"/>
          <w:numId w:val="4"/>
        </w:numPr>
      </w:pPr>
      <w:r w:rsidRPr="00FA4B9D">
        <w:t xml:space="preserve">Query the </w:t>
      </w:r>
      <w:proofErr w:type="spellStart"/>
      <w:r w:rsidRPr="00FA4B9D">
        <w:t>warehouse_event_history</w:t>
      </w:r>
      <w:proofErr w:type="spellEnd"/>
      <w:r w:rsidRPr="00FA4B9D">
        <w:t xml:space="preserve"> table to ensure that events exist for the warehouse:</w:t>
      </w:r>
    </w:p>
    <w:p w14:paraId="4FD230A3" w14:textId="312813A3" w:rsidR="00FA4B9D" w:rsidRPr="00FA4B9D" w:rsidRDefault="00FA4B9D" w:rsidP="00FA4B9D">
      <w:r>
        <w:br/>
      </w:r>
      <w:r w:rsidRPr="00FA4B9D">
        <w:t xml:space="preserve">SELECT * FROM </w:t>
      </w:r>
      <w:proofErr w:type="spellStart"/>
      <w:r w:rsidRPr="00FA4B9D">
        <w:t>warehouse_event_history</w:t>
      </w:r>
      <w:proofErr w:type="spellEnd"/>
      <w:r w:rsidRPr="00FA4B9D">
        <w:t xml:space="preserve"> WHERE </w:t>
      </w:r>
      <w:proofErr w:type="spellStart"/>
      <w:r w:rsidRPr="00FA4B9D">
        <w:t>warehouse_name</w:t>
      </w:r>
      <w:proofErr w:type="spellEnd"/>
      <w:r w:rsidRPr="00FA4B9D">
        <w:t xml:space="preserve"> = '&lt;</w:t>
      </w:r>
      <w:proofErr w:type="spellStart"/>
      <w:r w:rsidRPr="00FA4B9D">
        <w:t>warehouse_name</w:t>
      </w:r>
      <w:proofErr w:type="spellEnd"/>
      <w:r w:rsidRPr="00FA4B9D">
        <w:t>&gt;</w:t>
      </w:r>
      <w:proofErr w:type="gramStart"/>
      <w:r w:rsidRPr="00FA4B9D">
        <w:t>';</w:t>
      </w:r>
      <w:proofErr w:type="gramEnd"/>
    </w:p>
    <w:p w14:paraId="4DA0CA03" w14:textId="77777777" w:rsidR="00FA4B9D" w:rsidRPr="00FA4B9D" w:rsidRDefault="00FA4B9D" w:rsidP="00FA4B9D">
      <w:pPr>
        <w:numPr>
          <w:ilvl w:val="0"/>
          <w:numId w:val="4"/>
        </w:numPr>
      </w:pPr>
      <w:r w:rsidRPr="00FA4B9D">
        <w:rPr>
          <w:b/>
          <w:bCs/>
        </w:rPr>
        <w:t>Key Checks:</w:t>
      </w:r>
    </w:p>
    <w:p w14:paraId="2C72A50A" w14:textId="77777777" w:rsidR="00FA4B9D" w:rsidRPr="00FA4B9D" w:rsidRDefault="00FA4B9D" w:rsidP="00FA4B9D">
      <w:pPr>
        <w:numPr>
          <w:ilvl w:val="1"/>
          <w:numId w:val="4"/>
        </w:numPr>
      </w:pPr>
      <w:r w:rsidRPr="00FA4B9D">
        <w:t xml:space="preserve">Ensure there is a non-null value in the </w:t>
      </w:r>
      <w:proofErr w:type="spellStart"/>
      <w:r w:rsidRPr="00FA4B9D">
        <w:t>credit_used_compute</w:t>
      </w:r>
      <w:proofErr w:type="spellEnd"/>
      <w:r w:rsidRPr="00FA4B9D">
        <w:t xml:space="preserve"> column.</w:t>
      </w:r>
    </w:p>
    <w:p w14:paraId="45324334" w14:textId="77777777" w:rsidR="00FA4B9D" w:rsidRPr="00FA4B9D" w:rsidRDefault="00FA4B9D" w:rsidP="00FA4B9D">
      <w:pPr>
        <w:numPr>
          <w:ilvl w:val="1"/>
          <w:numId w:val="4"/>
        </w:numPr>
      </w:pPr>
      <w:r w:rsidRPr="00FA4B9D">
        <w:t>Events should have timestamps within the past year.</w:t>
      </w:r>
    </w:p>
    <w:p w14:paraId="3449022D" w14:textId="77777777" w:rsidR="00FA4B9D" w:rsidRPr="00FA4B9D" w:rsidRDefault="00682C26" w:rsidP="00FA4B9D">
      <w:r w:rsidRPr="00FA4B9D">
        <w:rPr>
          <w:noProof/>
        </w:rPr>
        <w:pict w14:anchorId="4396721A">
          <v:rect id="_x0000_i1032" alt="" style="width:468pt;height:.05pt;mso-width-percent:0;mso-height-percent:0;mso-width-percent:0;mso-height-percent:0" o:hralign="center" o:hrstd="t" o:hr="t" fillcolor="#a0a0a0" stroked="f"/>
        </w:pict>
      </w:r>
    </w:p>
    <w:p w14:paraId="6FE53B7B" w14:textId="75A01B9A" w:rsidR="00FA4B9D" w:rsidRPr="00FA4B9D" w:rsidRDefault="00FA4B9D" w:rsidP="00FA4B9D">
      <w:pPr>
        <w:rPr>
          <w:b/>
          <w:bCs/>
        </w:rPr>
      </w:pPr>
      <w:r>
        <w:rPr>
          <w:b/>
          <w:bCs/>
        </w:rPr>
        <w:br/>
      </w:r>
      <w:r w:rsidRPr="00FA4B9D">
        <w:rPr>
          <w:b/>
          <w:bCs/>
        </w:rPr>
        <w:t>Step 5: Validate Metadata Collection Events</w:t>
      </w:r>
    </w:p>
    <w:p w14:paraId="4827D44B" w14:textId="77777777" w:rsidR="00FA4B9D" w:rsidRPr="00FA4B9D" w:rsidRDefault="00FA4B9D" w:rsidP="00FA4B9D">
      <w:pPr>
        <w:numPr>
          <w:ilvl w:val="0"/>
          <w:numId w:val="5"/>
        </w:numPr>
      </w:pPr>
      <w:r w:rsidRPr="00FA4B9D">
        <w:t xml:space="preserve">Query the </w:t>
      </w:r>
      <w:proofErr w:type="spellStart"/>
      <w:r w:rsidRPr="00FA4B9D">
        <w:t>slingshot_metadata_collection_events</w:t>
      </w:r>
      <w:proofErr w:type="spellEnd"/>
      <w:r w:rsidRPr="00FA4B9D">
        <w:t xml:space="preserve"> table to check if metadata collection events are being sent.</w:t>
      </w:r>
    </w:p>
    <w:p w14:paraId="328538F9" w14:textId="698631A6" w:rsidR="00FA4B9D" w:rsidRPr="00FA4B9D" w:rsidRDefault="00FA4B9D" w:rsidP="00FA4B9D">
      <w:r>
        <w:br/>
      </w:r>
      <w:r w:rsidRPr="00FA4B9D">
        <w:t xml:space="preserve">SELECT * FROM </w:t>
      </w:r>
      <w:proofErr w:type="spellStart"/>
      <w:r w:rsidRPr="00FA4B9D">
        <w:t>slingshot_metadata_collection_events</w:t>
      </w:r>
      <w:proofErr w:type="spellEnd"/>
      <w:r w:rsidRPr="00FA4B9D">
        <w:t xml:space="preserve"> WHERE </w:t>
      </w:r>
      <w:proofErr w:type="spellStart"/>
      <w:r w:rsidRPr="00FA4B9D">
        <w:t>account_locator</w:t>
      </w:r>
      <w:proofErr w:type="spellEnd"/>
      <w:r w:rsidRPr="00FA4B9D">
        <w:t xml:space="preserve"> = '&lt;</w:t>
      </w:r>
      <w:proofErr w:type="spellStart"/>
      <w:r w:rsidRPr="00FA4B9D">
        <w:t>account_locator</w:t>
      </w:r>
      <w:proofErr w:type="spellEnd"/>
      <w:r w:rsidRPr="00FA4B9D">
        <w:t>&gt;</w:t>
      </w:r>
      <w:proofErr w:type="gramStart"/>
      <w:r w:rsidRPr="00FA4B9D">
        <w:t>';</w:t>
      </w:r>
      <w:proofErr w:type="gramEnd"/>
    </w:p>
    <w:p w14:paraId="3BE76AFE" w14:textId="77777777" w:rsidR="00FA4B9D" w:rsidRPr="00FA4B9D" w:rsidRDefault="00FA4B9D" w:rsidP="00FA4B9D">
      <w:pPr>
        <w:numPr>
          <w:ilvl w:val="0"/>
          <w:numId w:val="5"/>
        </w:numPr>
      </w:pPr>
      <w:r w:rsidRPr="00FA4B9D">
        <w:rPr>
          <w:b/>
          <w:bCs/>
        </w:rPr>
        <w:t>Verify that:</w:t>
      </w:r>
    </w:p>
    <w:p w14:paraId="38007781" w14:textId="77777777" w:rsidR="00FA4B9D" w:rsidRPr="00FA4B9D" w:rsidRDefault="00FA4B9D" w:rsidP="00FA4B9D">
      <w:pPr>
        <w:numPr>
          <w:ilvl w:val="1"/>
          <w:numId w:val="5"/>
        </w:numPr>
      </w:pPr>
      <w:r w:rsidRPr="00FA4B9D">
        <w:t>Outbound events are being generated and sent to the customer.</w:t>
      </w:r>
    </w:p>
    <w:p w14:paraId="04F5528E" w14:textId="77777777" w:rsidR="00FA4B9D" w:rsidRPr="00FA4B9D" w:rsidRDefault="00FA4B9D" w:rsidP="00FA4B9D">
      <w:pPr>
        <w:numPr>
          <w:ilvl w:val="1"/>
          <w:numId w:val="5"/>
        </w:numPr>
      </w:pPr>
      <w:r w:rsidRPr="00FA4B9D">
        <w:t>The customer has accepted the outbound share.</w:t>
      </w:r>
    </w:p>
    <w:p w14:paraId="526CB806" w14:textId="77777777" w:rsidR="00FA4B9D" w:rsidRPr="00FA4B9D" w:rsidRDefault="00FA4B9D" w:rsidP="00FA4B9D">
      <w:pPr>
        <w:numPr>
          <w:ilvl w:val="1"/>
          <w:numId w:val="5"/>
        </w:numPr>
      </w:pPr>
      <w:r w:rsidRPr="00FA4B9D">
        <w:t>There are no errors in the event status or publication timestamp.</w:t>
      </w:r>
    </w:p>
    <w:p w14:paraId="2FDC9EFD" w14:textId="77777777" w:rsidR="00FA4B9D" w:rsidRPr="00FA4B9D" w:rsidRDefault="00682C26" w:rsidP="00FA4B9D">
      <w:r w:rsidRPr="00FA4B9D">
        <w:rPr>
          <w:noProof/>
        </w:rPr>
        <w:pict w14:anchorId="7DA42BC1">
          <v:rect id="_x0000_i1031" alt="" style="width:468pt;height:.05pt;mso-width-percent:0;mso-height-percent:0;mso-width-percent:0;mso-height-percent:0" o:hralign="center" o:hrstd="t" o:hr="t" fillcolor="#a0a0a0" stroked="f"/>
        </w:pict>
      </w:r>
    </w:p>
    <w:p w14:paraId="3DCC1D76" w14:textId="0FD4E69F" w:rsidR="00FA4B9D" w:rsidRPr="00FA4B9D" w:rsidRDefault="00FA4B9D" w:rsidP="00FA4B9D">
      <w:pPr>
        <w:rPr>
          <w:b/>
          <w:bCs/>
        </w:rPr>
      </w:pPr>
      <w:r>
        <w:rPr>
          <w:b/>
          <w:bCs/>
        </w:rPr>
        <w:br/>
      </w:r>
      <w:r w:rsidRPr="00FA4B9D">
        <w:rPr>
          <w:b/>
          <w:bCs/>
        </w:rPr>
        <w:t>Step 6: Check Slingshot Logs for Errors</w:t>
      </w:r>
    </w:p>
    <w:p w14:paraId="5A9311A1" w14:textId="77777777" w:rsidR="00FA4B9D" w:rsidRPr="00FA4B9D" w:rsidRDefault="00FA4B9D" w:rsidP="00FA4B9D">
      <w:pPr>
        <w:numPr>
          <w:ilvl w:val="0"/>
          <w:numId w:val="6"/>
        </w:numPr>
      </w:pPr>
      <w:r w:rsidRPr="00FA4B9D">
        <w:t xml:space="preserve">Query the </w:t>
      </w:r>
      <w:proofErr w:type="spellStart"/>
      <w:r w:rsidRPr="00FA4B9D">
        <w:t>slingshot_logs</w:t>
      </w:r>
      <w:proofErr w:type="spellEnd"/>
      <w:r w:rsidRPr="00FA4B9D">
        <w:t xml:space="preserve"> table to find any errors related to the customer account.</w:t>
      </w:r>
    </w:p>
    <w:p w14:paraId="11C4ABF0" w14:textId="5C2B9A8C" w:rsidR="00FA4B9D" w:rsidRPr="00FA4B9D" w:rsidRDefault="00FA4B9D" w:rsidP="00FA4B9D">
      <w:r>
        <w:br/>
      </w:r>
      <w:r w:rsidRPr="00FA4B9D">
        <w:t xml:space="preserve">SELECT * FROM </w:t>
      </w:r>
      <w:proofErr w:type="spellStart"/>
      <w:r w:rsidRPr="00FA4B9D">
        <w:t>slingshot_logs</w:t>
      </w:r>
      <w:proofErr w:type="spellEnd"/>
      <w:r w:rsidRPr="00FA4B9D">
        <w:t xml:space="preserve"> WHERE </w:t>
      </w:r>
      <w:proofErr w:type="spellStart"/>
      <w:r w:rsidRPr="00FA4B9D">
        <w:t>account_locator</w:t>
      </w:r>
      <w:proofErr w:type="spellEnd"/>
      <w:r w:rsidRPr="00FA4B9D">
        <w:t xml:space="preserve"> = '&lt;</w:t>
      </w:r>
      <w:proofErr w:type="spellStart"/>
      <w:r w:rsidRPr="00FA4B9D">
        <w:t>account_locator</w:t>
      </w:r>
      <w:proofErr w:type="spellEnd"/>
      <w:r w:rsidRPr="00FA4B9D">
        <w:t xml:space="preserve">&gt;' ORDER BY </w:t>
      </w:r>
      <w:proofErr w:type="spellStart"/>
      <w:r w:rsidRPr="00FA4B9D">
        <w:t>log_timestamp</w:t>
      </w:r>
      <w:proofErr w:type="spellEnd"/>
      <w:r w:rsidRPr="00FA4B9D">
        <w:t xml:space="preserve"> </w:t>
      </w:r>
      <w:proofErr w:type="gramStart"/>
      <w:r w:rsidRPr="00FA4B9D">
        <w:t>DESC;</w:t>
      </w:r>
      <w:proofErr w:type="gramEnd"/>
    </w:p>
    <w:p w14:paraId="4104BF19" w14:textId="77777777" w:rsidR="00FA4B9D" w:rsidRPr="00FA4B9D" w:rsidRDefault="00FA4B9D" w:rsidP="00FA4B9D">
      <w:pPr>
        <w:numPr>
          <w:ilvl w:val="0"/>
          <w:numId w:val="6"/>
        </w:numPr>
      </w:pPr>
      <w:r w:rsidRPr="00FA4B9D">
        <w:rPr>
          <w:b/>
          <w:bCs/>
        </w:rPr>
        <w:t>Look for errors such as:</w:t>
      </w:r>
    </w:p>
    <w:p w14:paraId="6E2402A9" w14:textId="77777777" w:rsidR="00FA4B9D" w:rsidRPr="00FA4B9D" w:rsidRDefault="00FA4B9D" w:rsidP="00FA4B9D">
      <w:pPr>
        <w:numPr>
          <w:ilvl w:val="1"/>
          <w:numId w:val="6"/>
        </w:numPr>
      </w:pPr>
      <w:r w:rsidRPr="00FA4B9D">
        <w:t>Missing permissions.</w:t>
      </w:r>
    </w:p>
    <w:p w14:paraId="768712C4" w14:textId="77777777" w:rsidR="00FA4B9D" w:rsidRPr="00FA4B9D" w:rsidRDefault="00FA4B9D" w:rsidP="00FA4B9D">
      <w:pPr>
        <w:numPr>
          <w:ilvl w:val="1"/>
          <w:numId w:val="6"/>
        </w:numPr>
      </w:pPr>
      <w:r w:rsidRPr="00FA4B9D">
        <w:t>Procedure execution failures.</w:t>
      </w:r>
    </w:p>
    <w:p w14:paraId="36E7CF55" w14:textId="77777777" w:rsidR="00FA4B9D" w:rsidRPr="00FA4B9D" w:rsidRDefault="00FA4B9D" w:rsidP="00FA4B9D">
      <w:pPr>
        <w:numPr>
          <w:ilvl w:val="1"/>
          <w:numId w:val="6"/>
        </w:numPr>
      </w:pPr>
      <w:r w:rsidRPr="00FA4B9D">
        <w:t>Task synchronization errors.</w:t>
      </w:r>
    </w:p>
    <w:p w14:paraId="7609B988" w14:textId="77777777" w:rsidR="00FA4B9D" w:rsidRPr="00FA4B9D" w:rsidRDefault="00682C26" w:rsidP="00FA4B9D">
      <w:r w:rsidRPr="00FA4B9D">
        <w:rPr>
          <w:noProof/>
        </w:rPr>
        <w:pict w14:anchorId="1E2F82ED">
          <v:rect id="_x0000_i1030" alt="" style="width:468pt;height:.05pt;mso-width-percent:0;mso-height-percent:0;mso-width-percent:0;mso-height-percent:0" o:hralign="center" o:hrstd="t" o:hr="t" fillcolor="#a0a0a0" stroked="f"/>
        </w:pict>
      </w:r>
    </w:p>
    <w:p w14:paraId="6E1F8573" w14:textId="1A4FEBD8" w:rsidR="00FA4B9D" w:rsidRPr="00FA4B9D" w:rsidRDefault="00FA4B9D" w:rsidP="00FA4B9D">
      <w:pPr>
        <w:rPr>
          <w:b/>
          <w:bCs/>
        </w:rPr>
      </w:pPr>
      <w:r>
        <w:rPr>
          <w:b/>
          <w:bCs/>
        </w:rPr>
        <w:br/>
      </w:r>
      <w:r w:rsidRPr="00FA4B9D">
        <w:rPr>
          <w:b/>
          <w:bCs/>
        </w:rPr>
        <w:t>Step 7: Investigate Task and Stream Issues</w:t>
      </w:r>
    </w:p>
    <w:p w14:paraId="4A4F6DF6" w14:textId="77777777" w:rsidR="00FA4B9D" w:rsidRPr="00FA4B9D" w:rsidRDefault="00FA4B9D" w:rsidP="00FA4B9D">
      <w:pPr>
        <w:numPr>
          <w:ilvl w:val="0"/>
          <w:numId w:val="7"/>
        </w:numPr>
      </w:pPr>
      <w:r w:rsidRPr="00FA4B9D">
        <w:rPr>
          <w:b/>
          <w:bCs/>
        </w:rPr>
        <w:t>Check Sync Tasks:</w:t>
      </w:r>
      <w:r w:rsidRPr="00FA4B9D">
        <w:br/>
        <w:t>Ensure tasks responsible for syncing data are functioning correctly.</w:t>
      </w:r>
    </w:p>
    <w:p w14:paraId="29C82E16" w14:textId="2885CEE6" w:rsidR="00FA4B9D" w:rsidRPr="00FA4B9D" w:rsidRDefault="00FA4B9D" w:rsidP="00FA4B9D">
      <w:r>
        <w:t xml:space="preserve"> </w:t>
      </w:r>
    </w:p>
    <w:p w14:paraId="7F9CCA72" w14:textId="77777777" w:rsidR="00FA4B9D" w:rsidRPr="00FA4B9D" w:rsidRDefault="00FA4B9D" w:rsidP="00FA4B9D">
      <w:r w:rsidRPr="00FA4B9D">
        <w:t xml:space="preserve">SHOW TASKS IN DATABASE </w:t>
      </w:r>
      <w:proofErr w:type="spellStart"/>
      <w:r w:rsidRPr="00FA4B9D">
        <w:t>slingshot_</w:t>
      </w:r>
      <w:proofErr w:type="gramStart"/>
      <w:r w:rsidRPr="00FA4B9D">
        <w:t>config</w:t>
      </w:r>
      <w:proofErr w:type="spellEnd"/>
      <w:r w:rsidRPr="00FA4B9D">
        <w:t>;</w:t>
      </w:r>
      <w:proofErr w:type="gramEnd"/>
    </w:p>
    <w:p w14:paraId="3D0F6A0E" w14:textId="77777777" w:rsidR="00FA4B9D" w:rsidRPr="00FA4B9D" w:rsidRDefault="00FA4B9D" w:rsidP="00FA4B9D">
      <w:pPr>
        <w:numPr>
          <w:ilvl w:val="0"/>
          <w:numId w:val="7"/>
        </w:numPr>
      </w:pPr>
      <w:r w:rsidRPr="00FA4B9D">
        <w:rPr>
          <w:b/>
          <w:bCs/>
        </w:rPr>
        <w:t>Query Streams:</w:t>
      </w:r>
      <w:r w:rsidRPr="00FA4B9D">
        <w:br/>
        <w:t>Verify if streams have received warehouse-related events.</w:t>
      </w:r>
    </w:p>
    <w:p w14:paraId="0F623FB9" w14:textId="4BDEF1BA" w:rsidR="00FA4B9D" w:rsidRPr="00FA4B9D" w:rsidRDefault="00FA4B9D" w:rsidP="00FA4B9D">
      <w:r>
        <w:t xml:space="preserve"> </w:t>
      </w:r>
    </w:p>
    <w:p w14:paraId="47334CFC" w14:textId="77777777" w:rsidR="00FA4B9D" w:rsidRPr="00FA4B9D" w:rsidRDefault="00FA4B9D" w:rsidP="00FA4B9D">
      <w:r w:rsidRPr="00FA4B9D">
        <w:t xml:space="preserve">SELECT * FROM streams WHERE </w:t>
      </w:r>
      <w:proofErr w:type="spellStart"/>
      <w:r w:rsidRPr="00FA4B9D">
        <w:t>stream_name</w:t>
      </w:r>
      <w:proofErr w:type="spellEnd"/>
      <w:r w:rsidRPr="00FA4B9D">
        <w:t xml:space="preserve"> LIKE '%warehouse%</w:t>
      </w:r>
      <w:proofErr w:type="gramStart"/>
      <w:r w:rsidRPr="00FA4B9D">
        <w:t>';</w:t>
      </w:r>
      <w:proofErr w:type="gramEnd"/>
    </w:p>
    <w:p w14:paraId="161D42E8" w14:textId="77777777" w:rsidR="00FA4B9D" w:rsidRPr="00FA4B9D" w:rsidRDefault="00FA4B9D" w:rsidP="00FA4B9D">
      <w:pPr>
        <w:numPr>
          <w:ilvl w:val="0"/>
          <w:numId w:val="7"/>
        </w:numPr>
      </w:pPr>
      <w:r w:rsidRPr="00FA4B9D">
        <w:rPr>
          <w:b/>
          <w:bCs/>
        </w:rPr>
        <w:lastRenderedPageBreak/>
        <w:t>Check Task Execution:</w:t>
      </w:r>
      <w:r w:rsidRPr="00FA4B9D">
        <w:br/>
        <w:t>Confirm that the tasks have recent execution timestamps.</w:t>
      </w:r>
    </w:p>
    <w:p w14:paraId="7B9C6C36" w14:textId="77777777" w:rsidR="00FA4B9D" w:rsidRPr="00FA4B9D" w:rsidRDefault="00682C26" w:rsidP="00FA4B9D">
      <w:r w:rsidRPr="00FA4B9D">
        <w:rPr>
          <w:noProof/>
        </w:rPr>
        <w:pict w14:anchorId="1FBE82A9">
          <v:rect id="_x0000_i1029" alt="" style="width:468pt;height:.05pt;mso-width-percent:0;mso-height-percent:0;mso-width-percent:0;mso-height-percent:0" o:hralign="center" o:hrstd="t" o:hr="t" fillcolor="#a0a0a0" stroked="f"/>
        </w:pict>
      </w:r>
    </w:p>
    <w:p w14:paraId="3AF03AB8" w14:textId="50C5A4C2" w:rsidR="00FA4B9D" w:rsidRPr="00FA4B9D" w:rsidRDefault="00FA4B9D" w:rsidP="00FA4B9D">
      <w:pPr>
        <w:rPr>
          <w:b/>
          <w:bCs/>
        </w:rPr>
      </w:pPr>
      <w:r>
        <w:rPr>
          <w:b/>
          <w:bCs/>
        </w:rPr>
        <w:br/>
      </w:r>
      <w:r w:rsidRPr="00FA4B9D">
        <w:rPr>
          <w:b/>
          <w:bCs/>
        </w:rPr>
        <w:t>Step 8: Investigate Sync Failures</w:t>
      </w:r>
    </w:p>
    <w:p w14:paraId="2D097C49" w14:textId="77777777" w:rsidR="00FA4B9D" w:rsidRPr="00FA4B9D" w:rsidRDefault="00FA4B9D" w:rsidP="00FA4B9D">
      <w:pPr>
        <w:numPr>
          <w:ilvl w:val="0"/>
          <w:numId w:val="8"/>
        </w:numPr>
      </w:pPr>
      <w:r w:rsidRPr="00FA4B9D">
        <w:rPr>
          <w:b/>
          <w:bCs/>
        </w:rPr>
        <w:t>Check DynamoDB Sync Logs:</w:t>
      </w:r>
      <w:r w:rsidRPr="00FA4B9D">
        <w:br/>
        <w:t>Search the sync logs to identify any sync failures.</w:t>
      </w:r>
    </w:p>
    <w:p w14:paraId="5B93FAC6" w14:textId="7EBA6BC7" w:rsidR="00FA4B9D" w:rsidRPr="00FA4B9D" w:rsidRDefault="00FA4B9D" w:rsidP="00FA4B9D">
      <w:r>
        <w:t xml:space="preserve"> </w:t>
      </w:r>
    </w:p>
    <w:p w14:paraId="57086687" w14:textId="77777777" w:rsidR="00FA4B9D" w:rsidRPr="00FA4B9D" w:rsidRDefault="00FA4B9D" w:rsidP="00FA4B9D">
      <w:r w:rsidRPr="00FA4B9D">
        <w:t xml:space="preserve">SELECT * FROM </w:t>
      </w:r>
      <w:proofErr w:type="spellStart"/>
      <w:r w:rsidRPr="00FA4B9D">
        <w:t>slingshot_sync_logs</w:t>
      </w:r>
      <w:proofErr w:type="spellEnd"/>
      <w:r w:rsidRPr="00FA4B9D">
        <w:t xml:space="preserve"> WHERE </w:t>
      </w:r>
      <w:proofErr w:type="spellStart"/>
      <w:r w:rsidRPr="00FA4B9D">
        <w:t>account_locator</w:t>
      </w:r>
      <w:proofErr w:type="spellEnd"/>
      <w:r w:rsidRPr="00FA4B9D">
        <w:t xml:space="preserve"> = '&lt;</w:t>
      </w:r>
      <w:proofErr w:type="spellStart"/>
      <w:r w:rsidRPr="00FA4B9D">
        <w:t>account_locator</w:t>
      </w:r>
      <w:proofErr w:type="spellEnd"/>
      <w:r w:rsidRPr="00FA4B9D">
        <w:t>&gt;</w:t>
      </w:r>
      <w:proofErr w:type="gramStart"/>
      <w:r w:rsidRPr="00FA4B9D">
        <w:t>';</w:t>
      </w:r>
      <w:proofErr w:type="gramEnd"/>
    </w:p>
    <w:p w14:paraId="785238C2" w14:textId="77777777" w:rsidR="00FA4B9D" w:rsidRPr="00FA4B9D" w:rsidRDefault="00FA4B9D" w:rsidP="00FA4B9D">
      <w:pPr>
        <w:numPr>
          <w:ilvl w:val="0"/>
          <w:numId w:val="8"/>
        </w:numPr>
      </w:pPr>
      <w:r w:rsidRPr="00FA4B9D">
        <w:rPr>
          <w:b/>
          <w:bCs/>
        </w:rPr>
        <w:t>Check Recent Sync Events:</w:t>
      </w:r>
    </w:p>
    <w:p w14:paraId="2B019265" w14:textId="63193B0B" w:rsidR="00FA4B9D" w:rsidRPr="00FA4B9D" w:rsidRDefault="00FA4B9D" w:rsidP="00FA4B9D">
      <w:r>
        <w:t xml:space="preserve"> </w:t>
      </w:r>
    </w:p>
    <w:p w14:paraId="7659F538" w14:textId="77777777" w:rsidR="00FA4B9D" w:rsidRPr="00FA4B9D" w:rsidRDefault="00FA4B9D" w:rsidP="00FA4B9D">
      <w:r w:rsidRPr="00FA4B9D">
        <w:t xml:space="preserve">SELECT * FROM </w:t>
      </w:r>
      <w:proofErr w:type="spellStart"/>
      <w:r w:rsidRPr="00FA4B9D">
        <w:t>sync_events</w:t>
      </w:r>
      <w:proofErr w:type="spellEnd"/>
      <w:r w:rsidRPr="00FA4B9D">
        <w:t xml:space="preserve"> WHERE </w:t>
      </w:r>
      <w:proofErr w:type="spellStart"/>
      <w:r w:rsidRPr="00FA4B9D">
        <w:t>warehouse_name</w:t>
      </w:r>
      <w:proofErr w:type="spellEnd"/>
      <w:r w:rsidRPr="00FA4B9D">
        <w:t xml:space="preserve"> = '&lt;</w:t>
      </w:r>
      <w:proofErr w:type="spellStart"/>
      <w:r w:rsidRPr="00FA4B9D">
        <w:t>warehouse_name</w:t>
      </w:r>
      <w:proofErr w:type="spellEnd"/>
      <w:r w:rsidRPr="00FA4B9D">
        <w:t xml:space="preserve">&gt;' ORDER BY </w:t>
      </w:r>
      <w:proofErr w:type="spellStart"/>
      <w:r w:rsidRPr="00FA4B9D">
        <w:t>sync_timestamp</w:t>
      </w:r>
      <w:proofErr w:type="spellEnd"/>
      <w:r w:rsidRPr="00FA4B9D">
        <w:t xml:space="preserve"> </w:t>
      </w:r>
      <w:proofErr w:type="gramStart"/>
      <w:r w:rsidRPr="00FA4B9D">
        <w:t>DESC;</w:t>
      </w:r>
      <w:proofErr w:type="gramEnd"/>
    </w:p>
    <w:p w14:paraId="74215EF3" w14:textId="77777777" w:rsidR="00FA4B9D" w:rsidRPr="00FA4B9D" w:rsidRDefault="00FA4B9D" w:rsidP="00FA4B9D">
      <w:pPr>
        <w:numPr>
          <w:ilvl w:val="0"/>
          <w:numId w:val="8"/>
        </w:numPr>
      </w:pPr>
      <w:r w:rsidRPr="00FA4B9D">
        <w:rPr>
          <w:b/>
          <w:bCs/>
        </w:rPr>
        <w:t xml:space="preserve">Update the </w:t>
      </w:r>
      <w:proofErr w:type="spellStart"/>
      <w:r w:rsidRPr="00FA4B9D">
        <w:rPr>
          <w:b/>
          <w:bCs/>
        </w:rPr>
        <w:t>slingshot_publication_id</w:t>
      </w:r>
      <w:proofErr w:type="spellEnd"/>
      <w:r w:rsidRPr="00FA4B9D">
        <w:rPr>
          <w:b/>
          <w:bCs/>
        </w:rPr>
        <w:t>:</w:t>
      </w:r>
      <w:r w:rsidRPr="00FA4B9D">
        <w:br/>
        <w:t xml:space="preserve">If data exists in the persistent DB but not in Slingshot, update the </w:t>
      </w:r>
      <w:proofErr w:type="spellStart"/>
      <w:r w:rsidRPr="00FA4B9D">
        <w:t>slingshot_publication_id</w:t>
      </w:r>
      <w:proofErr w:type="spellEnd"/>
      <w:r w:rsidRPr="00FA4B9D">
        <w:t xml:space="preserve"> to trigger a re-sync.</w:t>
      </w:r>
    </w:p>
    <w:p w14:paraId="43481D5D" w14:textId="10019BDC" w:rsidR="00FA4B9D" w:rsidRPr="00FA4B9D" w:rsidRDefault="00FA4B9D" w:rsidP="00FA4B9D">
      <w:r>
        <w:t xml:space="preserve"> </w:t>
      </w:r>
    </w:p>
    <w:p w14:paraId="409B4F41" w14:textId="77777777" w:rsidR="00FA4B9D" w:rsidRPr="00FA4B9D" w:rsidRDefault="00FA4B9D" w:rsidP="00FA4B9D">
      <w:r w:rsidRPr="00FA4B9D">
        <w:t xml:space="preserve">UPDATE </w:t>
      </w:r>
      <w:proofErr w:type="spellStart"/>
      <w:r w:rsidRPr="00FA4B9D">
        <w:t>warehouse_event_history</w:t>
      </w:r>
      <w:proofErr w:type="spellEnd"/>
      <w:r w:rsidRPr="00FA4B9D">
        <w:t xml:space="preserve"> SET </w:t>
      </w:r>
      <w:proofErr w:type="spellStart"/>
      <w:r w:rsidRPr="00FA4B9D">
        <w:t>slingshot_publication_id</w:t>
      </w:r>
      <w:proofErr w:type="spellEnd"/>
      <w:r w:rsidRPr="00FA4B9D">
        <w:t xml:space="preserve"> = CURRENT_TIMESTAMP WHERE </w:t>
      </w:r>
      <w:proofErr w:type="spellStart"/>
      <w:r w:rsidRPr="00FA4B9D">
        <w:t>warehouse_name</w:t>
      </w:r>
      <w:proofErr w:type="spellEnd"/>
      <w:r w:rsidRPr="00FA4B9D">
        <w:t xml:space="preserve"> = '&lt;</w:t>
      </w:r>
      <w:proofErr w:type="spellStart"/>
      <w:r w:rsidRPr="00FA4B9D">
        <w:t>warehouse_name</w:t>
      </w:r>
      <w:proofErr w:type="spellEnd"/>
      <w:r w:rsidRPr="00FA4B9D">
        <w:t>&gt;</w:t>
      </w:r>
      <w:proofErr w:type="gramStart"/>
      <w:r w:rsidRPr="00FA4B9D">
        <w:t>';</w:t>
      </w:r>
      <w:proofErr w:type="gramEnd"/>
    </w:p>
    <w:p w14:paraId="213C3B9E" w14:textId="77777777" w:rsidR="00FA4B9D" w:rsidRPr="00FA4B9D" w:rsidRDefault="00FA4B9D" w:rsidP="00FA4B9D">
      <w:r w:rsidRPr="00FA4B9D">
        <w:t>Allow 5-10 minutes for the sync to complete and recheck DynamoDB.</w:t>
      </w:r>
    </w:p>
    <w:p w14:paraId="1EC7EF6C" w14:textId="77777777" w:rsidR="00FA4B9D" w:rsidRPr="00FA4B9D" w:rsidRDefault="00682C26" w:rsidP="00FA4B9D">
      <w:r w:rsidRPr="00FA4B9D">
        <w:rPr>
          <w:noProof/>
        </w:rPr>
        <w:pict w14:anchorId="6AA74896">
          <v:rect id="_x0000_i1028" alt="" style="width:468pt;height:.05pt;mso-width-percent:0;mso-height-percent:0;mso-width-percent:0;mso-height-percent:0" o:hralign="center" o:hrstd="t" o:hr="t" fillcolor="#a0a0a0" stroked="f"/>
        </w:pict>
      </w:r>
    </w:p>
    <w:p w14:paraId="7738BF99" w14:textId="28C4F4DB" w:rsidR="00FA4B9D" w:rsidRPr="00FA4B9D" w:rsidRDefault="00FA4B9D" w:rsidP="00FA4B9D">
      <w:pPr>
        <w:rPr>
          <w:b/>
          <w:bCs/>
        </w:rPr>
      </w:pPr>
      <w:r>
        <w:rPr>
          <w:b/>
          <w:bCs/>
        </w:rPr>
        <w:br/>
      </w:r>
      <w:r w:rsidRPr="00FA4B9D">
        <w:rPr>
          <w:b/>
          <w:bCs/>
        </w:rPr>
        <w:t>Step 9: Coordinate with the Customer Success Team</w:t>
      </w:r>
    </w:p>
    <w:p w14:paraId="571B47B8" w14:textId="77777777" w:rsidR="00FA4B9D" w:rsidRPr="00FA4B9D" w:rsidRDefault="00FA4B9D" w:rsidP="00FA4B9D">
      <w:pPr>
        <w:numPr>
          <w:ilvl w:val="0"/>
          <w:numId w:val="9"/>
        </w:numPr>
      </w:pPr>
      <w:r w:rsidRPr="00FA4B9D">
        <w:t>If the issue persists after performing all checks, engage the customer success team.</w:t>
      </w:r>
    </w:p>
    <w:p w14:paraId="4C9B3057" w14:textId="77777777" w:rsidR="00FA4B9D" w:rsidRPr="00FA4B9D" w:rsidRDefault="00FA4B9D" w:rsidP="00FA4B9D">
      <w:pPr>
        <w:numPr>
          <w:ilvl w:val="0"/>
          <w:numId w:val="9"/>
        </w:numPr>
      </w:pPr>
      <w:r w:rsidRPr="00FA4B9D">
        <w:t>Validate with the customer whether:</w:t>
      </w:r>
    </w:p>
    <w:p w14:paraId="789A52EB" w14:textId="77777777" w:rsidR="00FA4B9D" w:rsidRPr="00FA4B9D" w:rsidRDefault="00FA4B9D" w:rsidP="00FA4B9D">
      <w:pPr>
        <w:numPr>
          <w:ilvl w:val="1"/>
          <w:numId w:val="9"/>
        </w:numPr>
      </w:pPr>
      <w:r w:rsidRPr="00FA4B9D">
        <w:t>They have accepted the inbound and outbound shares.</w:t>
      </w:r>
    </w:p>
    <w:p w14:paraId="536BEEFE" w14:textId="77777777" w:rsidR="00FA4B9D" w:rsidRPr="00FA4B9D" w:rsidRDefault="00FA4B9D" w:rsidP="00FA4B9D">
      <w:pPr>
        <w:numPr>
          <w:ilvl w:val="1"/>
          <w:numId w:val="9"/>
        </w:numPr>
      </w:pPr>
      <w:r w:rsidRPr="00FA4B9D">
        <w:t>Full access privileges have been granted to the Slingshot role.</w:t>
      </w:r>
    </w:p>
    <w:p w14:paraId="6EBC5638" w14:textId="77777777" w:rsidR="00FA4B9D" w:rsidRPr="00FA4B9D" w:rsidRDefault="00FA4B9D" w:rsidP="00FA4B9D">
      <w:pPr>
        <w:numPr>
          <w:ilvl w:val="1"/>
          <w:numId w:val="9"/>
        </w:numPr>
      </w:pPr>
      <w:r w:rsidRPr="00FA4B9D">
        <w:t>The onboarding script has been modified.</w:t>
      </w:r>
    </w:p>
    <w:p w14:paraId="4A449B47" w14:textId="77777777" w:rsidR="00FA4B9D" w:rsidRPr="00FA4B9D" w:rsidRDefault="00682C26" w:rsidP="00FA4B9D">
      <w:r w:rsidRPr="00FA4B9D">
        <w:rPr>
          <w:noProof/>
        </w:rPr>
        <w:pict w14:anchorId="2E988F5D">
          <v:rect id="_x0000_i1027" alt="" style="width:468pt;height:.05pt;mso-width-percent:0;mso-height-percent:0;mso-width-percent:0;mso-height-percent:0" o:hralign="center" o:hrstd="t" o:hr="t" fillcolor="#a0a0a0" stroked="f"/>
        </w:pict>
      </w:r>
    </w:p>
    <w:p w14:paraId="4505D313" w14:textId="26F2364C" w:rsidR="00FA4B9D" w:rsidRPr="00FA4B9D" w:rsidRDefault="00FA4B9D" w:rsidP="00FA4B9D">
      <w:pPr>
        <w:rPr>
          <w:b/>
          <w:bCs/>
        </w:rPr>
      </w:pPr>
      <w:r>
        <w:rPr>
          <w:b/>
          <w:bCs/>
        </w:rPr>
        <w:br/>
      </w:r>
      <w:r w:rsidRPr="00FA4B9D">
        <w:rPr>
          <w:b/>
          <w:bCs/>
        </w:rPr>
        <w:t>Common Scenarios and Resolutions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gridCol w:w="6555"/>
      </w:tblGrid>
      <w:tr w:rsidR="00FA4B9D" w:rsidRPr="00FA4B9D" w14:paraId="1451BC35" w14:textId="77777777" w:rsidTr="00FA4B9D">
        <w:trPr>
          <w:tblHeader/>
          <w:tblCellSpacing w:w="15" w:type="dxa"/>
        </w:trPr>
        <w:tc>
          <w:tcPr>
            <w:tcW w:w="0" w:type="auto"/>
            <w:vAlign w:val="center"/>
            <w:hideMark/>
          </w:tcPr>
          <w:p w14:paraId="0B7F6968" w14:textId="77777777" w:rsidR="00FA4B9D" w:rsidRPr="00FA4B9D" w:rsidRDefault="00FA4B9D" w:rsidP="00FA4B9D">
            <w:pPr>
              <w:rPr>
                <w:b/>
                <w:bCs/>
              </w:rPr>
            </w:pPr>
            <w:r w:rsidRPr="00FA4B9D">
              <w:rPr>
                <w:b/>
                <w:bCs/>
              </w:rPr>
              <w:t>Scenario</w:t>
            </w:r>
          </w:p>
        </w:tc>
        <w:tc>
          <w:tcPr>
            <w:tcW w:w="0" w:type="auto"/>
            <w:vAlign w:val="center"/>
            <w:hideMark/>
          </w:tcPr>
          <w:p w14:paraId="31FB64AB" w14:textId="77777777" w:rsidR="00FA4B9D" w:rsidRPr="00FA4B9D" w:rsidRDefault="00FA4B9D" w:rsidP="00FA4B9D">
            <w:pPr>
              <w:rPr>
                <w:b/>
                <w:bCs/>
              </w:rPr>
            </w:pPr>
            <w:r w:rsidRPr="00FA4B9D">
              <w:rPr>
                <w:b/>
                <w:bCs/>
              </w:rPr>
              <w:t>Resolution</w:t>
            </w:r>
          </w:p>
        </w:tc>
      </w:tr>
      <w:tr w:rsidR="00FA4B9D" w:rsidRPr="00FA4B9D" w14:paraId="60CA3159" w14:textId="77777777" w:rsidTr="00FA4B9D">
        <w:trPr>
          <w:tblCellSpacing w:w="15" w:type="dxa"/>
        </w:trPr>
        <w:tc>
          <w:tcPr>
            <w:tcW w:w="0" w:type="auto"/>
            <w:vAlign w:val="center"/>
            <w:hideMark/>
          </w:tcPr>
          <w:p w14:paraId="1EADE6B1" w14:textId="77777777" w:rsidR="00FA4B9D" w:rsidRPr="00FA4B9D" w:rsidRDefault="00FA4B9D" w:rsidP="00FA4B9D">
            <w:r w:rsidRPr="00FA4B9D">
              <w:t>Warehouse missing in Slingshot</w:t>
            </w:r>
          </w:p>
        </w:tc>
        <w:tc>
          <w:tcPr>
            <w:tcW w:w="0" w:type="auto"/>
            <w:vAlign w:val="center"/>
            <w:hideMark/>
          </w:tcPr>
          <w:p w14:paraId="1077D8F0" w14:textId="77777777" w:rsidR="00FA4B9D" w:rsidRPr="00FA4B9D" w:rsidRDefault="00FA4B9D" w:rsidP="00FA4B9D">
            <w:r w:rsidRPr="00FA4B9D">
              <w:t>Check if the warehouse has usage history and is synced to DynamoDB.</w:t>
            </w:r>
          </w:p>
        </w:tc>
      </w:tr>
      <w:tr w:rsidR="00FA4B9D" w:rsidRPr="00FA4B9D" w14:paraId="35C020AA" w14:textId="77777777" w:rsidTr="00FA4B9D">
        <w:trPr>
          <w:tblCellSpacing w:w="15" w:type="dxa"/>
        </w:trPr>
        <w:tc>
          <w:tcPr>
            <w:tcW w:w="0" w:type="auto"/>
            <w:vAlign w:val="center"/>
            <w:hideMark/>
          </w:tcPr>
          <w:p w14:paraId="47D40C15" w14:textId="77777777" w:rsidR="00FA4B9D" w:rsidRPr="00FA4B9D" w:rsidRDefault="00FA4B9D" w:rsidP="00FA4B9D">
            <w:r w:rsidRPr="00FA4B9D">
              <w:t>Sync tasks are failing</w:t>
            </w:r>
          </w:p>
        </w:tc>
        <w:tc>
          <w:tcPr>
            <w:tcW w:w="0" w:type="auto"/>
            <w:vAlign w:val="center"/>
            <w:hideMark/>
          </w:tcPr>
          <w:p w14:paraId="2CE058EC" w14:textId="77777777" w:rsidR="00FA4B9D" w:rsidRPr="00FA4B9D" w:rsidRDefault="00FA4B9D" w:rsidP="00FA4B9D">
            <w:r w:rsidRPr="00FA4B9D">
              <w:t>Investigate task logs and ensure streams are operational.</w:t>
            </w:r>
          </w:p>
        </w:tc>
      </w:tr>
      <w:tr w:rsidR="00FA4B9D" w:rsidRPr="00FA4B9D" w14:paraId="11EFA920" w14:textId="77777777" w:rsidTr="00FA4B9D">
        <w:trPr>
          <w:tblCellSpacing w:w="15" w:type="dxa"/>
        </w:trPr>
        <w:tc>
          <w:tcPr>
            <w:tcW w:w="0" w:type="auto"/>
            <w:vAlign w:val="center"/>
            <w:hideMark/>
          </w:tcPr>
          <w:p w14:paraId="26B1E5D0" w14:textId="77777777" w:rsidR="00FA4B9D" w:rsidRPr="00FA4B9D" w:rsidRDefault="00FA4B9D" w:rsidP="00FA4B9D">
            <w:r w:rsidRPr="00FA4B9D">
              <w:t>Customer data not flowing</w:t>
            </w:r>
          </w:p>
        </w:tc>
        <w:tc>
          <w:tcPr>
            <w:tcW w:w="0" w:type="auto"/>
            <w:vAlign w:val="center"/>
            <w:hideMark/>
          </w:tcPr>
          <w:p w14:paraId="11CA1E0E" w14:textId="77777777" w:rsidR="00FA4B9D" w:rsidRPr="00FA4B9D" w:rsidRDefault="00FA4B9D" w:rsidP="00FA4B9D">
            <w:r w:rsidRPr="00FA4B9D">
              <w:t>Validate that the customer accepted outbound shares and granted permissions.</w:t>
            </w:r>
          </w:p>
        </w:tc>
      </w:tr>
      <w:tr w:rsidR="00FA4B9D" w:rsidRPr="00FA4B9D" w14:paraId="407CBEDD" w14:textId="77777777" w:rsidTr="00FA4B9D">
        <w:trPr>
          <w:tblCellSpacing w:w="15" w:type="dxa"/>
        </w:trPr>
        <w:tc>
          <w:tcPr>
            <w:tcW w:w="0" w:type="auto"/>
            <w:vAlign w:val="center"/>
            <w:hideMark/>
          </w:tcPr>
          <w:p w14:paraId="3237E048" w14:textId="77777777" w:rsidR="00FA4B9D" w:rsidRPr="00FA4B9D" w:rsidRDefault="00FA4B9D" w:rsidP="00FA4B9D">
            <w:r w:rsidRPr="00FA4B9D">
              <w:t>Metadata events missing</w:t>
            </w:r>
          </w:p>
        </w:tc>
        <w:tc>
          <w:tcPr>
            <w:tcW w:w="0" w:type="auto"/>
            <w:vAlign w:val="center"/>
            <w:hideMark/>
          </w:tcPr>
          <w:p w14:paraId="24A3F1B7" w14:textId="77777777" w:rsidR="00FA4B9D" w:rsidRPr="00FA4B9D" w:rsidRDefault="00FA4B9D" w:rsidP="00FA4B9D">
            <w:r w:rsidRPr="00FA4B9D">
              <w:t>Ensure outbound events are generated and the customer has not modified roles.</w:t>
            </w:r>
          </w:p>
        </w:tc>
      </w:tr>
    </w:tbl>
    <w:p w14:paraId="0CB305C5" w14:textId="77777777" w:rsidR="00FA4B9D" w:rsidRPr="00FA4B9D" w:rsidRDefault="00682C26" w:rsidP="00FA4B9D">
      <w:r w:rsidRPr="00FA4B9D">
        <w:rPr>
          <w:noProof/>
        </w:rPr>
        <w:pict w14:anchorId="2DC0B9B4">
          <v:rect id="_x0000_i1026" alt="" style="width:468pt;height:.05pt;mso-width-percent:0;mso-height-percent:0;mso-width-percent:0;mso-height-percent:0" o:hralign="center" o:hrstd="t" o:hr="t" fillcolor="#a0a0a0" stroked="f"/>
        </w:pict>
      </w:r>
    </w:p>
    <w:p w14:paraId="4AF1161B" w14:textId="3519D90D" w:rsidR="00FA4B9D" w:rsidRPr="00FA4B9D" w:rsidRDefault="00FA4B9D" w:rsidP="00FA4B9D">
      <w:pPr>
        <w:rPr>
          <w:b/>
          <w:bCs/>
        </w:rPr>
      </w:pPr>
      <w:r>
        <w:rPr>
          <w:b/>
          <w:bCs/>
        </w:rPr>
        <w:br/>
      </w:r>
      <w:r w:rsidRPr="00FA4B9D">
        <w:rPr>
          <w:b/>
          <w:bCs/>
        </w:rPr>
        <w:t>Data Flow Understanding</w:t>
      </w:r>
    </w:p>
    <w:p w14:paraId="1DE9E4D9" w14:textId="77777777" w:rsidR="00FA4B9D" w:rsidRPr="00FA4B9D" w:rsidRDefault="00FA4B9D" w:rsidP="00FA4B9D">
      <w:pPr>
        <w:numPr>
          <w:ilvl w:val="0"/>
          <w:numId w:val="10"/>
        </w:numPr>
      </w:pPr>
      <w:r w:rsidRPr="00FA4B9D">
        <w:rPr>
          <w:b/>
          <w:bCs/>
        </w:rPr>
        <w:lastRenderedPageBreak/>
        <w:t>Outbound Events:</w:t>
      </w:r>
      <w:r w:rsidRPr="00FA4B9D">
        <w:br/>
        <w:t>Metadata collection events are sent to the customer to request data.</w:t>
      </w:r>
    </w:p>
    <w:p w14:paraId="30FD26E9" w14:textId="77777777" w:rsidR="00FA4B9D" w:rsidRPr="00FA4B9D" w:rsidRDefault="00FA4B9D" w:rsidP="00FA4B9D">
      <w:pPr>
        <w:numPr>
          <w:ilvl w:val="0"/>
          <w:numId w:val="10"/>
        </w:numPr>
      </w:pPr>
      <w:r w:rsidRPr="00FA4B9D">
        <w:rPr>
          <w:b/>
          <w:bCs/>
        </w:rPr>
        <w:t>Inbound Data:</w:t>
      </w:r>
      <w:r w:rsidRPr="00FA4B9D">
        <w:br/>
        <w:t>Customers share their data through Snowflake inbound shares. This data flows through views, streams, and tasks into the persistent DB.</w:t>
      </w:r>
    </w:p>
    <w:p w14:paraId="7ACA7675" w14:textId="77777777" w:rsidR="00FA4B9D" w:rsidRPr="00FA4B9D" w:rsidRDefault="00FA4B9D" w:rsidP="00FA4B9D">
      <w:pPr>
        <w:numPr>
          <w:ilvl w:val="0"/>
          <w:numId w:val="10"/>
        </w:numPr>
      </w:pPr>
      <w:r w:rsidRPr="00FA4B9D">
        <w:rPr>
          <w:b/>
          <w:bCs/>
        </w:rPr>
        <w:t>Sync to DynamoDB:</w:t>
      </w:r>
      <w:r w:rsidRPr="00FA4B9D">
        <w:br/>
        <w:t>Data from the persistent DB is synced to DynamoDB. Any issues in this process may result in missing warehouses or data in Slingshot.</w:t>
      </w:r>
    </w:p>
    <w:p w14:paraId="442F6116" w14:textId="77777777" w:rsidR="00FA4B9D" w:rsidRPr="00FA4B9D" w:rsidRDefault="00682C26" w:rsidP="00FA4B9D">
      <w:r w:rsidRPr="00FA4B9D">
        <w:rPr>
          <w:noProof/>
        </w:rPr>
        <w:pict w14:anchorId="55A0FCD7">
          <v:rect id="_x0000_i1025" alt="" style="width:468pt;height:.05pt;mso-width-percent:0;mso-height-percent:0;mso-width-percent:0;mso-height-percent:0" o:hralign="center" o:hrstd="t" o:hr="t" fillcolor="#a0a0a0" stroked="f"/>
        </w:pict>
      </w:r>
    </w:p>
    <w:p w14:paraId="68AC691F" w14:textId="3BA8A097" w:rsidR="00FA4B9D" w:rsidRPr="00FA4B9D" w:rsidRDefault="00FA4B9D" w:rsidP="00FA4B9D">
      <w:pPr>
        <w:rPr>
          <w:b/>
          <w:bCs/>
        </w:rPr>
      </w:pPr>
      <w:r>
        <w:rPr>
          <w:b/>
          <w:bCs/>
        </w:rPr>
        <w:br/>
      </w:r>
      <w:r w:rsidRPr="00FA4B9D">
        <w:rPr>
          <w:b/>
          <w:bCs/>
        </w:rPr>
        <w:t>Additional References</w:t>
      </w:r>
    </w:p>
    <w:p w14:paraId="3949CC30" w14:textId="77777777" w:rsidR="00FA4B9D" w:rsidRPr="00FA4B9D" w:rsidRDefault="00FA4B9D" w:rsidP="00FA4B9D">
      <w:pPr>
        <w:numPr>
          <w:ilvl w:val="0"/>
          <w:numId w:val="11"/>
        </w:numPr>
      </w:pPr>
      <w:r w:rsidRPr="00FA4B9D">
        <w:rPr>
          <w:b/>
          <w:bCs/>
        </w:rPr>
        <w:t>Tenant Account Info Table:</w:t>
      </w:r>
      <w:r w:rsidRPr="00FA4B9D">
        <w:t xml:space="preserve"> Understand the status and setup of customer accounts.</w:t>
      </w:r>
    </w:p>
    <w:p w14:paraId="5F2B25ED" w14:textId="77777777" w:rsidR="00FA4B9D" w:rsidRPr="00FA4B9D" w:rsidRDefault="00FA4B9D" w:rsidP="00FA4B9D">
      <w:pPr>
        <w:numPr>
          <w:ilvl w:val="0"/>
          <w:numId w:val="11"/>
        </w:numPr>
      </w:pPr>
      <w:r w:rsidRPr="00FA4B9D">
        <w:rPr>
          <w:b/>
          <w:bCs/>
        </w:rPr>
        <w:t>Warehouse Sync Logs:</w:t>
      </w:r>
      <w:r w:rsidRPr="00FA4B9D">
        <w:t xml:space="preserve"> Identify sync errors and failures.</w:t>
      </w:r>
    </w:p>
    <w:p w14:paraId="155AE2CC" w14:textId="77777777" w:rsidR="00FA4B9D" w:rsidRPr="00FA4B9D" w:rsidRDefault="00FA4B9D" w:rsidP="00FA4B9D">
      <w:pPr>
        <w:numPr>
          <w:ilvl w:val="0"/>
          <w:numId w:val="11"/>
        </w:numPr>
      </w:pPr>
      <w:r w:rsidRPr="00FA4B9D">
        <w:rPr>
          <w:b/>
          <w:bCs/>
        </w:rPr>
        <w:t>Customer Logs:</w:t>
      </w:r>
      <w:r w:rsidRPr="00FA4B9D">
        <w:t xml:space="preserve"> Review logs to diagnose onboarding or configuration issues.</w:t>
      </w:r>
    </w:p>
    <w:p w14:paraId="08C7F211" w14:textId="77777777" w:rsidR="004A448D" w:rsidRDefault="004A448D"/>
    <w:sectPr w:rsidR="004A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407BCF"/>
    <w:multiLevelType w:val="multilevel"/>
    <w:tmpl w:val="2D04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A1DC1"/>
    <w:multiLevelType w:val="multilevel"/>
    <w:tmpl w:val="72F0E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C6A28"/>
    <w:multiLevelType w:val="multilevel"/>
    <w:tmpl w:val="A660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B07CE"/>
    <w:multiLevelType w:val="multilevel"/>
    <w:tmpl w:val="3808E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B6C32"/>
    <w:multiLevelType w:val="multilevel"/>
    <w:tmpl w:val="1BACD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13984"/>
    <w:multiLevelType w:val="multilevel"/>
    <w:tmpl w:val="626E9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8710AD"/>
    <w:multiLevelType w:val="multilevel"/>
    <w:tmpl w:val="E64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7554E"/>
    <w:multiLevelType w:val="multilevel"/>
    <w:tmpl w:val="8BE8B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020B49"/>
    <w:multiLevelType w:val="multilevel"/>
    <w:tmpl w:val="4308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8E3FC6"/>
    <w:multiLevelType w:val="multilevel"/>
    <w:tmpl w:val="7EAA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B3E11"/>
    <w:multiLevelType w:val="multilevel"/>
    <w:tmpl w:val="9544F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9931024">
    <w:abstractNumId w:val="7"/>
  </w:num>
  <w:num w:numId="2" w16cid:durableId="1597322019">
    <w:abstractNumId w:val="8"/>
  </w:num>
  <w:num w:numId="3" w16cid:durableId="709233562">
    <w:abstractNumId w:val="5"/>
  </w:num>
  <w:num w:numId="4" w16cid:durableId="88355628">
    <w:abstractNumId w:val="1"/>
  </w:num>
  <w:num w:numId="5" w16cid:durableId="451830062">
    <w:abstractNumId w:val="3"/>
  </w:num>
  <w:num w:numId="6" w16cid:durableId="2015182325">
    <w:abstractNumId w:val="10"/>
  </w:num>
  <w:num w:numId="7" w16cid:durableId="330912410">
    <w:abstractNumId w:val="2"/>
  </w:num>
  <w:num w:numId="8" w16cid:durableId="718630620">
    <w:abstractNumId w:val="9"/>
  </w:num>
  <w:num w:numId="9" w16cid:durableId="103232603">
    <w:abstractNumId w:val="4"/>
  </w:num>
  <w:num w:numId="10" w16cid:durableId="479733501">
    <w:abstractNumId w:val="0"/>
  </w:num>
  <w:num w:numId="11" w16cid:durableId="1517378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9D"/>
    <w:rsid w:val="004A448D"/>
    <w:rsid w:val="00682C26"/>
    <w:rsid w:val="006D617F"/>
    <w:rsid w:val="007471EB"/>
    <w:rsid w:val="00EB350E"/>
    <w:rsid w:val="00F62377"/>
    <w:rsid w:val="00FA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6B60"/>
  <w15:chartTrackingRefBased/>
  <w15:docId w15:val="{317FA053-94EE-4047-BF4C-A9266FD2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B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B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B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B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B9D"/>
    <w:rPr>
      <w:rFonts w:eastAsiaTheme="majorEastAsia" w:cstheme="majorBidi"/>
      <w:color w:val="272727" w:themeColor="text1" w:themeTint="D8"/>
    </w:rPr>
  </w:style>
  <w:style w:type="paragraph" w:styleId="Title">
    <w:name w:val="Title"/>
    <w:basedOn w:val="Normal"/>
    <w:next w:val="Normal"/>
    <w:link w:val="TitleChar"/>
    <w:uiPriority w:val="10"/>
    <w:qFormat/>
    <w:rsid w:val="00FA4B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B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B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4B9D"/>
    <w:rPr>
      <w:i/>
      <w:iCs/>
      <w:color w:val="404040" w:themeColor="text1" w:themeTint="BF"/>
    </w:rPr>
  </w:style>
  <w:style w:type="paragraph" w:styleId="ListParagraph">
    <w:name w:val="List Paragraph"/>
    <w:basedOn w:val="Normal"/>
    <w:uiPriority w:val="34"/>
    <w:qFormat/>
    <w:rsid w:val="00FA4B9D"/>
    <w:pPr>
      <w:ind w:left="720"/>
      <w:contextualSpacing/>
    </w:pPr>
  </w:style>
  <w:style w:type="character" w:styleId="IntenseEmphasis">
    <w:name w:val="Intense Emphasis"/>
    <w:basedOn w:val="DefaultParagraphFont"/>
    <w:uiPriority w:val="21"/>
    <w:qFormat/>
    <w:rsid w:val="00FA4B9D"/>
    <w:rPr>
      <w:i/>
      <w:iCs/>
      <w:color w:val="0F4761" w:themeColor="accent1" w:themeShade="BF"/>
    </w:rPr>
  </w:style>
  <w:style w:type="paragraph" w:styleId="IntenseQuote">
    <w:name w:val="Intense Quote"/>
    <w:basedOn w:val="Normal"/>
    <w:next w:val="Normal"/>
    <w:link w:val="IntenseQuoteChar"/>
    <w:uiPriority w:val="30"/>
    <w:qFormat/>
    <w:rsid w:val="00FA4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B9D"/>
    <w:rPr>
      <w:i/>
      <w:iCs/>
      <w:color w:val="0F4761" w:themeColor="accent1" w:themeShade="BF"/>
    </w:rPr>
  </w:style>
  <w:style w:type="character" w:styleId="IntenseReference">
    <w:name w:val="Intense Reference"/>
    <w:basedOn w:val="DefaultParagraphFont"/>
    <w:uiPriority w:val="32"/>
    <w:qFormat/>
    <w:rsid w:val="00FA4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445284">
      <w:bodyDiv w:val="1"/>
      <w:marLeft w:val="0"/>
      <w:marRight w:val="0"/>
      <w:marTop w:val="0"/>
      <w:marBottom w:val="0"/>
      <w:divBdr>
        <w:top w:val="none" w:sz="0" w:space="0" w:color="auto"/>
        <w:left w:val="none" w:sz="0" w:space="0" w:color="auto"/>
        <w:bottom w:val="none" w:sz="0" w:space="0" w:color="auto"/>
        <w:right w:val="none" w:sz="0" w:space="0" w:color="auto"/>
      </w:divBdr>
      <w:divsChild>
        <w:div w:id="340930359">
          <w:marLeft w:val="0"/>
          <w:marRight w:val="0"/>
          <w:marTop w:val="0"/>
          <w:marBottom w:val="0"/>
          <w:divBdr>
            <w:top w:val="none" w:sz="0" w:space="0" w:color="auto"/>
            <w:left w:val="none" w:sz="0" w:space="0" w:color="auto"/>
            <w:bottom w:val="none" w:sz="0" w:space="0" w:color="auto"/>
            <w:right w:val="none" w:sz="0" w:space="0" w:color="auto"/>
          </w:divBdr>
          <w:divsChild>
            <w:div w:id="1435322377">
              <w:marLeft w:val="0"/>
              <w:marRight w:val="0"/>
              <w:marTop w:val="0"/>
              <w:marBottom w:val="0"/>
              <w:divBdr>
                <w:top w:val="none" w:sz="0" w:space="0" w:color="auto"/>
                <w:left w:val="none" w:sz="0" w:space="0" w:color="auto"/>
                <w:bottom w:val="none" w:sz="0" w:space="0" w:color="auto"/>
                <w:right w:val="none" w:sz="0" w:space="0" w:color="auto"/>
              </w:divBdr>
            </w:div>
            <w:div w:id="78257636">
              <w:marLeft w:val="0"/>
              <w:marRight w:val="0"/>
              <w:marTop w:val="0"/>
              <w:marBottom w:val="0"/>
              <w:divBdr>
                <w:top w:val="none" w:sz="0" w:space="0" w:color="auto"/>
                <w:left w:val="none" w:sz="0" w:space="0" w:color="auto"/>
                <w:bottom w:val="none" w:sz="0" w:space="0" w:color="auto"/>
                <w:right w:val="none" w:sz="0" w:space="0" w:color="auto"/>
              </w:divBdr>
              <w:divsChild>
                <w:div w:id="1978950646">
                  <w:marLeft w:val="0"/>
                  <w:marRight w:val="0"/>
                  <w:marTop w:val="0"/>
                  <w:marBottom w:val="0"/>
                  <w:divBdr>
                    <w:top w:val="none" w:sz="0" w:space="0" w:color="auto"/>
                    <w:left w:val="none" w:sz="0" w:space="0" w:color="auto"/>
                    <w:bottom w:val="none" w:sz="0" w:space="0" w:color="auto"/>
                    <w:right w:val="none" w:sz="0" w:space="0" w:color="auto"/>
                  </w:divBdr>
                  <w:divsChild>
                    <w:div w:id="5268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6275">
              <w:marLeft w:val="0"/>
              <w:marRight w:val="0"/>
              <w:marTop w:val="0"/>
              <w:marBottom w:val="0"/>
              <w:divBdr>
                <w:top w:val="none" w:sz="0" w:space="0" w:color="auto"/>
                <w:left w:val="none" w:sz="0" w:space="0" w:color="auto"/>
                <w:bottom w:val="none" w:sz="0" w:space="0" w:color="auto"/>
                <w:right w:val="none" w:sz="0" w:space="0" w:color="auto"/>
              </w:divBdr>
            </w:div>
          </w:divsChild>
        </w:div>
        <w:div w:id="2030795820">
          <w:marLeft w:val="0"/>
          <w:marRight w:val="0"/>
          <w:marTop w:val="0"/>
          <w:marBottom w:val="0"/>
          <w:divBdr>
            <w:top w:val="none" w:sz="0" w:space="0" w:color="auto"/>
            <w:left w:val="none" w:sz="0" w:space="0" w:color="auto"/>
            <w:bottom w:val="none" w:sz="0" w:space="0" w:color="auto"/>
            <w:right w:val="none" w:sz="0" w:space="0" w:color="auto"/>
          </w:divBdr>
          <w:divsChild>
            <w:div w:id="116805148">
              <w:marLeft w:val="0"/>
              <w:marRight w:val="0"/>
              <w:marTop w:val="0"/>
              <w:marBottom w:val="0"/>
              <w:divBdr>
                <w:top w:val="none" w:sz="0" w:space="0" w:color="auto"/>
                <w:left w:val="none" w:sz="0" w:space="0" w:color="auto"/>
                <w:bottom w:val="none" w:sz="0" w:space="0" w:color="auto"/>
                <w:right w:val="none" w:sz="0" w:space="0" w:color="auto"/>
              </w:divBdr>
            </w:div>
            <w:div w:id="2102791456">
              <w:marLeft w:val="0"/>
              <w:marRight w:val="0"/>
              <w:marTop w:val="0"/>
              <w:marBottom w:val="0"/>
              <w:divBdr>
                <w:top w:val="none" w:sz="0" w:space="0" w:color="auto"/>
                <w:left w:val="none" w:sz="0" w:space="0" w:color="auto"/>
                <w:bottom w:val="none" w:sz="0" w:space="0" w:color="auto"/>
                <w:right w:val="none" w:sz="0" w:space="0" w:color="auto"/>
              </w:divBdr>
              <w:divsChild>
                <w:div w:id="1675916546">
                  <w:marLeft w:val="0"/>
                  <w:marRight w:val="0"/>
                  <w:marTop w:val="0"/>
                  <w:marBottom w:val="0"/>
                  <w:divBdr>
                    <w:top w:val="none" w:sz="0" w:space="0" w:color="auto"/>
                    <w:left w:val="none" w:sz="0" w:space="0" w:color="auto"/>
                    <w:bottom w:val="none" w:sz="0" w:space="0" w:color="auto"/>
                    <w:right w:val="none" w:sz="0" w:space="0" w:color="auto"/>
                  </w:divBdr>
                  <w:divsChild>
                    <w:div w:id="8474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0687">
              <w:marLeft w:val="0"/>
              <w:marRight w:val="0"/>
              <w:marTop w:val="0"/>
              <w:marBottom w:val="0"/>
              <w:divBdr>
                <w:top w:val="none" w:sz="0" w:space="0" w:color="auto"/>
                <w:left w:val="none" w:sz="0" w:space="0" w:color="auto"/>
                <w:bottom w:val="none" w:sz="0" w:space="0" w:color="auto"/>
                <w:right w:val="none" w:sz="0" w:space="0" w:color="auto"/>
              </w:divBdr>
            </w:div>
          </w:divsChild>
        </w:div>
        <w:div w:id="801535965">
          <w:marLeft w:val="0"/>
          <w:marRight w:val="0"/>
          <w:marTop w:val="0"/>
          <w:marBottom w:val="0"/>
          <w:divBdr>
            <w:top w:val="none" w:sz="0" w:space="0" w:color="auto"/>
            <w:left w:val="none" w:sz="0" w:space="0" w:color="auto"/>
            <w:bottom w:val="none" w:sz="0" w:space="0" w:color="auto"/>
            <w:right w:val="none" w:sz="0" w:space="0" w:color="auto"/>
          </w:divBdr>
          <w:divsChild>
            <w:div w:id="1629315202">
              <w:marLeft w:val="0"/>
              <w:marRight w:val="0"/>
              <w:marTop w:val="0"/>
              <w:marBottom w:val="0"/>
              <w:divBdr>
                <w:top w:val="none" w:sz="0" w:space="0" w:color="auto"/>
                <w:left w:val="none" w:sz="0" w:space="0" w:color="auto"/>
                <w:bottom w:val="none" w:sz="0" w:space="0" w:color="auto"/>
                <w:right w:val="none" w:sz="0" w:space="0" w:color="auto"/>
              </w:divBdr>
            </w:div>
            <w:div w:id="1883979675">
              <w:marLeft w:val="0"/>
              <w:marRight w:val="0"/>
              <w:marTop w:val="0"/>
              <w:marBottom w:val="0"/>
              <w:divBdr>
                <w:top w:val="none" w:sz="0" w:space="0" w:color="auto"/>
                <w:left w:val="none" w:sz="0" w:space="0" w:color="auto"/>
                <w:bottom w:val="none" w:sz="0" w:space="0" w:color="auto"/>
                <w:right w:val="none" w:sz="0" w:space="0" w:color="auto"/>
              </w:divBdr>
              <w:divsChild>
                <w:div w:id="904026595">
                  <w:marLeft w:val="0"/>
                  <w:marRight w:val="0"/>
                  <w:marTop w:val="0"/>
                  <w:marBottom w:val="0"/>
                  <w:divBdr>
                    <w:top w:val="none" w:sz="0" w:space="0" w:color="auto"/>
                    <w:left w:val="none" w:sz="0" w:space="0" w:color="auto"/>
                    <w:bottom w:val="none" w:sz="0" w:space="0" w:color="auto"/>
                    <w:right w:val="none" w:sz="0" w:space="0" w:color="auto"/>
                  </w:divBdr>
                  <w:divsChild>
                    <w:div w:id="20836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5805">
              <w:marLeft w:val="0"/>
              <w:marRight w:val="0"/>
              <w:marTop w:val="0"/>
              <w:marBottom w:val="0"/>
              <w:divBdr>
                <w:top w:val="none" w:sz="0" w:space="0" w:color="auto"/>
                <w:left w:val="none" w:sz="0" w:space="0" w:color="auto"/>
                <w:bottom w:val="none" w:sz="0" w:space="0" w:color="auto"/>
                <w:right w:val="none" w:sz="0" w:space="0" w:color="auto"/>
              </w:divBdr>
            </w:div>
          </w:divsChild>
        </w:div>
        <w:div w:id="1071125572">
          <w:marLeft w:val="0"/>
          <w:marRight w:val="0"/>
          <w:marTop w:val="0"/>
          <w:marBottom w:val="0"/>
          <w:divBdr>
            <w:top w:val="none" w:sz="0" w:space="0" w:color="auto"/>
            <w:left w:val="none" w:sz="0" w:space="0" w:color="auto"/>
            <w:bottom w:val="none" w:sz="0" w:space="0" w:color="auto"/>
            <w:right w:val="none" w:sz="0" w:space="0" w:color="auto"/>
          </w:divBdr>
          <w:divsChild>
            <w:div w:id="1279869566">
              <w:marLeft w:val="0"/>
              <w:marRight w:val="0"/>
              <w:marTop w:val="0"/>
              <w:marBottom w:val="0"/>
              <w:divBdr>
                <w:top w:val="none" w:sz="0" w:space="0" w:color="auto"/>
                <w:left w:val="none" w:sz="0" w:space="0" w:color="auto"/>
                <w:bottom w:val="none" w:sz="0" w:space="0" w:color="auto"/>
                <w:right w:val="none" w:sz="0" w:space="0" w:color="auto"/>
              </w:divBdr>
            </w:div>
            <w:div w:id="260768916">
              <w:marLeft w:val="0"/>
              <w:marRight w:val="0"/>
              <w:marTop w:val="0"/>
              <w:marBottom w:val="0"/>
              <w:divBdr>
                <w:top w:val="none" w:sz="0" w:space="0" w:color="auto"/>
                <w:left w:val="none" w:sz="0" w:space="0" w:color="auto"/>
                <w:bottom w:val="none" w:sz="0" w:space="0" w:color="auto"/>
                <w:right w:val="none" w:sz="0" w:space="0" w:color="auto"/>
              </w:divBdr>
              <w:divsChild>
                <w:div w:id="692388574">
                  <w:marLeft w:val="0"/>
                  <w:marRight w:val="0"/>
                  <w:marTop w:val="0"/>
                  <w:marBottom w:val="0"/>
                  <w:divBdr>
                    <w:top w:val="none" w:sz="0" w:space="0" w:color="auto"/>
                    <w:left w:val="none" w:sz="0" w:space="0" w:color="auto"/>
                    <w:bottom w:val="none" w:sz="0" w:space="0" w:color="auto"/>
                    <w:right w:val="none" w:sz="0" w:space="0" w:color="auto"/>
                  </w:divBdr>
                  <w:divsChild>
                    <w:div w:id="20087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0844">
              <w:marLeft w:val="0"/>
              <w:marRight w:val="0"/>
              <w:marTop w:val="0"/>
              <w:marBottom w:val="0"/>
              <w:divBdr>
                <w:top w:val="none" w:sz="0" w:space="0" w:color="auto"/>
                <w:left w:val="none" w:sz="0" w:space="0" w:color="auto"/>
                <w:bottom w:val="none" w:sz="0" w:space="0" w:color="auto"/>
                <w:right w:val="none" w:sz="0" w:space="0" w:color="auto"/>
              </w:divBdr>
            </w:div>
          </w:divsChild>
        </w:div>
        <w:div w:id="581792121">
          <w:marLeft w:val="0"/>
          <w:marRight w:val="0"/>
          <w:marTop w:val="0"/>
          <w:marBottom w:val="0"/>
          <w:divBdr>
            <w:top w:val="none" w:sz="0" w:space="0" w:color="auto"/>
            <w:left w:val="none" w:sz="0" w:space="0" w:color="auto"/>
            <w:bottom w:val="none" w:sz="0" w:space="0" w:color="auto"/>
            <w:right w:val="none" w:sz="0" w:space="0" w:color="auto"/>
          </w:divBdr>
          <w:divsChild>
            <w:div w:id="641276542">
              <w:marLeft w:val="0"/>
              <w:marRight w:val="0"/>
              <w:marTop w:val="0"/>
              <w:marBottom w:val="0"/>
              <w:divBdr>
                <w:top w:val="none" w:sz="0" w:space="0" w:color="auto"/>
                <w:left w:val="none" w:sz="0" w:space="0" w:color="auto"/>
                <w:bottom w:val="none" w:sz="0" w:space="0" w:color="auto"/>
                <w:right w:val="none" w:sz="0" w:space="0" w:color="auto"/>
              </w:divBdr>
            </w:div>
            <w:div w:id="2115053184">
              <w:marLeft w:val="0"/>
              <w:marRight w:val="0"/>
              <w:marTop w:val="0"/>
              <w:marBottom w:val="0"/>
              <w:divBdr>
                <w:top w:val="none" w:sz="0" w:space="0" w:color="auto"/>
                <w:left w:val="none" w:sz="0" w:space="0" w:color="auto"/>
                <w:bottom w:val="none" w:sz="0" w:space="0" w:color="auto"/>
                <w:right w:val="none" w:sz="0" w:space="0" w:color="auto"/>
              </w:divBdr>
              <w:divsChild>
                <w:div w:id="796222167">
                  <w:marLeft w:val="0"/>
                  <w:marRight w:val="0"/>
                  <w:marTop w:val="0"/>
                  <w:marBottom w:val="0"/>
                  <w:divBdr>
                    <w:top w:val="none" w:sz="0" w:space="0" w:color="auto"/>
                    <w:left w:val="none" w:sz="0" w:space="0" w:color="auto"/>
                    <w:bottom w:val="none" w:sz="0" w:space="0" w:color="auto"/>
                    <w:right w:val="none" w:sz="0" w:space="0" w:color="auto"/>
                  </w:divBdr>
                  <w:divsChild>
                    <w:div w:id="14784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9324">
              <w:marLeft w:val="0"/>
              <w:marRight w:val="0"/>
              <w:marTop w:val="0"/>
              <w:marBottom w:val="0"/>
              <w:divBdr>
                <w:top w:val="none" w:sz="0" w:space="0" w:color="auto"/>
                <w:left w:val="none" w:sz="0" w:space="0" w:color="auto"/>
                <w:bottom w:val="none" w:sz="0" w:space="0" w:color="auto"/>
                <w:right w:val="none" w:sz="0" w:space="0" w:color="auto"/>
              </w:divBdr>
            </w:div>
          </w:divsChild>
        </w:div>
        <w:div w:id="244001579">
          <w:marLeft w:val="0"/>
          <w:marRight w:val="0"/>
          <w:marTop w:val="0"/>
          <w:marBottom w:val="0"/>
          <w:divBdr>
            <w:top w:val="none" w:sz="0" w:space="0" w:color="auto"/>
            <w:left w:val="none" w:sz="0" w:space="0" w:color="auto"/>
            <w:bottom w:val="none" w:sz="0" w:space="0" w:color="auto"/>
            <w:right w:val="none" w:sz="0" w:space="0" w:color="auto"/>
          </w:divBdr>
          <w:divsChild>
            <w:div w:id="1872255878">
              <w:marLeft w:val="0"/>
              <w:marRight w:val="0"/>
              <w:marTop w:val="0"/>
              <w:marBottom w:val="0"/>
              <w:divBdr>
                <w:top w:val="none" w:sz="0" w:space="0" w:color="auto"/>
                <w:left w:val="none" w:sz="0" w:space="0" w:color="auto"/>
                <w:bottom w:val="none" w:sz="0" w:space="0" w:color="auto"/>
                <w:right w:val="none" w:sz="0" w:space="0" w:color="auto"/>
              </w:divBdr>
            </w:div>
            <w:div w:id="1988586047">
              <w:marLeft w:val="0"/>
              <w:marRight w:val="0"/>
              <w:marTop w:val="0"/>
              <w:marBottom w:val="0"/>
              <w:divBdr>
                <w:top w:val="none" w:sz="0" w:space="0" w:color="auto"/>
                <w:left w:val="none" w:sz="0" w:space="0" w:color="auto"/>
                <w:bottom w:val="none" w:sz="0" w:space="0" w:color="auto"/>
                <w:right w:val="none" w:sz="0" w:space="0" w:color="auto"/>
              </w:divBdr>
              <w:divsChild>
                <w:div w:id="2094281257">
                  <w:marLeft w:val="0"/>
                  <w:marRight w:val="0"/>
                  <w:marTop w:val="0"/>
                  <w:marBottom w:val="0"/>
                  <w:divBdr>
                    <w:top w:val="none" w:sz="0" w:space="0" w:color="auto"/>
                    <w:left w:val="none" w:sz="0" w:space="0" w:color="auto"/>
                    <w:bottom w:val="none" w:sz="0" w:space="0" w:color="auto"/>
                    <w:right w:val="none" w:sz="0" w:space="0" w:color="auto"/>
                  </w:divBdr>
                  <w:divsChild>
                    <w:div w:id="11001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837">
              <w:marLeft w:val="0"/>
              <w:marRight w:val="0"/>
              <w:marTop w:val="0"/>
              <w:marBottom w:val="0"/>
              <w:divBdr>
                <w:top w:val="none" w:sz="0" w:space="0" w:color="auto"/>
                <w:left w:val="none" w:sz="0" w:space="0" w:color="auto"/>
                <w:bottom w:val="none" w:sz="0" w:space="0" w:color="auto"/>
                <w:right w:val="none" w:sz="0" w:space="0" w:color="auto"/>
              </w:divBdr>
            </w:div>
          </w:divsChild>
        </w:div>
        <w:div w:id="20666414">
          <w:marLeft w:val="0"/>
          <w:marRight w:val="0"/>
          <w:marTop w:val="0"/>
          <w:marBottom w:val="0"/>
          <w:divBdr>
            <w:top w:val="none" w:sz="0" w:space="0" w:color="auto"/>
            <w:left w:val="none" w:sz="0" w:space="0" w:color="auto"/>
            <w:bottom w:val="none" w:sz="0" w:space="0" w:color="auto"/>
            <w:right w:val="none" w:sz="0" w:space="0" w:color="auto"/>
          </w:divBdr>
          <w:divsChild>
            <w:div w:id="714156547">
              <w:marLeft w:val="0"/>
              <w:marRight w:val="0"/>
              <w:marTop w:val="0"/>
              <w:marBottom w:val="0"/>
              <w:divBdr>
                <w:top w:val="none" w:sz="0" w:space="0" w:color="auto"/>
                <w:left w:val="none" w:sz="0" w:space="0" w:color="auto"/>
                <w:bottom w:val="none" w:sz="0" w:space="0" w:color="auto"/>
                <w:right w:val="none" w:sz="0" w:space="0" w:color="auto"/>
              </w:divBdr>
            </w:div>
            <w:div w:id="280233790">
              <w:marLeft w:val="0"/>
              <w:marRight w:val="0"/>
              <w:marTop w:val="0"/>
              <w:marBottom w:val="0"/>
              <w:divBdr>
                <w:top w:val="none" w:sz="0" w:space="0" w:color="auto"/>
                <w:left w:val="none" w:sz="0" w:space="0" w:color="auto"/>
                <w:bottom w:val="none" w:sz="0" w:space="0" w:color="auto"/>
                <w:right w:val="none" w:sz="0" w:space="0" w:color="auto"/>
              </w:divBdr>
              <w:divsChild>
                <w:div w:id="1764688146">
                  <w:marLeft w:val="0"/>
                  <w:marRight w:val="0"/>
                  <w:marTop w:val="0"/>
                  <w:marBottom w:val="0"/>
                  <w:divBdr>
                    <w:top w:val="none" w:sz="0" w:space="0" w:color="auto"/>
                    <w:left w:val="none" w:sz="0" w:space="0" w:color="auto"/>
                    <w:bottom w:val="none" w:sz="0" w:space="0" w:color="auto"/>
                    <w:right w:val="none" w:sz="0" w:space="0" w:color="auto"/>
                  </w:divBdr>
                  <w:divsChild>
                    <w:div w:id="15033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5349">
              <w:marLeft w:val="0"/>
              <w:marRight w:val="0"/>
              <w:marTop w:val="0"/>
              <w:marBottom w:val="0"/>
              <w:divBdr>
                <w:top w:val="none" w:sz="0" w:space="0" w:color="auto"/>
                <w:left w:val="none" w:sz="0" w:space="0" w:color="auto"/>
                <w:bottom w:val="none" w:sz="0" w:space="0" w:color="auto"/>
                <w:right w:val="none" w:sz="0" w:space="0" w:color="auto"/>
              </w:divBdr>
            </w:div>
          </w:divsChild>
        </w:div>
        <w:div w:id="543830306">
          <w:marLeft w:val="0"/>
          <w:marRight w:val="0"/>
          <w:marTop w:val="0"/>
          <w:marBottom w:val="0"/>
          <w:divBdr>
            <w:top w:val="none" w:sz="0" w:space="0" w:color="auto"/>
            <w:left w:val="none" w:sz="0" w:space="0" w:color="auto"/>
            <w:bottom w:val="none" w:sz="0" w:space="0" w:color="auto"/>
            <w:right w:val="none" w:sz="0" w:space="0" w:color="auto"/>
          </w:divBdr>
          <w:divsChild>
            <w:div w:id="1407537847">
              <w:marLeft w:val="0"/>
              <w:marRight w:val="0"/>
              <w:marTop w:val="0"/>
              <w:marBottom w:val="0"/>
              <w:divBdr>
                <w:top w:val="none" w:sz="0" w:space="0" w:color="auto"/>
                <w:left w:val="none" w:sz="0" w:space="0" w:color="auto"/>
                <w:bottom w:val="none" w:sz="0" w:space="0" w:color="auto"/>
                <w:right w:val="none" w:sz="0" w:space="0" w:color="auto"/>
              </w:divBdr>
            </w:div>
            <w:div w:id="1364592493">
              <w:marLeft w:val="0"/>
              <w:marRight w:val="0"/>
              <w:marTop w:val="0"/>
              <w:marBottom w:val="0"/>
              <w:divBdr>
                <w:top w:val="none" w:sz="0" w:space="0" w:color="auto"/>
                <w:left w:val="none" w:sz="0" w:space="0" w:color="auto"/>
                <w:bottom w:val="none" w:sz="0" w:space="0" w:color="auto"/>
                <w:right w:val="none" w:sz="0" w:space="0" w:color="auto"/>
              </w:divBdr>
              <w:divsChild>
                <w:div w:id="1752502555">
                  <w:marLeft w:val="0"/>
                  <w:marRight w:val="0"/>
                  <w:marTop w:val="0"/>
                  <w:marBottom w:val="0"/>
                  <w:divBdr>
                    <w:top w:val="none" w:sz="0" w:space="0" w:color="auto"/>
                    <w:left w:val="none" w:sz="0" w:space="0" w:color="auto"/>
                    <w:bottom w:val="none" w:sz="0" w:space="0" w:color="auto"/>
                    <w:right w:val="none" w:sz="0" w:space="0" w:color="auto"/>
                  </w:divBdr>
                  <w:divsChild>
                    <w:div w:id="16774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7407">
              <w:marLeft w:val="0"/>
              <w:marRight w:val="0"/>
              <w:marTop w:val="0"/>
              <w:marBottom w:val="0"/>
              <w:divBdr>
                <w:top w:val="none" w:sz="0" w:space="0" w:color="auto"/>
                <w:left w:val="none" w:sz="0" w:space="0" w:color="auto"/>
                <w:bottom w:val="none" w:sz="0" w:space="0" w:color="auto"/>
                <w:right w:val="none" w:sz="0" w:space="0" w:color="auto"/>
              </w:divBdr>
            </w:div>
          </w:divsChild>
        </w:div>
        <w:div w:id="1274820600">
          <w:marLeft w:val="0"/>
          <w:marRight w:val="0"/>
          <w:marTop w:val="0"/>
          <w:marBottom w:val="0"/>
          <w:divBdr>
            <w:top w:val="none" w:sz="0" w:space="0" w:color="auto"/>
            <w:left w:val="none" w:sz="0" w:space="0" w:color="auto"/>
            <w:bottom w:val="none" w:sz="0" w:space="0" w:color="auto"/>
            <w:right w:val="none" w:sz="0" w:space="0" w:color="auto"/>
          </w:divBdr>
          <w:divsChild>
            <w:div w:id="179515194">
              <w:marLeft w:val="0"/>
              <w:marRight w:val="0"/>
              <w:marTop w:val="0"/>
              <w:marBottom w:val="0"/>
              <w:divBdr>
                <w:top w:val="none" w:sz="0" w:space="0" w:color="auto"/>
                <w:left w:val="none" w:sz="0" w:space="0" w:color="auto"/>
                <w:bottom w:val="none" w:sz="0" w:space="0" w:color="auto"/>
                <w:right w:val="none" w:sz="0" w:space="0" w:color="auto"/>
              </w:divBdr>
            </w:div>
            <w:div w:id="1145857377">
              <w:marLeft w:val="0"/>
              <w:marRight w:val="0"/>
              <w:marTop w:val="0"/>
              <w:marBottom w:val="0"/>
              <w:divBdr>
                <w:top w:val="none" w:sz="0" w:space="0" w:color="auto"/>
                <w:left w:val="none" w:sz="0" w:space="0" w:color="auto"/>
                <w:bottom w:val="none" w:sz="0" w:space="0" w:color="auto"/>
                <w:right w:val="none" w:sz="0" w:space="0" w:color="auto"/>
              </w:divBdr>
              <w:divsChild>
                <w:div w:id="1292250387">
                  <w:marLeft w:val="0"/>
                  <w:marRight w:val="0"/>
                  <w:marTop w:val="0"/>
                  <w:marBottom w:val="0"/>
                  <w:divBdr>
                    <w:top w:val="none" w:sz="0" w:space="0" w:color="auto"/>
                    <w:left w:val="none" w:sz="0" w:space="0" w:color="auto"/>
                    <w:bottom w:val="none" w:sz="0" w:space="0" w:color="auto"/>
                    <w:right w:val="none" w:sz="0" w:space="0" w:color="auto"/>
                  </w:divBdr>
                  <w:divsChild>
                    <w:div w:id="17488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40004">
              <w:marLeft w:val="0"/>
              <w:marRight w:val="0"/>
              <w:marTop w:val="0"/>
              <w:marBottom w:val="0"/>
              <w:divBdr>
                <w:top w:val="none" w:sz="0" w:space="0" w:color="auto"/>
                <w:left w:val="none" w:sz="0" w:space="0" w:color="auto"/>
                <w:bottom w:val="none" w:sz="0" w:space="0" w:color="auto"/>
                <w:right w:val="none" w:sz="0" w:space="0" w:color="auto"/>
              </w:divBdr>
            </w:div>
          </w:divsChild>
        </w:div>
        <w:div w:id="1475488687">
          <w:marLeft w:val="0"/>
          <w:marRight w:val="0"/>
          <w:marTop w:val="0"/>
          <w:marBottom w:val="0"/>
          <w:divBdr>
            <w:top w:val="none" w:sz="0" w:space="0" w:color="auto"/>
            <w:left w:val="none" w:sz="0" w:space="0" w:color="auto"/>
            <w:bottom w:val="none" w:sz="0" w:space="0" w:color="auto"/>
            <w:right w:val="none" w:sz="0" w:space="0" w:color="auto"/>
          </w:divBdr>
          <w:divsChild>
            <w:div w:id="918755054">
              <w:marLeft w:val="0"/>
              <w:marRight w:val="0"/>
              <w:marTop w:val="0"/>
              <w:marBottom w:val="0"/>
              <w:divBdr>
                <w:top w:val="none" w:sz="0" w:space="0" w:color="auto"/>
                <w:left w:val="none" w:sz="0" w:space="0" w:color="auto"/>
                <w:bottom w:val="none" w:sz="0" w:space="0" w:color="auto"/>
                <w:right w:val="none" w:sz="0" w:space="0" w:color="auto"/>
              </w:divBdr>
            </w:div>
            <w:div w:id="1460299762">
              <w:marLeft w:val="0"/>
              <w:marRight w:val="0"/>
              <w:marTop w:val="0"/>
              <w:marBottom w:val="0"/>
              <w:divBdr>
                <w:top w:val="none" w:sz="0" w:space="0" w:color="auto"/>
                <w:left w:val="none" w:sz="0" w:space="0" w:color="auto"/>
                <w:bottom w:val="none" w:sz="0" w:space="0" w:color="auto"/>
                <w:right w:val="none" w:sz="0" w:space="0" w:color="auto"/>
              </w:divBdr>
              <w:divsChild>
                <w:div w:id="542787267">
                  <w:marLeft w:val="0"/>
                  <w:marRight w:val="0"/>
                  <w:marTop w:val="0"/>
                  <w:marBottom w:val="0"/>
                  <w:divBdr>
                    <w:top w:val="none" w:sz="0" w:space="0" w:color="auto"/>
                    <w:left w:val="none" w:sz="0" w:space="0" w:color="auto"/>
                    <w:bottom w:val="none" w:sz="0" w:space="0" w:color="auto"/>
                    <w:right w:val="none" w:sz="0" w:space="0" w:color="auto"/>
                  </w:divBdr>
                  <w:divsChild>
                    <w:div w:id="11565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2541">
      <w:bodyDiv w:val="1"/>
      <w:marLeft w:val="0"/>
      <w:marRight w:val="0"/>
      <w:marTop w:val="0"/>
      <w:marBottom w:val="0"/>
      <w:divBdr>
        <w:top w:val="none" w:sz="0" w:space="0" w:color="auto"/>
        <w:left w:val="none" w:sz="0" w:space="0" w:color="auto"/>
        <w:bottom w:val="none" w:sz="0" w:space="0" w:color="auto"/>
        <w:right w:val="none" w:sz="0" w:space="0" w:color="auto"/>
      </w:divBdr>
      <w:divsChild>
        <w:div w:id="1844927437">
          <w:marLeft w:val="0"/>
          <w:marRight w:val="0"/>
          <w:marTop w:val="0"/>
          <w:marBottom w:val="0"/>
          <w:divBdr>
            <w:top w:val="none" w:sz="0" w:space="0" w:color="auto"/>
            <w:left w:val="none" w:sz="0" w:space="0" w:color="auto"/>
            <w:bottom w:val="none" w:sz="0" w:space="0" w:color="auto"/>
            <w:right w:val="none" w:sz="0" w:space="0" w:color="auto"/>
          </w:divBdr>
          <w:divsChild>
            <w:div w:id="784035437">
              <w:marLeft w:val="0"/>
              <w:marRight w:val="0"/>
              <w:marTop w:val="0"/>
              <w:marBottom w:val="0"/>
              <w:divBdr>
                <w:top w:val="none" w:sz="0" w:space="0" w:color="auto"/>
                <w:left w:val="none" w:sz="0" w:space="0" w:color="auto"/>
                <w:bottom w:val="none" w:sz="0" w:space="0" w:color="auto"/>
                <w:right w:val="none" w:sz="0" w:space="0" w:color="auto"/>
              </w:divBdr>
            </w:div>
            <w:div w:id="1337925532">
              <w:marLeft w:val="0"/>
              <w:marRight w:val="0"/>
              <w:marTop w:val="0"/>
              <w:marBottom w:val="0"/>
              <w:divBdr>
                <w:top w:val="none" w:sz="0" w:space="0" w:color="auto"/>
                <w:left w:val="none" w:sz="0" w:space="0" w:color="auto"/>
                <w:bottom w:val="none" w:sz="0" w:space="0" w:color="auto"/>
                <w:right w:val="none" w:sz="0" w:space="0" w:color="auto"/>
              </w:divBdr>
              <w:divsChild>
                <w:div w:id="2060779702">
                  <w:marLeft w:val="0"/>
                  <w:marRight w:val="0"/>
                  <w:marTop w:val="0"/>
                  <w:marBottom w:val="0"/>
                  <w:divBdr>
                    <w:top w:val="none" w:sz="0" w:space="0" w:color="auto"/>
                    <w:left w:val="none" w:sz="0" w:space="0" w:color="auto"/>
                    <w:bottom w:val="none" w:sz="0" w:space="0" w:color="auto"/>
                    <w:right w:val="none" w:sz="0" w:space="0" w:color="auto"/>
                  </w:divBdr>
                  <w:divsChild>
                    <w:div w:id="19200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1267">
              <w:marLeft w:val="0"/>
              <w:marRight w:val="0"/>
              <w:marTop w:val="0"/>
              <w:marBottom w:val="0"/>
              <w:divBdr>
                <w:top w:val="none" w:sz="0" w:space="0" w:color="auto"/>
                <w:left w:val="none" w:sz="0" w:space="0" w:color="auto"/>
                <w:bottom w:val="none" w:sz="0" w:space="0" w:color="auto"/>
                <w:right w:val="none" w:sz="0" w:space="0" w:color="auto"/>
              </w:divBdr>
            </w:div>
          </w:divsChild>
        </w:div>
        <w:div w:id="259607603">
          <w:marLeft w:val="0"/>
          <w:marRight w:val="0"/>
          <w:marTop w:val="0"/>
          <w:marBottom w:val="0"/>
          <w:divBdr>
            <w:top w:val="none" w:sz="0" w:space="0" w:color="auto"/>
            <w:left w:val="none" w:sz="0" w:space="0" w:color="auto"/>
            <w:bottom w:val="none" w:sz="0" w:space="0" w:color="auto"/>
            <w:right w:val="none" w:sz="0" w:space="0" w:color="auto"/>
          </w:divBdr>
          <w:divsChild>
            <w:div w:id="199827750">
              <w:marLeft w:val="0"/>
              <w:marRight w:val="0"/>
              <w:marTop w:val="0"/>
              <w:marBottom w:val="0"/>
              <w:divBdr>
                <w:top w:val="none" w:sz="0" w:space="0" w:color="auto"/>
                <w:left w:val="none" w:sz="0" w:space="0" w:color="auto"/>
                <w:bottom w:val="none" w:sz="0" w:space="0" w:color="auto"/>
                <w:right w:val="none" w:sz="0" w:space="0" w:color="auto"/>
              </w:divBdr>
            </w:div>
            <w:div w:id="442724528">
              <w:marLeft w:val="0"/>
              <w:marRight w:val="0"/>
              <w:marTop w:val="0"/>
              <w:marBottom w:val="0"/>
              <w:divBdr>
                <w:top w:val="none" w:sz="0" w:space="0" w:color="auto"/>
                <w:left w:val="none" w:sz="0" w:space="0" w:color="auto"/>
                <w:bottom w:val="none" w:sz="0" w:space="0" w:color="auto"/>
                <w:right w:val="none" w:sz="0" w:space="0" w:color="auto"/>
              </w:divBdr>
              <w:divsChild>
                <w:div w:id="1851094055">
                  <w:marLeft w:val="0"/>
                  <w:marRight w:val="0"/>
                  <w:marTop w:val="0"/>
                  <w:marBottom w:val="0"/>
                  <w:divBdr>
                    <w:top w:val="none" w:sz="0" w:space="0" w:color="auto"/>
                    <w:left w:val="none" w:sz="0" w:space="0" w:color="auto"/>
                    <w:bottom w:val="none" w:sz="0" w:space="0" w:color="auto"/>
                    <w:right w:val="none" w:sz="0" w:space="0" w:color="auto"/>
                  </w:divBdr>
                  <w:divsChild>
                    <w:div w:id="8944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5486">
              <w:marLeft w:val="0"/>
              <w:marRight w:val="0"/>
              <w:marTop w:val="0"/>
              <w:marBottom w:val="0"/>
              <w:divBdr>
                <w:top w:val="none" w:sz="0" w:space="0" w:color="auto"/>
                <w:left w:val="none" w:sz="0" w:space="0" w:color="auto"/>
                <w:bottom w:val="none" w:sz="0" w:space="0" w:color="auto"/>
                <w:right w:val="none" w:sz="0" w:space="0" w:color="auto"/>
              </w:divBdr>
            </w:div>
          </w:divsChild>
        </w:div>
        <w:div w:id="1437363396">
          <w:marLeft w:val="0"/>
          <w:marRight w:val="0"/>
          <w:marTop w:val="0"/>
          <w:marBottom w:val="0"/>
          <w:divBdr>
            <w:top w:val="none" w:sz="0" w:space="0" w:color="auto"/>
            <w:left w:val="none" w:sz="0" w:space="0" w:color="auto"/>
            <w:bottom w:val="none" w:sz="0" w:space="0" w:color="auto"/>
            <w:right w:val="none" w:sz="0" w:space="0" w:color="auto"/>
          </w:divBdr>
          <w:divsChild>
            <w:div w:id="1425541369">
              <w:marLeft w:val="0"/>
              <w:marRight w:val="0"/>
              <w:marTop w:val="0"/>
              <w:marBottom w:val="0"/>
              <w:divBdr>
                <w:top w:val="none" w:sz="0" w:space="0" w:color="auto"/>
                <w:left w:val="none" w:sz="0" w:space="0" w:color="auto"/>
                <w:bottom w:val="none" w:sz="0" w:space="0" w:color="auto"/>
                <w:right w:val="none" w:sz="0" w:space="0" w:color="auto"/>
              </w:divBdr>
            </w:div>
            <w:div w:id="1601327918">
              <w:marLeft w:val="0"/>
              <w:marRight w:val="0"/>
              <w:marTop w:val="0"/>
              <w:marBottom w:val="0"/>
              <w:divBdr>
                <w:top w:val="none" w:sz="0" w:space="0" w:color="auto"/>
                <w:left w:val="none" w:sz="0" w:space="0" w:color="auto"/>
                <w:bottom w:val="none" w:sz="0" w:space="0" w:color="auto"/>
                <w:right w:val="none" w:sz="0" w:space="0" w:color="auto"/>
              </w:divBdr>
              <w:divsChild>
                <w:div w:id="1832452622">
                  <w:marLeft w:val="0"/>
                  <w:marRight w:val="0"/>
                  <w:marTop w:val="0"/>
                  <w:marBottom w:val="0"/>
                  <w:divBdr>
                    <w:top w:val="none" w:sz="0" w:space="0" w:color="auto"/>
                    <w:left w:val="none" w:sz="0" w:space="0" w:color="auto"/>
                    <w:bottom w:val="none" w:sz="0" w:space="0" w:color="auto"/>
                    <w:right w:val="none" w:sz="0" w:space="0" w:color="auto"/>
                  </w:divBdr>
                  <w:divsChild>
                    <w:div w:id="10010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3424">
              <w:marLeft w:val="0"/>
              <w:marRight w:val="0"/>
              <w:marTop w:val="0"/>
              <w:marBottom w:val="0"/>
              <w:divBdr>
                <w:top w:val="none" w:sz="0" w:space="0" w:color="auto"/>
                <w:left w:val="none" w:sz="0" w:space="0" w:color="auto"/>
                <w:bottom w:val="none" w:sz="0" w:space="0" w:color="auto"/>
                <w:right w:val="none" w:sz="0" w:space="0" w:color="auto"/>
              </w:divBdr>
            </w:div>
          </w:divsChild>
        </w:div>
        <w:div w:id="897742856">
          <w:marLeft w:val="0"/>
          <w:marRight w:val="0"/>
          <w:marTop w:val="0"/>
          <w:marBottom w:val="0"/>
          <w:divBdr>
            <w:top w:val="none" w:sz="0" w:space="0" w:color="auto"/>
            <w:left w:val="none" w:sz="0" w:space="0" w:color="auto"/>
            <w:bottom w:val="none" w:sz="0" w:space="0" w:color="auto"/>
            <w:right w:val="none" w:sz="0" w:space="0" w:color="auto"/>
          </w:divBdr>
          <w:divsChild>
            <w:div w:id="1728918274">
              <w:marLeft w:val="0"/>
              <w:marRight w:val="0"/>
              <w:marTop w:val="0"/>
              <w:marBottom w:val="0"/>
              <w:divBdr>
                <w:top w:val="none" w:sz="0" w:space="0" w:color="auto"/>
                <w:left w:val="none" w:sz="0" w:space="0" w:color="auto"/>
                <w:bottom w:val="none" w:sz="0" w:space="0" w:color="auto"/>
                <w:right w:val="none" w:sz="0" w:space="0" w:color="auto"/>
              </w:divBdr>
            </w:div>
            <w:div w:id="1288656409">
              <w:marLeft w:val="0"/>
              <w:marRight w:val="0"/>
              <w:marTop w:val="0"/>
              <w:marBottom w:val="0"/>
              <w:divBdr>
                <w:top w:val="none" w:sz="0" w:space="0" w:color="auto"/>
                <w:left w:val="none" w:sz="0" w:space="0" w:color="auto"/>
                <w:bottom w:val="none" w:sz="0" w:space="0" w:color="auto"/>
                <w:right w:val="none" w:sz="0" w:space="0" w:color="auto"/>
              </w:divBdr>
              <w:divsChild>
                <w:div w:id="821315030">
                  <w:marLeft w:val="0"/>
                  <w:marRight w:val="0"/>
                  <w:marTop w:val="0"/>
                  <w:marBottom w:val="0"/>
                  <w:divBdr>
                    <w:top w:val="none" w:sz="0" w:space="0" w:color="auto"/>
                    <w:left w:val="none" w:sz="0" w:space="0" w:color="auto"/>
                    <w:bottom w:val="none" w:sz="0" w:space="0" w:color="auto"/>
                    <w:right w:val="none" w:sz="0" w:space="0" w:color="auto"/>
                  </w:divBdr>
                  <w:divsChild>
                    <w:div w:id="18537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5551">
              <w:marLeft w:val="0"/>
              <w:marRight w:val="0"/>
              <w:marTop w:val="0"/>
              <w:marBottom w:val="0"/>
              <w:divBdr>
                <w:top w:val="none" w:sz="0" w:space="0" w:color="auto"/>
                <w:left w:val="none" w:sz="0" w:space="0" w:color="auto"/>
                <w:bottom w:val="none" w:sz="0" w:space="0" w:color="auto"/>
                <w:right w:val="none" w:sz="0" w:space="0" w:color="auto"/>
              </w:divBdr>
            </w:div>
          </w:divsChild>
        </w:div>
        <w:div w:id="1861158998">
          <w:marLeft w:val="0"/>
          <w:marRight w:val="0"/>
          <w:marTop w:val="0"/>
          <w:marBottom w:val="0"/>
          <w:divBdr>
            <w:top w:val="none" w:sz="0" w:space="0" w:color="auto"/>
            <w:left w:val="none" w:sz="0" w:space="0" w:color="auto"/>
            <w:bottom w:val="none" w:sz="0" w:space="0" w:color="auto"/>
            <w:right w:val="none" w:sz="0" w:space="0" w:color="auto"/>
          </w:divBdr>
          <w:divsChild>
            <w:div w:id="600332039">
              <w:marLeft w:val="0"/>
              <w:marRight w:val="0"/>
              <w:marTop w:val="0"/>
              <w:marBottom w:val="0"/>
              <w:divBdr>
                <w:top w:val="none" w:sz="0" w:space="0" w:color="auto"/>
                <w:left w:val="none" w:sz="0" w:space="0" w:color="auto"/>
                <w:bottom w:val="none" w:sz="0" w:space="0" w:color="auto"/>
                <w:right w:val="none" w:sz="0" w:space="0" w:color="auto"/>
              </w:divBdr>
            </w:div>
            <w:div w:id="1839035391">
              <w:marLeft w:val="0"/>
              <w:marRight w:val="0"/>
              <w:marTop w:val="0"/>
              <w:marBottom w:val="0"/>
              <w:divBdr>
                <w:top w:val="none" w:sz="0" w:space="0" w:color="auto"/>
                <w:left w:val="none" w:sz="0" w:space="0" w:color="auto"/>
                <w:bottom w:val="none" w:sz="0" w:space="0" w:color="auto"/>
                <w:right w:val="none" w:sz="0" w:space="0" w:color="auto"/>
              </w:divBdr>
              <w:divsChild>
                <w:div w:id="687415304">
                  <w:marLeft w:val="0"/>
                  <w:marRight w:val="0"/>
                  <w:marTop w:val="0"/>
                  <w:marBottom w:val="0"/>
                  <w:divBdr>
                    <w:top w:val="none" w:sz="0" w:space="0" w:color="auto"/>
                    <w:left w:val="none" w:sz="0" w:space="0" w:color="auto"/>
                    <w:bottom w:val="none" w:sz="0" w:space="0" w:color="auto"/>
                    <w:right w:val="none" w:sz="0" w:space="0" w:color="auto"/>
                  </w:divBdr>
                  <w:divsChild>
                    <w:div w:id="1491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9178">
              <w:marLeft w:val="0"/>
              <w:marRight w:val="0"/>
              <w:marTop w:val="0"/>
              <w:marBottom w:val="0"/>
              <w:divBdr>
                <w:top w:val="none" w:sz="0" w:space="0" w:color="auto"/>
                <w:left w:val="none" w:sz="0" w:space="0" w:color="auto"/>
                <w:bottom w:val="none" w:sz="0" w:space="0" w:color="auto"/>
                <w:right w:val="none" w:sz="0" w:space="0" w:color="auto"/>
              </w:divBdr>
            </w:div>
          </w:divsChild>
        </w:div>
        <w:div w:id="666789112">
          <w:marLeft w:val="0"/>
          <w:marRight w:val="0"/>
          <w:marTop w:val="0"/>
          <w:marBottom w:val="0"/>
          <w:divBdr>
            <w:top w:val="none" w:sz="0" w:space="0" w:color="auto"/>
            <w:left w:val="none" w:sz="0" w:space="0" w:color="auto"/>
            <w:bottom w:val="none" w:sz="0" w:space="0" w:color="auto"/>
            <w:right w:val="none" w:sz="0" w:space="0" w:color="auto"/>
          </w:divBdr>
          <w:divsChild>
            <w:div w:id="672147560">
              <w:marLeft w:val="0"/>
              <w:marRight w:val="0"/>
              <w:marTop w:val="0"/>
              <w:marBottom w:val="0"/>
              <w:divBdr>
                <w:top w:val="none" w:sz="0" w:space="0" w:color="auto"/>
                <w:left w:val="none" w:sz="0" w:space="0" w:color="auto"/>
                <w:bottom w:val="none" w:sz="0" w:space="0" w:color="auto"/>
                <w:right w:val="none" w:sz="0" w:space="0" w:color="auto"/>
              </w:divBdr>
            </w:div>
            <w:div w:id="1471896161">
              <w:marLeft w:val="0"/>
              <w:marRight w:val="0"/>
              <w:marTop w:val="0"/>
              <w:marBottom w:val="0"/>
              <w:divBdr>
                <w:top w:val="none" w:sz="0" w:space="0" w:color="auto"/>
                <w:left w:val="none" w:sz="0" w:space="0" w:color="auto"/>
                <w:bottom w:val="none" w:sz="0" w:space="0" w:color="auto"/>
                <w:right w:val="none" w:sz="0" w:space="0" w:color="auto"/>
              </w:divBdr>
              <w:divsChild>
                <w:div w:id="703602082">
                  <w:marLeft w:val="0"/>
                  <w:marRight w:val="0"/>
                  <w:marTop w:val="0"/>
                  <w:marBottom w:val="0"/>
                  <w:divBdr>
                    <w:top w:val="none" w:sz="0" w:space="0" w:color="auto"/>
                    <w:left w:val="none" w:sz="0" w:space="0" w:color="auto"/>
                    <w:bottom w:val="none" w:sz="0" w:space="0" w:color="auto"/>
                    <w:right w:val="none" w:sz="0" w:space="0" w:color="auto"/>
                  </w:divBdr>
                  <w:divsChild>
                    <w:div w:id="7451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2552">
              <w:marLeft w:val="0"/>
              <w:marRight w:val="0"/>
              <w:marTop w:val="0"/>
              <w:marBottom w:val="0"/>
              <w:divBdr>
                <w:top w:val="none" w:sz="0" w:space="0" w:color="auto"/>
                <w:left w:val="none" w:sz="0" w:space="0" w:color="auto"/>
                <w:bottom w:val="none" w:sz="0" w:space="0" w:color="auto"/>
                <w:right w:val="none" w:sz="0" w:space="0" w:color="auto"/>
              </w:divBdr>
            </w:div>
          </w:divsChild>
        </w:div>
        <w:div w:id="1096175094">
          <w:marLeft w:val="0"/>
          <w:marRight w:val="0"/>
          <w:marTop w:val="0"/>
          <w:marBottom w:val="0"/>
          <w:divBdr>
            <w:top w:val="none" w:sz="0" w:space="0" w:color="auto"/>
            <w:left w:val="none" w:sz="0" w:space="0" w:color="auto"/>
            <w:bottom w:val="none" w:sz="0" w:space="0" w:color="auto"/>
            <w:right w:val="none" w:sz="0" w:space="0" w:color="auto"/>
          </w:divBdr>
          <w:divsChild>
            <w:div w:id="429282369">
              <w:marLeft w:val="0"/>
              <w:marRight w:val="0"/>
              <w:marTop w:val="0"/>
              <w:marBottom w:val="0"/>
              <w:divBdr>
                <w:top w:val="none" w:sz="0" w:space="0" w:color="auto"/>
                <w:left w:val="none" w:sz="0" w:space="0" w:color="auto"/>
                <w:bottom w:val="none" w:sz="0" w:space="0" w:color="auto"/>
                <w:right w:val="none" w:sz="0" w:space="0" w:color="auto"/>
              </w:divBdr>
            </w:div>
            <w:div w:id="447623852">
              <w:marLeft w:val="0"/>
              <w:marRight w:val="0"/>
              <w:marTop w:val="0"/>
              <w:marBottom w:val="0"/>
              <w:divBdr>
                <w:top w:val="none" w:sz="0" w:space="0" w:color="auto"/>
                <w:left w:val="none" w:sz="0" w:space="0" w:color="auto"/>
                <w:bottom w:val="none" w:sz="0" w:space="0" w:color="auto"/>
                <w:right w:val="none" w:sz="0" w:space="0" w:color="auto"/>
              </w:divBdr>
              <w:divsChild>
                <w:div w:id="1435516980">
                  <w:marLeft w:val="0"/>
                  <w:marRight w:val="0"/>
                  <w:marTop w:val="0"/>
                  <w:marBottom w:val="0"/>
                  <w:divBdr>
                    <w:top w:val="none" w:sz="0" w:space="0" w:color="auto"/>
                    <w:left w:val="none" w:sz="0" w:space="0" w:color="auto"/>
                    <w:bottom w:val="none" w:sz="0" w:space="0" w:color="auto"/>
                    <w:right w:val="none" w:sz="0" w:space="0" w:color="auto"/>
                  </w:divBdr>
                  <w:divsChild>
                    <w:div w:id="16825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4614">
              <w:marLeft w:val="0"/>
              <w:marRight w:val="0"/>
              <w:marTop w:val="0"/>
              <w:marBottom w:val="0"/>
              <w:divBdr>
                <w:top w:val="none" w:sz="0" w:space="0" w:color="auto"/>
                <w:left w:val="none" w:sz="0" w:space="0" w:color="auto"/>
                <w:bottom w:val="none" w:sz="0" w:space="0" w:color="auto"/>
                <w:right w:val="none" w:sz="0" w:space="0" w:color="auto"/>
              </w:divBdr>
            </w:div>
          </w:divsChild>
        </w:div>
        <w:div w:id="317420365">
          <w:marLeft w:val="0"/>
          <w:marRight w:val="0"/>
          <w:marTop w:val="0"/>
          <w:marBottom w:val="0"/>
          <w:divBdr>
            <w:top w:val="none" w:sz="0" w:space="0" w:color="auto"/>
            <w:left w:val="none" w:sz="0" w:space="0" w:color="auto"/>
            <w:bottom w:val="none" w:sz="0" w:space="0" w:color="auto"/>
            <w:right w:val="none" w:sz="0" w:space="0" w:color="auto"/>
          </w:divBdr>
          <w:divsChild>
            <w:div w:id="955141379">
              <w:marLeft w:val="0"/>
              <w:marRight w:val="0"/>
              <w:marTop w:val="0"/>
              <w:marBottom w:val="0"/>
              <w:divBdr>
                <w:top w:val="none" w:sz="0" w:space="0" w:color="auto"/>
                <w:left w:val="none" w:sz="0" w:space="0" w:color="auto"/>
                <w:bottom w:val="none" w:sz="0" w:space="0" w:color="auto"/>
                <w:right w:val="none" w:sz="0" w:space="0" w:color="auto"/>
              </w:divBdr>
            </w:div>
            <w:div w:id="154733148">
              <w:marLeft w:val="0"/>
              <w:marRight w:val="0"/>
              <w:marTop w:val="0"/>
              <w:marBottom w:val="0"/>
              <w:divBdr>
                <w:top w:val="none" w:sz="0" w:space="0" w:color="auto"/>
                <w:left w:val="none" w:sz="0" w:space="0" w:color="auto"/>
                <w:bottom w:val="none" w:sz="0" w:space="0" w:color="auto"/>
                <w:right w:val="none" w:sz="0" w:space="0" w:color="auto"/>
              </w:divBdr>
              <w:divsChild>
                <w:div w:id="1622569588">
                  <w:marLeft w:val="0"/>
                  <w:marRight w:val="0"/>
                  <w:marTop w:val="0"/>
                  <w:marBottom w:val="0"/>
                  <w:divBdr>
                    <w:top w:val="none" w:sz="0" w:space="0" w:color="auto"/>
                    <w:left w:val="none" w:sz="0" w:space="0" w:color="auto"/>
                    <w:bottom w:val="none" w:sz="0" w:space="0" w:color="auto"/>
                    <w:right w:val="none" w:sz="0" w:space="0" w:color="auto"/>
                  </w:divBdr>
                  <w:divsChild>
                    <w:div w:id="20622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861">
              <w:marLeft w:val="0"/>
              <w:marRight w:val="0"/>
              <w:marTop w:val="0"/>
              <w:marBottom w:val="0"/>
              <w:divBdr>
                <w:top w:val="none" w:sz="0" w:space="0" w:color="auto"/>
                <w:left w:val="none" w:sz="0" w:space="0" w:color="auto"/>
                <w:bottom w:val="none" w:sz="0" w:space="0" w:color="auto"/>
                <w:right w:val="none" w:sz="0" w:space="0" w:color="auto"/>
              </w:divBdr>
            </w:div>
          </w:divsChild>
        </w:div>
        <w:div w:id="2090149215">
          <w:marLeft w:val="0"/>
          <w:marRight w:val="0"/>
          <w:marTop w:val="0"/>
          <w:marBottom w:val="0"/>
          <w:divBdr>
            <w:top w:val="none" w:sz="0" w:space="0" w:color="auto"/>
            <w:left w:val="none" w:sz="0" w:space="0" w:color="auto"/>
            <w:bottom w:val="none" w:sz="0" w:space="0" w:color="auto"/>
            <w:right w:val="none" w:sz="0" w:space="0" w:color="auto"/>
          </w:divBdr>
          <w:divsChild>
            <w:div w:id="239100400">
              <w:marLeft w:val="0"/>
              <w:marRight w:val="0"/>
              <w:marTop w:val="0"/>
              <w:marBottom w:val="0"/>
              <w:divBdr>
                <w:top w:val="none" w:sz="0" w:space="0" w:color="auto"/>
                <w:left w:val="none" w:sz="0" w:space="0" w:color="auto"/>
                <w:bottom w:val="none" w:sz="0" w:space="0" w:color="auto"/>
                <w:right w:val="none" w:sz="0" w:space="0" w:color="auto"/>
              </w:divBdr>
            </w:div>
            <w:div w:id="328600612">
              <w:marLeft w:val="0"/>
              <w:marRight w:val="0"/>
              <w:marTop w:val="0"/>
              <w:marBottom w:val="0"/>
              <w:divBdr>
                <w:top w:val="none" w:sz="0" w:space="0" w:color="auto"/>
                <w:left w:val="none" w:sz="0" w:space="0" w:color="auto"/>
                <w:bottom w:val="none" w:sz="0" w:space="0" w:color="auto"/>
                <w:right w:val="none" w:sz="0" w:space="0" w:color="auto"/>
              </w:divBdr>
              <w:divsChild>
                <w:div w:id="185214268">
                  <w:marLeft w:val="0"/>
                  <w:marRight w:val="0"/>
                  <w:marTop w:val="0"/>
                  <w:marBottom w:val="0"/>
                  <w:divBdr>
                    <w:top w:val="none" w:sz="0" w:space="0" w:color="auto"/>
                    <w:left w:val="none" w:sz="0" w:space="0" w:color="auto"/>
                    <w:bottom w:val="none" w:sz="0" w:space="0" w:color="auto"/>
                    <w:right w:val="none" w:sz="0" w:space="0" w:color="auto"/>
                  </w:divBdr>
                  <w:divsChild>
                    <w:div w:id="17563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4673">
              <w:marLeft w:val="0"/>
              <w:marRight w:val="0"/>
              <w:marTop w:val="0"/>
              <w:marBottom w:val="0"/>
              <w:divBdr>
                <w:top w:val="none" w:sz="0" w:space="0" w:color="auto"/>
                <w:left w:val="none" w:sz="0" w:space="0" w:color="auto"/>
                <w:bottom w:val="none" w:sz="0" w:space="0" w:color="auto"/>
                <w:right w:val="none" w:sz="0" w:space="0" w:color="auto"/>
              </w:divBdr>
            </w:div>
          </w:divsChild>
        </w:div>
        <w:div w:id="1210991690">
          <w:marLeft w:val="0"/>
          <w:marRight w:val="0"/>
          <w:marTop w:val="0"/>
          <w:marBottom w:val="0"/>
          <w:divBdr>
            <w:top w:val="none" w:sz="0" w:space="0" w:color="auto"/>
            <w:left w:val="none" w:sz="0" w:space="0" w:color="auto"/>
            <w:bottom w:val="none" w:sz="0" w:space="0" w:color="auto"/>
            <w:right w:val="none" w:sz="0" w:space="0" w:color="auto"/>
          </w:divBdr>
          <w:divsChild>
            <w:div w:id="818838375">
              <w:marLeft w:val="0"/>
              <w:marRight w:val="0"/>
              <w:marTop w:val="0"/>
              <w:marBottom w:val="0"/>
              <w:divBdr>
                <w:top w:val="none" w:sz="0" w:space="0" w:color="auto"/>
                <w:left w:val="none" w:sz="0" w:space="0" w:color="auto"/>
                <w:bottom w:val="none" w:sz="0" w:space="0" w:color="auto"/>
                <w:right w:val="none" w:sz="0" w:space="0" w:color="auto"/>
              </w:divBdr>
            </w:div>
            <w:div w:id="711343646">
              <w:marLeft w:val="0"/>
              <w:marRight w:val="0"/>
              <w:marTop w:val="0"/>
              <w:marBottom w:val="0"/>
              <w:divBdr>
                <w:top w:val="none" w:sz="0" w:space="0" w:color="auto"/>
                <w:left w:val="none" w:sz="0" w:space="0" w:color="auto"/>
                <w:bottom w:val="none" w:sz="0" w:space="0" w:color="auto"/>
                <w:right w:val="none" w:sz="0" w:space="0" w:color="auto"/>
              </w:divBdr>
              <w:divsChild>
                <w:div w:id="1424958281">
                  <w:marLeft w:val="0"/>
                  <w:marRight w:val="0"/>
                  <w:marTop w:val="0"/>
                  <w:marBottom w:val="0"/>
                  <w:divBdr>
                    <w:top w:val="none" w:sz="0" w:space="0" w:color="auto"/>
                    <w:left w:val="none" w:sz="0" w:space="0" w:color="auto"/>
                    <w:bottom w:val="none" w:sz="0" w:space="0" w:color="auto"/>
                    <w:right w:val="none" w:sz="0" w:space="0" w:color="auto"/>
                  </w:divBdr>
                  <w:divsChild>
                    <w:div w:id="10145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Chelluboina, Naveen Kumar</dc:creator>
  <cp:keywords/>
  <dc:description/>
  <cp:lastModifiedBy>Chelluboina, Naveen Kumar</cp:lastModifiedBy>
  <cp:revision>1</cp:revision>
  <dcterms:created xsi:type="dcterms:W3CDTF">2025-01-31T02:43:00Z</dcterms:created>
  <dcterms:modified xsi:type="dcterms:W3CDTF">2025-01-31T02:46:00Z</dcterms:modified>
</cp:coreProperties>
</file>