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AA00E" w14:textId="77777777" w:rsidR="001163BC" w:rsidRDefault="00D424ED">
      <w:pPr>
        <w:pStyle w:val="Title"/>
        <w:jc w:val="center"/>
      </w:pPr>
      <w:r>
        <w:t>Ideation Phase</w:t>
      </w:r>
    </w:p>
    <w:p w14:paraId="2A3AFE79" w14:textId="77777777" w:rsidR="001163BC" w:rsidRDefault="00D424ED">
      <w:pPr>
        <w:pStyle w:val="Heading1"/>
        <w:spacing w:after="200"/>
        <w:jc w:val="center"/>
      </w:pPr>
      <w:r>
        <w:t>Empathize &amp; Discover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1163BC" w14:paraId="3F84374F" w14:textId="77777777">
        <w:tc>
          <w:tcPr>
            <w:tcW w:w="3000" w:type="dxa"/>
            <w:shd w:val="clear" w:color="auto" w:fill="D9D9D9"/>
          </w:tcPr>
          <w:p w14:paraId="34413A14" w14:textId="77777777" w:rsidR="001163BC" w:rsidRDefault="00D424ED">
            <w:r>
              <w:rPr>
                <w:b/>
                <w:bCs/>
              </w:rPr>
              <w:t>Date</w:t>
            </w:r>
          </w:p>
        </w:tc>
        <w:tc>
          <w:tcPr>
            <w:tcW w:w="6350" w:type="dxa"/>
          </w:tcPr>
          <w:p w14:paraId="455DEE1A" w14:textId="0B1CF36F" w:rsidR="001163BC" w:rsidRDefault="00E43884">
            <w:r>
              <w:t>01 AUGUST 2026</w:t>
            </w:r>
          </w:p>
        </w:tc>
      </w:tr>
      <w:tr w:rsidR="001163BC" w14:paraId="0D9AC381" w14:textId="77777777">
        <w:tc>
          <w:tcPr>
            <w:tcW w:w="3000" w:type="dxa"/>
            <w:shd w:val="clear" w:color="auto" w:fill="D9D9D9"/>
          </w:tcPr>
          <w:p w14:paraId="4E4A9FB3" w14:textId="77777777" w:rsidR="001163BC" w:rsidRDefault="00D424ED">
            <w:r>
              <w:rPr>
                <w:b/>
                <w:bCs/>
              </w:rPr>
              <w:t>Team ID</w:t>
            </w:r>
          </w:p>
        </w:tc>
        <w:tc>
          <w:tcPr>
            <w:tcW w:w="6350" w:type="dxa"/>
          </w:tcPr>
          <w:p w14:paraId="1FDD733E" w14:textId="3403174A" w:rsidR="001163BC" w:rsidRDefault="00E43884" w:rsidP="00E43884">
            <w:r w:rsidRPr="00E43884">
              <w:t> SWTID-2026-9240</w:t>
            </w:r>
          </w:p>
        </w:tc>
      </w:tr>
      <w:tr w:rsidR="001163BC" w14:paraId="2124D08C" w14:textId="77777777">
        <w:tc>
          <w:tcPr>
            <w:tcW w:w="3000" w:type="dxa"/>
            <w:shd w:val="clear" w:color="auto" w:fill="D9D9D9"/>
          </w:tcPr>
          <w:p w14:paraId="054AE543" w14:textId="77777777" w:rsidR="001163BC" w:rsidRDefault="00D424ED">
            <w:r>
              <w:rPr>
                <w:b/>
                <w:bCs/>
              </w:rPr>
              <w:t>Project Name</w:t>
            </w:r>
          </w:p>
        </w:tc>
        <w:tc>
          <w:tcPr>
            <w:tcW w:w="6350" w:type="dxa"/>
          </w:tcPr>
          <w:p w14:paraId="2549F410" w14:textId="77777777" w:rsidR="001163BC" w:rsidRDefault="00D424ED">
            <w:r>
              <w:t>India's Agricultural Crop Production Analysis (1997–2021)</w:t>
            </w:r>
          </w:p>
        </w:tc>
      </w:tr>
      <w:tr w:rsidR="001163BC" w14:paraId="7B614227" w14:textId="77777777">
        <w:tc>
          <w:tcPr>
            <w:tcW w:w="3000" w:type="dxa"/>
            <w:shd w:val="clear" w:color="auto" w:fill="D9D9D9"/>
          </w:tcPr>
          <w:p w14:paraId="1C615052" w14:textId="77777777" w:rsidR="001163BC" w:rsidRDefault="00D424ED">
            <w:r>
              <w:rPr>
                <w:b/>
                <w:bCs/>
              </w:rPr>
              <w:t>Maximum Marks</w:t>
            </w:r>
          </w:p>
        </w:tc>
        <w:tc>
          <w:tcPr>
            <w:tcW w:w="6350" w:type="dxa"/>
          </w:tcPr>
          <w:p w14:paraId="5C531BE0" w14:textId="77777777" w:rsidR="001163BC" w:rsidRDefault="00D424ED">
            <w:r>
              <w:t>4 Marks</w:t>
            </w:r>
          </w:p>
        </w:tc>
      </w:tr>
    </w:tbl>
    <w:p w14:paraId="5D33D3F1" w14:textId="77777777" w:rsidR="001163BC" w:rsidRDefault="001163BC">
      <w:pPr>
        <w:spacing w:after="150"/>
      </w:pPr>
    </w:p>
    <w:p w14:paraId="2856B578" w14:textId="77777777" w:rsidR="001163BC" w:rsidRDefault="00D424ED">
      <w:pPr>
        <w:pStyle w:val="Heading2"/>
        <w:spacing w:before="200" w:after="120"/>
      </w:pPr>
      <w:r>
        <w:t>Empathy Map Canvas:</w:t>
      </w:r>
    </w:p>
    <w:p w14:paraId="217C8C2B" w14:textId="77777777" w:rsidR="001163BC" w:rsidRDefault="00D424ED">
      <w:pPr>
        <w:spacing w:after="150"/>
      </w:pPr>
      <w:r>
        <w:t>An empathy map is a simple, easy-to-digest visual that captures knowledge about a user's behaviours and attitudes.</w:t>
      </w:r>
    </w:p>
    <w:p w14:paraId="421A23B7" w14:textId="77777777" w:rsidR="001163BC" w:rsidRDefault="00D424ED">
      <w:pPr>
        <w:spacing w:after="150"/>
      </w:pPr>
      <w:r>
        <w:t>It is a useful tool that helps teams better understand their users. Creating an effective solution requires understanding the true problem and the person who is experiencing it. The exercise of creating the map helped our team consider the India's Agricultural Crop Production Analysis dashboard from the user's perspective, along with their goals and challenges.</w:t>
      </w:r>
    </w:p>
    <w:p w14:paraId="7FD8F200" w14:textId="77777777" w:rsidR="001163BC" w:rsidRDefault="00D424ED">
      <w:pPr>
        <w:spacing w:after="150"/>
      </w:pPr>
      <w:r>
        <w:rPr>
          <w:i/>
          <w:iCs/>
        </w:rPr>
        <w:t>Reference: https://www.mural.co/templates/empathy-map-canvas</w:t>
      </w:r>
    </w:p>
    <w:p w14:paraId="40C8F7FD" w14:textId="77777777" w:rsidR="001163BC" w:rsidRDefault="00D424ED">
      <w:pPr>
        <w:pStyle w:val="Heading2"/>
        <w:spacing w:before="250" w:after="150"/>
      </w:pPr>
      <w:r>
        <w:t>Empathy Map: Small and Medium Farmers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163BC" w14:paraId="29D04C51" w14:textId="77777777">
        <w:tc>
          <w:tcPr>
            <w:tcW w:w="4675" w:type="dxa"/>
            <w:tcMar>
              <w:top w:w="150" w:type="dxa"/>
              <w:left w:w="150" w:type="dxa"/>
              <w:bottom w:w="150" w:type="dxa"/>
              <w:right w:w="150" w:type="dxa"/>
            </w:tcMar>
          </w:tcPr>
          <w:p w14:paraId="78DE86D7" w14:textId="77777777" w:rsidR="001163BC" w:rsidRDefault="00D424ED">
            <w:pPr>
              <w:spacing w:after="100"/>
              <w:jc w:val="center"/>
            </w:pPr>
            <w:r>
              <w:rPr>
                <w:b/>
                <w:bCs/>
                <w:sz w:val="24"/>
                <w:szCs w:val="24"/>
              </w:rPr>
              <w:t>Think &amp; Feel</w:t>
            </w:r>
          </w:p>
          <w:p w14:paraId="0BE7CF75" w14:textId="77777777" w:rsidR="001163BC" w:rsidRDefault="00D424ED">
            <w:pPr>
              <w:pStyle w:val="ListParagraph"/>
              <w:numPr>
                <w:ilvl w:val="0"/>
                <w:numId w:val="2"/>
              </w:numPr>
              <w:spacing w:after="60"/>
            </w:pPr>
            <w:r>
              <w:t>Worried whether this season's rainfall and weather will be enough for a good harvest</w:t>
            </w:r>
          </w:p>
          <w:p w14:paraId="570E7DF7" w14:textId="77777777" w:rsidR="001163BC" w:rsidRDefault="00D424ED">
            <w:pPr>
              <w:pStyle w:val="ListParagraph"/>
              <w:numPr>
                <w:ilvl w:val="0"/>
                <w:numId w:val="2"/>
              </w:numPr>
              <w:spacing w:after="60"/>
            </w:pPr>
            <w:r>
              <w:t>Wonder if switching to a different crop next season would give better returns</w:t>
            </w:r>
          </w:p>
          <w:p w14:paraId="62034AFD" w14:textId="77777777" w:rsidR="001163BC" w:rsidRDefault="00D424ED">
            <w:pPr>
              <w:pStyle w:val="ListParagraph"/>
              <w:numPr>
                <w:ilvl w:val="0"/>
                <w:numId w:val="2"/>
              </w:numPr>
              <w:spacing w:after="60"/>
            </w:pPr>
            <w:r>
              <w:t>Feel proud when their district shows strong production but anxious when yields drop</w:t>
            </w:r>
          </w:p>
          <w:p w14:paraId="3360B915" w14:textId="77777777" w:rsidR="001163BC" w:rsidRDefault="00D424ED">
            <w:pPr>
              <w:pStyle w:val="ListParagraph"/>
              <w:numPr>
                <w:ilvl w:val="0"/>
                <w:numId w:val="2"/>
              </w:numPr>
              <w:spacing w:after="60"/>
            </w:pPr>
            <w:r>
              <w:t>Aspire to increase yield without increasing the cultivated area</w:t>
            </w:r>
          </w:p>
          <w:p w14:paraId="20A9270F" w14:textId="77777777" w:rsidR="001163BC" w:rsidRDefault="00D424ED">
            <w:pPr>
              <w:pStyle w:val="ListParagraph"/>
              <w:numPr>
                <w:ilvl w:val="0"/>
                <w:numId w:val="2"/>
              </w:numPr>
              <w:spacing w:after="60"/>
            </w:pPr>
            <w:r>
              <w:t>Concerned about crop price fluctuations even when production numbers look good</w:t>
            </w:r>
          </w:p>
        </w:tc>
        <w:tc>
          <w:tcPr>
            <w:tcW w:w="4675" w:type="dxa"/>
            <w:tcMar>
              <w:top w:w="150" w:type="dxa"/>
              <w:left w:w="150" w:type="dxa"/>
              <w:bottom w:w="150" w:type="dxa"/>
              <w:right w:w="150" w:type="dxa"/>
            </w:tcMar>
          </w:tcPr>
          <w:p w14:paraId="144C286B" w14:textId="77777777" w:rsidR="001163BC" w:rsidRDefault="00D424ED">
            <w:pPr>
              <w:spacing w:after="100"/>
              <w:jc w:val="center"/>
            </w:pPr>
            <w:r>
              <w:rPr>
                <w:b/>
                <w:bCs/>
                <w:sz w:val="24"/>
                <w:szCs w:val="24"/>
              </w:rPr>
              <w:t>See</w:t>
            </w:r>
          </w:p>
          <w:p w14:paraId="48B74CAA" w14:textId="77777777" w:rsidR="001163BC" w:rsidRDefault="00D424ED">
            <w:pPr>
              <w:pStyle w:val="ListParagraph"/>
              <w:numPr>
                <w:ilvl w:val="0"/>
                <w:numId w:val="2"/>
              </w:numPr>
              <w:spacing w:after="60"/>
            </w:pPr>
            <w:r>
              <w:t>See neighbouring farms switching crops based on market demand</w:t>
            </w:r>
          </w:p>
          <w:p w14:paraId="3B04EDA6" w14:textId="77777777" w:rsidR="001163BC" w:rsidRDefault="00D424ED">
            <w:pPr>
              <w:pStyle w:val="ListParagraph"/>
              <w:numPr>
                <w:ilvl w:val="0"/>
                <w:numId w:val="2"/>
              </w:numPr>
              <w:spacing w:after="60"/>
            </w:pPr>
            <w:r>
              <w:t>See government notice boards displaying Minimum Support Price (MSP) rates</w:t>
            </w:r>
          </w:p>
          <w:p w14:paraId="471DD59E" w14:textId="77777777" w:rsidR="001163BC" w:rsidRDefault="00D424ED">
            <w:pPr>
              <w:pStyle w:val="ListParagraph"/>
              <w:numPr>
                <w:ilvl w:val="0"/>
                <w:numId w:val="2"/>
              </w:numPr>
              <w:spacing w:after="60"/>
            </w:pPr>
            <w:r>
              <w:t>See how larger states dominate national production charts and rankings</w:t>
            </w:r>
          </w:p>
          <w:p w14:paraId="5E98DFD8" w14:textId="77777777" w:rsidR="001163BC" w:rsidRDefault="00D424ED">
            <w:pPr>
              <w:pStyle w:val="ListParagraph"/>
              <w:numPr>
                <w:ilvl w:val="0"/>
                <w:numId w:val="2"/>
              </w:numPr>
              <w:spacing w:after="60"/>
            </w:pPr>
            <w:r>
              <w:t>See uneven monsoon patterns and irrigation gaps affecting nearby fields</w:t>
            </w:r>
          </w:p>
        </w:tc>
      </w:tr>
      <w:tr w:rsidR="001163BC" w14:paraId="6EF3C526" w14:textId="77777777">
        <w:tc>
          <w:tcPr>
            <w:tcW w:w="4675" w:type="dxa"/>
            <w:tcMar>
              <w:top w:w="150" w:type="dxa"/>
              <w:left w:w="150" w:type="dxa"/>
              <w:bottom w:w="150" w:type="dxa"/>
              <w:right w:w="150" w:type="dxa"/>
            </w:tcMar>
          </w:tcPr>
          <w:p w14:paraId="370C9A04" w14:textId="77777777" w:rsidR="001163BC" w:rsidRDefault="00D424ED">
            <w:pPr>
              <w:spacing w:after="100"/>
              <w:jc w:val="center"/>
            </w:pPr>
            <w:r>
              <w:rPr>
                <w:b/>
                <w:bCs/>
                <w:sz w:val="24"/>
                <w:szCs w:val="24"/>
              </w:rPr>
              <w:t>Hear</w:t>
            </w:r>
          </w:p>
          <w:p w14:paraId="797D5614" w14:textId="77777777" w:rsidR="001163BC" w:rsidRDefault="00D424ED">
            <w:pPr>
              <w:pStyle w:val="ListParagraph"/>
              <w:numPr>
                <w:ilvl w:val="0"/>
                <w:numId w:val="2"/>
              </w:numPr>
              <w:spacing w:after="60"/>
            </w:pPr>
            <w:r>
              <w:t>Hear from other farmers in the village about which crops gave better returns this year</w:t>
            </w:r>
          </w:p>
          <w:p w14:paraId="585C3A2C" w14:textId="77777777" w:rsidR="001163BC" w:rsidRDefault="00D424ED">
            <w:pPr>
              <w:pStyle w:val="ListParagraph"/>
              <w:numPr>
                <w:ilvl w:val="0"/>
                <w:numId w:val="2"/>
              </w:numPr>
              <w:spacing w:after="60"/>
            </w:pPr>
            <w:r>
              <w:t>Hear officials at agricultural meetings talk about new government schemes and support prices</w:t>
            </w:r>
          </w:p>
          <w:p w14:paraId="65307C07" w14:textId="77777777" w:rsidR="001163BC" w:rsidRDefault="00D424ED">
            <w:pPr>
              <w:pStyle w:val="ListParagraph"/>
              <w:numPr>
                <w:ilvl w:val="0"/>
                <w:numId w:val="2"/>
              </w:numPr>
              <w:spacing w:after="60"/>
            </w:pPr>
            <w:r>
              <w:t>Hear on local news and radio about rainfall forecasts and farming advisories</w:t>
            </w:r>
          </w:p>
          <w:p w14:paraId="101314C7" w14:textId="77777777" w:rsidR="001163BC" w:rsidRDefault="00D424ED">
            <w:pPr>
              <w:pStyle w:val="ListParagraph"/>
              <w:numPr>
                <w:ilvl w:val="0"/>
                <w:numId w:val="2"/>
              </w:numPr>
              <w:spacing w:after="60"/>
            </w:pPr>
            <w:r>
              <w:t>Hear from input dealers about new seed varieties and fertilizers</w:t>
            </w:r>
          </w:p>
        </w:tc>
        <w:tc>
          <w:tcPr>
            <w:tcW w:w="4675" w:type="dxa"/>
            <w:tcMar>
              <w:top w:w="150" w:type="dxa"/>
              <w:left w:w="150" w:type="dxa"/>
              <w:bottom w:w="150" w:type="dxa"/>
              <w:right w:w="150" w:type="dxa"/>
            </w:tcMar>
          </w:tcPr>
          <w:p w14:paraId="4710CFEA" w14:textId="77777777" w:rsidR="001163BC" w:rsidRDefault="00D424ED">
            <w:pPr>
              <w:spacing w:after="100"/>
              <w:jc w:val="center"/>
            </w:pPr>
            <w:r>
              <w:rPr>
                <w:b/>
                <w:bCs/>
                <w:sz w:val="24"/>
                <w:szCs w:val="24"/>
              </w:rPr>
              <w:t>Target User</w:t>
            </w:r>
          </w:p>
          <w:p w14:paraId="6B0511A2" w14:textId="77777777" w:rsidR="001163BC" w:rsidRDefault="00D424ED">
            <w:pPr>
              <w:jc w:val="center"/>
            </w:pPr>
            <w:r>
              <w:rPr>
                <w:b/>
                <w:bCs/>
              </w:rPr>
              <w:t>Small and Medium Farmers</w:t>
            </w:r>
          </w:p>
          <w:p w14:paraId="3C825496" w14:textId="77777777" w:rsidR="001163BC" w:rsidRDefault="00D424ED">
            <w:pPr>
              <w:spacing w:before="100"/>
              <w:jc w:val="center"/>
            </w:pPr>
            <w:r>
              <w:t>A farmer who cultivates a small or medium-sized landholding and depends on seasonal crop production for household income.</w:t>
            </w:r>
          </w:p>
        </w:tc>
      </w:tr>
      <w:tr w:rsidR="001163BC" w14:paraId="3A159F9D" w14:textId="77777777">
        <w:tc>
          <w:tcPr>
            <w:tcW w:w="0" w:type="auto"/>
            <w:gridSpan w:val="2"/>
            <w:tcMar>
              <w:top w:w="150" w:type="dxa"/>
              <w:left w:w="150" w:type="dxa"/>
              <w:bottom w:w="150" w:type="dxa"/>
              <w:right w:w="150" w:type="dxa"/>
            </w:tcMar>
          </w:tcPr>
          <w:p w14:paraId="18DF27A9" w14:textId="77777777" w:rsidR="001163BC" w:rsidRDefault="00D424ED">
            <w:pPr>
              <w:spacing w:after="100"/>
              <w:jc w:val="center"/>
            </w:pPr>
            <w:r>
              <w:rPr>
                <w:b/>
                <w:bCs/>
                <w:sz w:val="24"/>
                <w:szCs w:val="24"/>
              </w:rPr>
              <w:t>Say &amp; Do</w:t>
            </w:r>
          </w:p>
          <w:p w14:paraId="440144C1" w14:textId="77777777" w:rsidR="001163BC" w:rsidRDefault="00D424ED">
            <w:pPr>
              <w:pStyle w:val="ListParagraph"/>
              <w:numPr>
                <w:ilvl w:val="0"/>
                <w:numId w:val="2"/>
              </w:numPr>
              <w:spacing w:after="60"/>
            </w:pPr>
            <w:r>
              <w:t>Discuss with fellow farmers which season and crop combination worked best</w:t>
            </w:r>
          </w:p>
          <w:p w14:paraId="7FB76917" w14:textId="77777777" w:rsidR="001163BC" w:rsidRDefault="00D424ED">
            <w:pPr>
              <w:pStyle w:val="ListParagraph"/>
              <w:numPr>
                <w:ilvl w:val="0"/>
                <w:numId w:val="2"/>
              </w:numPr>
              <w:spacing w:after="60"/>
            </w:pPr>
            <w:r>
              <w:lastRenderedPageBreak/>
              <w:t>Visit the local agricultural office to ask about better-yielding practices</w:t>
            </w:r>
          </w:p>
          <w:p w14:paraId="3A479469" w14:textId="77777777" w:rsidR="001163BC" w:rsidRDefault="00D424ED">
            <w:pPr>
              <w:pStyle w:val="ListParagraph"/>
              <w:numPr>
                <w:ilvl w:val="0"/>
                <w:numId w:val="2"/>
              </w:numPr>
              <w:spacing w:after="60"/>
            </w:pPr>
            <w:r>
              <w:t>Compare last year's production with the current year before sowing</w:t>
            </w:r>
          </w:p>
          <w:p w14:paraId="67156020" w14:textId="77777777" w:rsidR="001163BC" w:rsidRDefault="00D424ED">
            <w:pPr>
              <w:pStyle w:val="ListParagraph"/>
              <w:numPr>
                <w:ilvl w:val="0"/>
                <w:numId w:val="2"/>
              </w:numPr>
              <w:spacing w:after="60"/>
            </w:pPr>
            <w:r>
              <w:t>Attend seasonal farmer awareness camps and training sessions</w:t>
            </w:r>
          </w:p>
        </w:tc>
      </w:tr>
      <w:tr w:rsidR="001163BC" w14:paraId="75F49E46" w14:textId="77777777">
        <w:tc>
          <w:tcPr>
            <w:tcW w:w="4675" w:type="dxa"/>
            <w:tcMar>
              <w:top w:w="150" w:type="dxa"/>
              <w:left w:w="150" w:type="dxa"/>
              <w:bottom w:w="150" w:type="dxa"/>
              <w:right w:w="150" w:type="dxa"/>
            </w:tcMar>
          </w:tcPr>
          <w:p w14:paraId="6A992AC4" w14:textId="77777777" w:rsidR="001163BC" w:rsidRDefault="00D424ED">
            <w:pPr>
              <w:spacing w:after="100"/>
              <w:jc w:val="center"/>
            </w:pPr>
            <w:r>
              <w:rPr>
                <w:b/>
                <w:bCs/>
                <w:sz w:val="24"/>
                <w:szCs w:val="24"/>
              </w:rPr>
              <w:lastRenderedPageBreak/>
              <w:t>Pain</w:t>
            </w:r>
          </w:p>
          <w:p w14:paraId="110A8E27" w14:textId="77777777" w:rsidR="001163BC" w:rsidRDefault="00D424ED">
            <w:pPr>
              <w:pStyle w:val="ListParagraph"/>
              <w:numPr>
                <w:ilvl w:val="0"/>
                <w:numId w:val="2"/>
              </w:numPr>
              <w:spacing w:after="60"/>
            </w:pPr>
            <w:r>
              <w:t>Lack of simple visual data to compare crop performance across states and seasons</w:t>
            </w:r>
          </w:p>
          <w:p w14:paraId="5CFC25B0" w14:textId="77777777" w:rsidR="001163BC" w:rsidRDefault="00D424ED">
            <w:pPr>
              <w:pStyle w:val="ListParagraph"/>
              <w:numPr>
                <w:ilvl w:val="0"/>
                <w:numId w:val="2"/>
              </w:numPr>
              <w:spacing w:after="60"/>
            </w:pPr>
            <w:r>
              <w:t>Difficulty predicting the right crop and season for maximum yield</w:t>
            </w:r>
          </w:p>
          <w:p w14:paraId="503EC1A1" w14:textId="77777777" w:rsidR="001163BC" w:rsidRDefault="00D424ED">
            <w:pPr>
              <w:pStyle w:val="ListParagraph"/>
              <w:numPr>
                <w:ilvl w:val="0"/>
                <w:numId w:val="2"/>
              </w:numPr>
              <w:spacing w:after="60"/>
            </w:pPr>
            <w:r>
              <w:t>No easy way to see which crops or states are leading in production</w:t>
            </w:r>
          </w:p>
          <w:p w14:paraId="12971E86" w14:textId="77777777" w:rsidR="001163BC" w:rsidRDefault="00D424ED">
            <w:pPr>
              <w:pStyle w:val="ListParagraph"/>
              <w:numPr>
                <w:ilvl w:val="0"/>
                <w:numId w:val="2"/>
              </w:numPr>
              <w:spacing w:after="60"/>
            </w:pPr>
            <w:r>
              <w:t>Risk of low returns due to guesswork rather than data-backed decisions</w:t>
            </w:r>
          </w:p>
        </w:tc>
        <w:tc>
          <w:tcPr>
            <w:tcW w:w="4675" w:type="dxa"/>
            <w:tcMar>
              <w:top w:w="150" w:type="dxa"/>
              <w:left w:w="150" w:type="dxa"/>
              <w:bottom w:w="150" w:type="dxa"/>
              <w:right w:w="150" w:type="dxa"/>
            </w:tcMar>
          </w:tcPr>
          <w:p w14:paraId="4A7AB6C6" w14:textId="77777777" w:rsidR="001163BC" w:rsidRDefault="00D424ED">
            <w:pPr>
              <w:spacing w:after="100"/>
              <w:jc w:val="center"/>
            </w:pPr>
            <w:r>
              <w:rPr>
                <w:b/>
                <w:bCs/>
                <w:sz w:val="24"/>
                <w:szCs w:val="24"/>
              </w:rPr>
              <w:t>Gain</w:t>
            </w:r>
          </w:p>
          <w:p w14:paraId="60C29754" w14:textId="77777777" w:rsidR="001163BC" w:rsidRDefault="00D424ED">
            <w:pPr>
              <w:pStyle w:val="ListParagraph"/>
              <w:numPr>
                <w:ilvl w:val="0"/>
                <w:numId w:val="2"/>
              </w:numPr>
              <w:spacing w:after="60"/>
            </w:pPr>
            <w:r>
              <w:t>Access to an interactive dashboard showing state-wise and season-wise production trends</w:t>
            </w:r>
          </w:p>
          <w:p w14:paraId="243463B5" w14:textId="77777777" w:rsidR="001163BC" w:rsidRDefault="00D424ED">
            <w:pPr>
              <w:pStyle w:val="ListParagraph"/>
              <w:numPr>
                <w:ilvl w:val="0"/>
                <w:numId w:val="2"/>
              </w:numPr>
              <w:spacing w:after="60"/>
            </w:pPr>
            <w:r>
              <w:t>Ability to compare yield and cultivated area across years to plan better</w:t>
            </w:r>
          </w:p>
          <w:p w14:paraId="08E1E9B4" w14:textId="77777777" w:rsidR="001163BC" w:rsidRDefault="00D424ED">
            <w:pPr>
              <w:pStyle w:val="ListParagraph"/>
              <w:numPr>
                <w:ilvl w:val="0"/>
                <w:numId w:val="2"/>
              </w:numPr>
              <w:spacing w:after="60"/>
            </w:pPr>
            <w:r>
              <w:t>Clearer understanding of leading states and high-yield crops</w:t>
            </w:r>
          </w:p>
          <w:p w14:paraId="5DCF54C9" w14:textId="77777777" w:rsidR="001163BC" w:rsidRDefault="00D424ED">
            <w:pPr>
              <w:pStyle w:val="ListParagraph"/>
              <w:numPr>
                <w:ilvl w:val="0"/>
                <w:numId w:val="2"/>
              </w:numPr>
              <w:spacing w:after="60"/>
            </w:pPr>
            <w:r>
              <w:t>More confidence in crop and resource planning decisions</w:t>
            </w:r>
          </w:p>
        </w:tc>
      </w:tr>
    </w:tbl>
    <w:p w14:paraId="4468DBEA" w14:textId="77777777" w:rsidR="00D300FD" w:rsidRDefault="00D300FD"/>
    <w:sectPr w:rsidR="00D300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97C7D"/>
    <w:multiLevelType w:val="hybridMultilevel"/>
    <w:tmpl w:val="40A66E74"/>
    <w:lvl w:ilvl="0" w:tplc="C3D65BBA">
      <w:start w:val="1"/>
      <w:numFmt w:val="bullet"/>
      <w:lvlText w:val="●"/>
      <w:lvlJc w:val="left"/>
      <w:pPr>
        <w:ind w:left="720" w:hanging="360"/>
      </w:pPr>
    </w:lvl>
    <w:lvl w:ilvl="1" w:tplc="4E20912A">
      <w:start w:val="1"/>
      <w:numFmt w:val="bullet"/>
      <w:lvlText w:val="○"/>
      <w:lvlJc w:val="left"/>
      <w:pPr>
        <w:ind w:left="1440" w:hanging="360"/>
      </w:pPr>
    </w:lvl>
    <w:lvl w:ilvl="2" w:tplc="A6627862">
      <w:start w:val="1"/>
      <w:numFmt w:val="bullet"/>
      <w:lvlText w:val="■"/>
      <w:lvlJc w:val="left"/>
      <w:pPr>
        <w:ind w:left="2160" w:hanging="360"/>
      </w:pPr>
    </w:lvl>
    <w:lvl w:ilvl="3" w:tplc="B574C366">
      <w:start w:val="1"/>
      <w:numFmt w:val="bullet"/>
      <w:lvlText w:val="●"/>
      <w:lvlJc w:val="left"/>
      <w:pPr>
        <w:ind w:left="2880" w:hanging="360"/>
      </w:pPr>
    </w:lvl>
    <w:lvl w:ilvl="4" w:tplc="C156A002">
      <w:start w:val="1"/>
      <w:numFmt w:val="bullet"/>
      <w:lvlText w:val="○"/>
      <w:lvlJc w:val="left"/>
      <w:pPr>
        <w:ind w:left="3600" w:hanging="360"/>
      </w:pPr>
    </w:lvl>
    <w:lvl w:ilvl="5" w:tplc="EA404F6C">
      <w:start w:val="1"/>
      <w:numFmt w:val="bullet"/>
      <w:lvlText w:val="■"/>
      <w:lvlJc w:val="left"/>
      <w:pPr>
        <w:ind w:left="4320" w:hanging="360"/>
      </w:pPr>
    </w:lvl>
    <w:lvl w:ilvl="6" w:tplc="6978A6FE">
      <w:start w:val="1"/>
      <w:numFmt w:val="bullet"/>
      <w:lvlText w:val="●"/>
      <w:lvlJc w:val="left"/>
      <w:pPr>
        <w:ind w:left="5040" w:hanging="360"/>
      </w:pPr>
    </w:lvl>
    <w:lvl w:ilvl="7" w:tplc="FB90509E">
      <w:start w:val="1"/>
      <w:numFmt w:val="bullet"/>
      <w:lvlText w:val="●"/>
      <w:lvlJc w:val="left"/>
      <w:pPr>
        <w:ind w:left="5760" w:hanging="360"/>
      </w:pPr>
    </w:lvl>
    <w:lvl w:ilvl="8" w:tplc="1668FB32">
      <w:start w:val="1"/>
      <w:numFmt w:val="bullet"/>
      <w:lvlText w:val="●"/>
      <w:lvlJc w:val="left"/>
      <w:pPr>
        <w:ind w:left="6480" w:hanging="360"/>
      </w:pPr>
    </w:lvl>
  </w:abstractNum>
  <w:abstractNum w:abstractNumId="1" w15:restartNumberingAfterBreak="0">
    <w:nsid w:val="1F827EBB"/>
    <w:multiLevelType w:val="hybridMultilevel"/>
    <w:tmpl w:val="53520850"/>
    <w:lvl w:ilvl="0" w:tplc="440A9286">
      <w:start w:val="1"/>
      <w:numFmt w:val="bullet"/>
      <w:lvlText w:val="•"/>
      <w:lvlJc w:val="left"/>
      <w:pPr>
        <w:ind w:left="504" w:hanging="288"/>
      </w:pPr>
    </w:lvl>
    <w:lvl w:ilvl="1" w:tplc="9ACC2306">
      <w:numFmt w:val="decimal"/>
      <w:lvlText w:val=""/>
      <w:lvlJc w:val="left"/>
    </w:lvl>
    <w:lvl w:ilvl="2" w:tplc="E73808B8">
      <w:numFmt w:val="decimal"/>
      <w:lvlText w:val=""/>
      <w:lvlJc w:val="left"/>
    </w:lvl>
    <w:lvl w:ilvl="3" w:tplc="B46040FE">
      <w:numFmt w:val="decimal"/>
      <w:lvlText w:val=""/>
      <w:lvlJc w:val="left"/>
    </w:lvl>
    <w:lvl w:ilvl="4" w:tplc="DC5A14D2">
      <w:numFmt w:val="decimal"/>
      <w:lvlText w:val=""/>
      <w:lvlJc w:val="left"/>
    </w:lvl>
    <w:lvl w:ilvl="5" w:tplc="35DA5110">
      <w:numFmt w:val="decimal"/>
      <w:lvlText w:val=""/>
      <w:lvlJc w:val="left"/>
    </w:lvl>
    <w:lvl w:ilvl="6" w:tplc="364670F2">
      <w:numFmt w:val="decimal"/>
      <w:lvlText w:val=""/>
      <w:lvlJc w:val="left"/>
    </w:lvl>
    <w:lvl w:ilvl="7" w:tplc="52783CF4">
      <w:numFmt w:val="decimal"/>
      <w:lvlText w:val=""/>
      <w:lvlJc w:val="left"/>
    </w:lvl>
    <w:lvl w:ilvl="8" w:tplc="B4940078">
      <w:numFmt w:val="decimal"/>
      <w:lvlText w:val=""/>
      <w:lvlJc w:val="left"/>
    </w:lvl>
  </w:abstractNum>
  <w:num w:numId="1" w16cid:durableId="1013415460">
    <w:abstractNumId w:val="0"/>
    <w:lvlOverride w:ilvl="0">
      <w:startOverride w:val="1"/>
    </w:lvlOverride>
  </w:num>
  <w:num w:numId="2" w16cid:durableId="19368177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3BC"/>
    <w:rsid w:val="001163BC"/>
    <w:rsid w:val="009D7C1A"/>
    <w:rsid w:val="00A25106"/>
    <w:rsid w:val="00D300FD"/>
    <w:rsid w:val="00D424ED"/>
    <w:rsid w:val="00DE3E87"/>
    <w:rsid w:val="00E4388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5ACF2"/>
  <w15:docId w15:val="{3D5E7DE7-C83A-47C9-A875-6739E2E5A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Kumar</cp:lastModifiedBy>
  <cp:revision>3</cp:revision>
  <dcterms:created xsi:type="dcterms:W3CDTF">2026-07-15T09:29:00Z</dcterms:created>
  <dcterms:modified xsi:type="dcterms:W3CDTF">2026-08-08T09:40:00Z</dcterms:modified>
</cp:coreProperties>
</file>