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AE3C5" w14:textId="77777777" w:rsidR="00F06D2B" w:rsidRPr="00537756" w:rsidRDefault="0078347B">
      <w:pPr>
        <w:pStyle w:val="Heading5"/>
        <w:rPr>
          <w:rFonts w:ascii="Times New Roman" w:hAnsi="Times New Roman" w:cs="Times New Roman"/>
          <w:iCs w:val="0"/>
          <w:color w:val="000000" w:themeColor="text1"/>
          <w:sz w:val="28"/>
          <w:szCs w:val="28"/>
        </w:rPr>
      </w:pPr>
      <w:bookmarkStart w:id="0" w:name="X5a193094dac537686a560829f5e13fb47cedf07"/>
      <w:r w:rsidRPr="00537756">
        <w:rPr>
          <w:rFonts w:ascii="Times New Roman" w:hAnsi="Times New Roman" w:cs="Times New Roman"/>
          <w:iCs w:val="0"/>
          <w:color w:val="000000" w:themeColor="text1"/>
          <w:sz w:val="28"/>
          <w:szCs w:val="28"/>
        </w:rPr>
        <w:t>1. What is feature engineering, and how does it work? Explain the various aspects of feature engineering in depth.</w:t>
      </w:r>
      <w:bookmarkEnd w:id="0"/>
    </w:p>
    <w:p w14:paraId="00E0E1CC"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w:t>
      </w:r>
      <w:r w:rsidRPr="00537756">
        <w:rPr>
          <w:rFonts w:ascii="Times New Roman" w:hAnsi="Times New Roman" w:cs="Times New Roman"/>
          <w:color w:val="000000" w:themeColor="text1"/>
          <w:sz w:val="28"/>
          <w:szCs w:val="28"/>
        </w:rPr>
        <w:t>Feature engineering is the process of selecting, manipulating, and transforming raw data into features that can be used in supervised learning. In order to make machine learning work well on new tasks, it might be necessary to design and train better featu</w:t>
      </w:r>
      <w:r w:rsidRPr="00537756">
        <w:rPr>
          <w:rFonts w:ascii="Times New Roman" w:hAnsi="Times New Roman" w:cs="Times New Roman"/>
          <w:color w:val="000000" w:themeColor="text1"/>
          <w:sz w:val="28"/>
          <w:szCs w:val="28"/>
        </w:rPr>
        <w:t>res.</w:t>
      </w:r>
    </w:p>
    <w:p w14:paraId="4E4311DF"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Feature engineering in ML consists of four main steps: Feature Creation, Transformations, Feature Extraction, and Feature Selection. Feature engineering consists of creation, transformation, extraction, and selection of features, also known as variabl</w:t>
      </w:r>
      <w:r w:rsidRPr="00537756">
        <w:rPr>
          <w:rFonts w:ascii="Times New Roman" w:hAnsi="Times New Roman" w:cs="Times New Roman"/>
          <w:color w:val="000000" w:themeColor="text1"/>
          <w:sz w:val="28"/>
          <w:szCs w:val="28"/>
        </w:rPr>
        <w:t>es, that are most conducive to creating an accurate ML algorithm.</w:t>
      </w:r>
    </w:p>
    <w:p w14:paraId="7E116BC7" w14:textId="77777777" w:rsidR="00F06D2B" w:rsidRPr="00537756" w:rsidRDefault="0078347B">
      <w:pPr>
        <w:pStyle w:val="Heading5"/>
        <w:rPr>
          <w:rFonts w:ascii="Times New Roman" w:hAnsi="Times New Roman" w:cs="Times New Roman"/>
          <w:iCs w:val="0"/>
          <w:color w:val="000000" w:themeColor="text1"/>
          <w:sz w:val="28"/>
          <w:szCs w:val="28"/>
        </w:rPr>
      </w:pPr>
      <w:bookmarkStart w:id="1" w:name="X37d16e16ba8a0d1af45b24117218dd43f6d42f3"/>
      <w:r w:rsidRPr="00537756">
        <w:rPr>
          <w:rFonts w:ascii="Times New Roman" w:hAnsi="Times New Roman" w:cs="Times New Roman"/>
          <w:iCs w:val="0"/>
          <w:color w:val="000000" w:themeColor="text1"/>
          <w:sz w:val="28"/>
          <w:szCs w:val="28"/>
        </w:rPr>
        <w:t>2. What is feature selection, and how does it work? What is the aim of it? What are the various methods of function selection?</w:t>
      </w:r>
      <w:bookmarkEnd w:id="1"/>
    </w:p>
    <w:p w14:paraId="7D60BFCE"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Feature Selection is the process where you automatically o</w:t>
      </w:r>
      <w:r w:rsidRPr="00537756">
        <w:rPr>
          <w:rFonts w:ascii="Times New Roman" w:hAnsi="Times New Roman" w:cs="Times New Roman"/>
          <w:color w:val="000000" w:themeColor="text1"/>
          <w:sz w:val="28"/>
          <w:szCs w:val="28"/>
        </w:rPr>
        <w:t>r manually select those features which contribute most to your prediction variable or output in which you are interested in. Having irrelevant features in your data can decrease the accuracy of the models and make your model learn based on irrelevant featu</w:t>
      </w:r>
      <w:r w:rsidRPr="00537756">
        <w:rPr>
          <w:rFonts w:ascii="Times New Roman" w:hAnsi="Times New Roman" w:cs="Times New Roman"/>
          <w:color w:val="000000" w:themeColor="text1"/>
          <w:sz w:val="28"/>
          <w:szCs w:val="28"/>
        </w:rPr>
        <w:t>res.</w:t>
      </w:r>
    </w:p>
    <w:p w14:paraId="03AB2E43"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There are three types of feature selection:</w:t>
      </w:r>
    </w:p>
    <w:p w14:paraId="591A6D85" w14:textId="77777777" w:rsidR="00F06D2B" w:rsidRPr="00537756" w:rsidRDefault="0078347B">
      <w:pPr>
        <w:pStyle w:val="Compact"/>
        <w:numPr>
          <w:ilvl w:val="0"/>
          <w:numId w:val="2"/>
        </w:numPr>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Wrapper methods</w:t>
      </w:r>
      <w:r w:rsidRPr="00537756">
        <w:rPr>
          <w:rFonts w:ascii="Times New Roman" w:hAnsi="Times New Roman" w:cs="Times New Roman"/>
          <w:color w:val="000000" w:themeColor="text1"/>
          <w:sz w:val="28"/>
          <w:szCs w:val="28"/>
        </w:rPr>
        <w:t xml:space="preserve"> (forward, backward, and stepwise selection)</w:t>
      </w:r>
    </w:p>
    <w:p w14:paraId="65E87576" w14:textId="77777777" w:rsidR="00F06D2B" w:rsidRPr="00537756" w:rsidRDefault="0078347B">
      <w:pPr>
        <w:pStyle w:val="Compact"/>
        <w:numPr>
          <w:ilvl w:val="0"/>
          <w:numId w:val="2"/>
        </w:numPr>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Filter methods</w:t>
      </w:r>
      <w:r w:rsidRPr="00537756">
        <w:rPr>
          <w:rFonts w:ascii="Times New Roman" w:hAnsi="Times New Roman" w:cs="Times New Roman"/>
          <w:color w:val="000000" w:themeColor="text1"/>
          <w:sz w:val="28"/>
          <w:szCs w:val="28"/>
        </w:rPr>
        <w:t xml:space="preserve"> (ANOVA, Pearson correlation, variance thresholding)</w:t>
      </w:r>
    </w:p>
    <w:p w14:paraId="21EF0A28" w14:textId="77777777" w:rsidR="00F06D2B" w:rsidRPr="00537756" w:rsidRDefault="0078347B">
      <w:pPr>
        <w:pStyle w:val="Compact"/>
        <w:numPr>
          <w:ilvl w:val="0"/>
          <w:numId w:val="2"/>
        </w:numPr>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Embedded methods</w:t>
      </w:r>
      <w:r w:rsidRPr="00537756">
        <w:rPr>
          <w:rFonts w:ascii="Times New Roman" w:hAnsi="Times New Roman" w:cs="Times New Roman"/>
          <w:color w:val="000000" w:themeColor="text1"/>
          <w:sz w:val="28"/>
          <w:szCs w:val="28"/>
        </w:rPr>
        <w:t xml:space="preserve"> (Lasso, Ridge, Decision Tree).</w:t>
      </w:r>
    </w:p>
    <w:p w14:paraId="6A6575A6" w14:textId="77777777" w:rsidR="00F06D2B" w:rsidRPr="00537756" w:rsidRDefault="0078347B">
      <w:pPr>
        <w:pStyle w:val="Heading5"/>
        <w:rPr>
          <w:rFonts w:ascii="Times New Roman" w:hAnsi="Times New Roman" w:cs="Times New Roman"/>
          <w:iCs w:val="0"/>
          <w:color w:val="000000" w:themeColor="text1"/>
          <w:sz w:val="28"/>
          <w:szCs w:val="28"/>
        </w:rPr>
      </w:pPr>
      <w:bookmarkStart w:id="2" w:name="X69afbcdbd0223cb5360bc84dfab4db7bc1818a2"/>
      <w:r w:rsidRPr="00537756">
        <w:rPr>
          <w:rFonts w:ascii="Times New Roman" w:hAnsi="Times New Roman" w:cs="Times New Roman"/>
          <w:iCs w:val="0"/>
          <w:color w:val="000000" w:themeColor="text1"/>
          <w:sz w:val="28"/>
          <w:szCs w:val="28"/>
        </w:rPr>
        <w:t>3. Describe the function selecti</w:t>
      </w:r>
      <w:r w:rsidRPr="00537756">
        <w:rPr>
          <w:rFonts w:ascii="Times New Roman" w:hAnsi="Times New Roman" w:cs="Times New Roman"/>
          <w:iCs w:val="0"/>
          <w:color w:val="000000" w:themeColor="text1"/>
          <w:sz w:val="28"/>
          <w:szCs w:val="28"/>
        </w:rPr>
        <w:t>on filter and wrapper approaches. State the pros and cons of each approach?</w:t>
      </w:r>
      <w:bookmarkEnd w:id="2"/>
    </w:p>
    <w:p w14:paraId="515F4855"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The main differences between the filter and wrapper methods for feature selection are: Filter methods measure the relevance of features by their correlation with dependent var</w:t>
      </w:r>
      <w:r w:rsidRPr="00537756">
        <w:rPr>
          <w:rFonts w:ascii="Times New Roman" w:hAnsi="Times New Roman" w:cs="Times New Roman"/>
          <w:color w:val="000000" w:themeColor="text1"/>
          <w:sz w:val="28"/>
          <w:szCs w:val="28"/>
        </w:rPr>
        <w:t>iable while wrapper methods measure the usefulness of a subset of feature by actually training a model on it.</w:t>
      </w:r>
    </w:p>
    <w:p w14:paraId="4F66B55A"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The filter method has the fastest running time; however, it does not consider feature dependencies and tends to each feature separately when univa</w:t>
      </w:r>
      <w:r w:rsidRPr="00537756">
        <w:rPr>
          <w:rFonts w:ascii="Times New Roman" w:hAnsi="Times New Roman" w:cs="Times New Roman"/>
          <w:color w:val="000000" w:themeColor="text1"/>
          <w:sz w:val="28"/>
          <w:szCs w:val="28"/>
        </w:rPr>
        <w:t>riate techniques are used. The wrapper method has the advantages of better generalization and robust interaction with the classifier used for feature selection</w:t>
      </w:r>
    </w:p>
    <w:p w14:paraId="32481AAF" w14:textId="77777777" w:rsidR="00F06D2B" w:rsidRPr="00537756" w:rsidRDefault="0078347B">
      <w:pPr>
        <w:pStyle w:val="Heading5"/>
        <w:rPr>
          <w:rFonts w:ascii="Times New Roman" w:hAnsi="Times New Roman" w:cs="Times New Roman"/>
          <w:iCs w:val="0"/>
          <w:color w:val="000000" w:themeColor="text1"/>
          <w:sz w:val="28"/>
          <w:szCs w:val="28"/>
        </w:rPr>
      </w:pPr>
      <w:bookmarkStart w:id="3" w:name="Xd00f1fa9faa15ef8b949fedbe4ada42794a4b74"/>
      <w:r w:rsidRPr="00537756">
        <w:rPr>
          <w:rFonts w:ascii="Times New Roman" w:hAnsi="Times New Roman" w:cs="Times New Roman"/>
          <w:iCs w:val="0"/>
          <w:color w:val="000000" w:themeColor="text1"/>
          <w:sz w:val="28"/>
          <w:szCs w:val="28"/>
        </w:rPr>
        <w:t xml:space="preserve">4. Please Answer the following </w:t>
      </w:r>
      <w:proofErr w:type="gramStart"/>
      <w:r w:rsidRPr="00537756">
        <w:rPr>
          <w:rFonts w:ascii="Times New Roman" w:hAnsi="Times New Roman" w:cs="Times New Roman"/>
          <w:iCs w:val="0"/>
          <w:color w:val="000000" w:themeColor="text1"/>
          <w:sz w:val="28"/>
          <w:szCs w:val="28"/>
        </w:rPr>
        <w:t>Questions :</w:t>
      </w:r>
      <w:bookmarkEnd w:id="3"/>
      <w:proofErr w:type="gramEnd"/>
    </w:p>
    <w:p w14:paraId="13346F03" w14:textId="77777777" w:rsidR="00F06D2B" w:rsidRPr="00537756" w:rsidRDefault="0078347B">
      <w:pPr>
        <w:pStyle w:val="Compact"/>
        <w:numPr>
          <w:ilvl w:val="0"/>
          <w:numId w:val="3"/>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Describe the overall feature selection process.</w:t>
      </w:r>
    </w:p>
    <w:p w14:paraId="5D938BD9" w14:textId="77777777" w:rsidR="00F06D2B" w:rsidRPr="00537756" w:rsidRDefault="0078347B">
      <w:pPr>
        <w:pStyle w:val="Compact"/>
        <w:numPr>
          <w:ilvl w:val="0"/>
          <w:numId w:val="3"/>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lastRenderedPageBreak/>
        <w:t>Expla</w:t>
      </w:r>
      <w:r w:rsidRPr="00537756">
        <w:rPr>
          <w:rFonts w:ascii="Times New Roman" w:hAnsi="Times New Roman" w:cs="Times New Roman"/>
          <w:color w:val="000000" w:themeColor="text1"/>
          <w:sz w:val="28"/>
          <w:szCs w:val="28"/>
        </w:rPr>
        <w:t>in the key underlying principle of feature extraction using an example. What are the most widely used function extraction algorithms?</w:t>
      </w:r>
    </w:p>
    <w:p w14:paraId="0068E1CC"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Feature selection is the process of reducing the number of input variables when developing a predictive model. It is </w:t>
      </w:r>
      <w:r w:rsidRPr="00537756">
        <w:rPr>
          <w:rFonts w:ascii="Times New Roman" w:hAnsi="Times New Roman" w:cs="Times New Roman"/>
          <w:color w:val="000000" w:themeColor="text1"/>
          <w:sz w:val="28"/>
          <w:szCs w:val="28"/>
        </w:rPr>
        <w:t>desirable to reduce the number of input variables to both reduce the computational cost of modeling and, in some cases, to improve the performance of the model.</w:t>
      </w:r>
    </w:p>
    <w:p w14:paraId="52AAFA0B" w14:textId="77777777" w:rsidR="00F06D2B" w:rsidRPr="00537756" w:rsidRDefault="0078347B">
      <w:pPr>
        <w:pStyle w:val="Heading5"/>
        <w:rPr>
          <w:rFonts w:ascii="Times New Roman" w:hAnsi="Times New Roman" w:cs="Times New Roman"/>
          <w:iCs w:val="0"/>
          <w:color w:val="000000" w:themeColor="text1"/>
          <w:sz w:val="28"/>
          <w:szCs w:val="28"/>
        </w:rPr>
      </w:pPr>
      <w:bookmarkStart w:id="4" w:name="X46908a556bb1c9e162828d152d20ccb56514445"/>
      <w:r w:rsidRPr="00537756">
        <w:rPr>
          <w:rFonts w:ascii="Times New Roman" w:hAnsi="Times New Roman" w:cs="Times New Roman"/>
          <w:iCs w:val="0"/>
          <w:color w:val="000000" w:themeColor="text1"/>
          <w:sz w:val="28"/>
          <w:szCs w:val="28"/>
        </w:rPr>
        <w:t>5. Describe the feature engineering process in the sense of a text categorization issue.</w:t>
      </w:r>
      <w:bookmarkEnd w:id="4"/>
    </w:p>
    <w:p w14:paraId="044754EA"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T</w:t>
      </w:r>
      <w:r w:rsidRPr="00537756">
        <w:rPr>
          <w:rFonts w:ascii="Times New Roman" w:hAnsi="Times New Roman" w:cs="Times New Roman"/>
          <w:color w:val="000000" w:themeColor="text1"/>
          <w:sz w:val="28"/>
          <w:szCs w:val="28"/>
        </w:rPr>
        <w:t>ext classification is the problem of assigning categories to text data according to its content. The most important part of text classification is feature engineering: the process of creating features for a machine learning model from raw text data.</w:t>
      </w:r>
    </w:p>
    <w:p w14:paraId="3F913980" w14:textId="77777777" w:rsidR="00F06D2B" w:rsidRPr="00537756" w:rsidRDefault="0078347B">
      <w:pPr>
        <w:pStyle w:val="Heading5"/>
        <w:rPr>
          <w:rFonts w:ascii="Times New Roman" w:hAnsi="Times New Roman" w:cs="Times New Roman"/>
          <w:iCs w:val="0"/>
          <w:color w:val="000000" w:themeColor="text1"/>
          <w:sz w:val="28"/>
          <w:szCs w:val="28"/>
        </w:rPr>
      </w:pPr>
      <w:bookmarkStart w:id="5" w:name="X77b486ef068b6a90922135f9651e681d6bbfbd9"/>
      <w:r w:rsidRPr="00537756">
        <w:rPr>
          <w:rFonts w:ascii="Times New Roman" w:hAnsi="Times New Roman" w:cs="Times New Roman"/>
          <w:iCs w:val="0"/>
          <w:color w:val="000000" w:themeColor="text1"/>
          <w:sz w:val="28"/>
          <w:szCs w:val="28"/>
        </w:rPr>
        <w:t>6. Wha</w:t>
      </w:r>
      <w:r w:rsidRPr="00537756">
        <w:rPr>
          <w:rFonts w:ascii="Times New Roman" w:hAnsi="Times New Roman" w:cs="Times New Roman"/>
          <w:iCs w:val="0"/>
          <w:color w:val="000000" w:themeColor="text1"/>
          <w:sz w:val="28"/>
          <w:szCs w:val="28"/>
        </w:rPr>
        <w:t>t makes cosine similarity a good metric for text categorization? A document-term matrix has two rows with values of (2, 3, 2, 0, 2, 3, 3, 0, 1) and (2, 1, 0, 0, 3, 2, 1, 3, 1). Find the resemblance in cosine.</w:t>
      </w:r>
      <w:bookmarkEnd w:id="5"/>
    </w:p>
    <w:p w14:paraId="4157A896"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Cosine similarity is a metric used to meas</w:t>
      </w:r>
      <w:r w:rsidRPr="00537756">
        <w:rPr>
          <w:rFonts w:ascii="Times New Roman" w:hAnsi="Times New Roman" w:cs="Times New Roman"/>
          <w:color w:val="000000" w:themeColor="text1"/>
          <w:sz w:val="28"/>
          <w:szCs w:val="28"/>
        </w:rPr>
        <w:t xml:space="preserve">ure how similar the documents are irrespective of their size. The cosine similarity is advantageous because even if the two similar documents are far apart by the Euclidean distance (due to the size of the document), chances are they may still be oriented </w:t>
      </w:r>
      <w:r w:rsidRPr="00537756">
        <w:rPr>
          <w:rFonts w:ascii="Times New Roman" w:hAnsi="Times New Roman" w:cs="Times New Roman"/>
          <w:color w:val="000000" w:themeColor="text1"/>
          <w:sz w:val="28"/>
          <w:szCs w:val="28"/>
        </w:rPr>
        <w:t>closer together.</w:t>
      </w:r>
    </w:p>
    <w:p w14:paraId="5AEB4819"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Cosine similarity is the cosine of the angle between two n-dimensional vectors in an n-dimensional space. It is the dot product of the two vectors divided by the product of the two vectors' lengths (or magnitudes).</w:t>
      </w:r>
    </w:p>
    <w:p w14:paraId="0F39DD79" w14:textId="77777777" w:rsidR="00F06D2B" w:rsidRPr="00537756" w:rsidRDefault="0078347B">
      <w:pPr>
        <w:pStyle w:val="Heading5"/>
        <w:rPr>
          <w:rFonts w:ascii="Times New Roman" w:hAnsi="Times New Roman" w:cs="Times New Roman"/>
          <w:iCs w:val="0"/>
          <w:color w:val="000000" w:themeColor="text1"/>
          <w:sz w:val="28"/>
          <w:szCs w:val="28"/>
        </w:rPr>
      </w:pPr>
      <w:bookmarkStart w:id="6" w:name="X3371fa36880efa2ff7d1f7ac74cd4c5a911592e"/>
      <w:r w:rsidRPr="00537756">
        <w:rPr>
          <w:rFonts w:ascii="Times New Roman" w:hAnsi="Times New Roman" w:cs="Times New Roman"/>
          <w:iCs w:val="0"/>
          <w:color w:val="000000" w:themeColor="text1"/>
          <w:sz w:val="28"/>
          <w:szCs w:val="28"/>
        </w:rPr>
        <w:t>7. Explain the following</w:t>
      </w:r>
      <w:r w:rsidRPr="00537756">
        <w:rPr>
          <w:rFonts w:ascii="Times New Roman" w:hAnsi="Times New Roman" w:cs="Times New Roman"/>
          <w:iCs w:val="0"/>
          <w:color w:val="000000" w:themeColor="text1"/>
          <w:sz w:val="28"/>
          <w:szCs w:val="28"/>
        </w:rPr>
        <w:t>:</w:t>
      </w:r>
      <w:bookmarkEnd w:id="6"/>
    </w:p>
    <w:p w14:paraId="39F21E22" w14:textId="77777777" w:rsidR="00F06D2B" w:rsidRPr="00537756" w:rsidRDefault="0078347B">
      <w:pPr>
        <w:pStyle w:val="Compact"/>
        <w:numPr>
          <w:ilvl w:val="0"/>
          <w:numId w:val="4"/>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What is the formula for calculating Hamming distance? Between 10001011 and 11001111, calculate the Hamming gap.</w:t>
      </w:r>
    </w:p>
    <w:p w14:paraId="187ADA84" w14:textId="77777777" w:rsidR="00F06D2B" w:rsidRPr="00537756" w:rsidRDefault="0078347B">
      <w:pPr>
        <w:pStyle w:val="Compact"/>
        <w:numPr>
          <w:ilvl w:val="0"/>
          <w:numId w:val="4"/>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 xml:space="preserve">Compare the Jaccard index and similarity matching coefficient of two features with values </w:t>
      </w:r>
      <w:r w:rsidRPr="00537756">
        <w:rPr>
          <w:rStyle w:val="VerbatimChar"/>
          <w:rFonts w:ascii="Times New Roman" w:hAnsi="Times New Roman" w:cs="Times New Roman"/>
          <w:color w:val="000000" w:themeColor="text1"/>
          <w:sz w:val="28"/>
          <w:szCs w:val="28"/>
        </w:rPr>
        <w:t>(1,1,0,0,1,0,1,1)</w:t>
      </w:r>
      <w:r w:rsidRPr="00537756">
        <w:rPr>
          <w:rFonts w:ascii="Times New Roman" w:hAnsi="Times New Roman" w:cs="Times New Roman"/>
          <w:color w:val="000000" w:themeColor="text1"/>
          <w:sz w:val="28"/>
          <w:szCs w:val="28"/>
        </w:rPr>
        <w:t xml:space="preserve"> and </w:t>
      </w:r>
      <w:r w:rsidRPr="00537756">
        <w:rPr>
          <w:rStyle w:val="VerbatimChar"/>
          <w:rFonts w:ascii="Times New Roman" w:hAnsi="Times New Roman" w:cs="Times New Roman"/>
          <w:color w:val="000000" w:themeColor="text1"/>
          <w:sz w:val="28"/>
          <w:szCs w:val="28"/>
        </w:rPr>
        <w:t>(1,1,0,0, 0,1,1,1)</w:t>
      </w:r>
      <w:r w:rsidRPr="00537756">
        <w:rPr>
          <w:rFonts w:ascii="Times New Roman" w:hAnsi="Times New Roman" w:cs="Times New Roman"/>
          <w:color w:val="000000" w:themeColor="text1"/>
          <w:sz w:val="28"/>
          <w:szCs w:val="28"/>
        </w:rPr>
        <w:t>, respective</w:t>
      </w:r>
      <w:r w:rsidRPr="00537756">
        <w:rPr>
          <w:rFonts w:ascii="Times New Roman" w:hAnsi="Times New Roman" w:cs="Times New Roman"/>
          <w:color w:val="000000" w:themeColor="text1"/>
          <w:sz w:val="28"/>
          <w:szCs w:val="28"/>
        </w:rPr>
        <w:t xml:space="preserve">ly </w:t>
      </w:r>
      <w:r w:rsidRPr="00537756">
        <w:rPr>
          <w:rStyle w:val="VerbatimChar"/>
          <w:rFonts w:ascii="Times New Roman" w:hAnsi="Times New Roman" w:cs="Times New Roman"/>
          <w:color w:val="000000" w:themeColor="text1"/>
          <w:sz w:val="28"/>
          <w:szCs w:val="28"/>
        </w:rPr>
        <w:t>(1,0,0,1,1,0,0,1)</w:t>
      </w:r>
      <w:r w:rsidRPr="00537756">
        <w:rPr>
          <w:rFonts w:ascii="Times New Roman" w:hAnsi="Times New Roman" w:cs="Times New Roman"/>
          <w:color w:val="000000" w:themeColor="text1"/>
          <w:sz w:val="28"/>
          <w:szCs w:val="28"/>
        </w:rPr>
        <w:t>.</w:t>
      </w:r>
    </w:p>
    <w:p w14:paraId="3C1DBD77"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w:t>
      </w:r>
      <w:proofErr w:type="gramStart"/>
      <w:r w:rsidRPr="00537756">
        <w:rPr>
          <w:rFonts w:ascii="Times New Roman" w:hAnsi="Times New Roman" w:cs="Times New Roman"/>
          <w:color w:val="000000" w:themeColor="text1"/>
          <w:sz w:val="28"/>
          <w:szCs w:val="28"/>
        </w:rPr>
        <w:t>Thus</w:t>
      </w:r>
      <w:proofErr w:type="gramEnd"/>
      <w:r w:rsidRPr="00537756">
        <w:rPr>
          <w:rFonts w:ascii="Times New Roman" w:hAnsi="Times New Roman" w:cs="Times New Roman"/>
          <w:color w:val="000000" w:themeColor="text1"/>
          <w:sz w:val="28"/>
          <w:szCs w:val="28"/>
        </w:rPr>
        <w:t xml:space="preserve"> the Hamming distance between two vectors is the number of bits we must change to change one into the other. Example Find the distance between the vectors </w:t>
      </w:r>
      <w:r w:rsidRPr="00537756">
        <w:rPr>
          <w:rStyle w:val="VerbatimChar"/>
          <w:rFonts w:ascii="Times New Roman" w:hAnsi="Times New Roman" w:cs="Times New Roman"/>
          <w:color w:val="000000" w:themeColor="text1"/>
          <w:sz w:val="28"/>
          <w:szCs w:val="28"/>
        </w:rPr>
        <w:t>01101010</w:t>
      </w:r>
      <w:r w:rsidRPr="00537756">
        <w:rPr>
          <w:rFonts w:ascii="Times New Roman" w:hAnsi="Times New Roman" w:cs="Times New Roman"/>
          <w:color w:val="000000" w:themeColor="text1"/>
          <w:sz w:val="28"/>
          <w:szCs w:val="28"/>
        </w:rPr>
        <w:t xml:space="preserve"> and </w:t>
      </w:r>
      <w:r w:rsidRPr="00537756">
        <w:rPr>
          <w:rStyle w:val="VerbatimChar"/>
          <w:rFonts w:ascii="Times New Roman" w:hAnsi="Times New Roman" w:cs="Times New Roman"/>
          <w:color w:val="000000" w:themeColor="text1"/>
          <w:sz w:val="28"/>
          <w:szCs w:val="28"/>
        </w:rPr>
        <w:t>11011011</w:t>
      </w:r>
      <w:r w:rsidRPr="00537756">
        <w:rPr>
          <w:rFonts w:ascii="Times New Roman" w:hAnsi="Times New Roman" w:cs="Times New Roman"/>
          <w:color w:val="000000" w:themeColor="text1"/>
          <w:sz w:val="28"/>
          <w:szCs w:val="28"/>
        </w:rPr>
        <w:t>. They differ in four places, so the Hamming dist</w:t>
      </w:r>
      <w:r w:rsidRPr="00537756">
        <w:rPr>
          <w:rFonts w:ascii="Times New Roman" w:hAnsi="Times New Roman" w:cs="Times New Roman"/>
          <w:color w:val="000000" w:themeColor="text1"/>
          <w:sz w:val="28"/>
          <w:szCs w:val="28"/>
        </w:rPr>
        <w:t xml:space="preserve">ance </w:t>
      </w:r>
      <w:proofErr w:type="gramStart"/>
      <w:r w:rsidRPr="00537756">
        <w:rPr>
          <w:rStyle w:val="VerbatimChar"/>
          <w:rFonts w:ascii="Times New Roman" w:hAnsi="Times New Roman" w:cs="Times New Roman"/>
          <w:color w:val="000000" w:themeColor="text1"/>
          <w:sz w:val="28"/>
          <w:szCs w:val="28"/>
        </w:rPr>
        <w:t>d(</w:t>
      </w:r>
      <w:proofErr w:type="gramEnd"/>
      <w:r w:rsidRPr="00537756">
        <w:rPr>
          <w:rStyle w:val="VerbatimChar"/>
          <w:rFonts w:ascii="Times New Roman" w:hAnsi="Times New Roman" w:cs="Times New Roman"/>
          <w:color w:val="000000" w:themeColor="text1"/>
          <w:sz w:val="28"/>
          <w:szCs w:val="28"/>
        </w:rPr>
        <w:t>01101010,11011011) = 4</w:t>
      </w:r>
      <w:r w:rsidRPr="00537756">
        <w:rPr>
          <w:rFonts w:ascii="Times New Roman" w:hAnsi="Times New Roman" w:cs="Times New Roman"/>
          <w:color w:val="000000" w:themeColor="text1"/>
          <w:sz w:val="28"/>
          <w:szCs w:val="28"/>
        </w:rPr>
        <w:t>.</w:t>
      </w:r>
    </w:p>
    <w:p w14:paraId="5BFA4AF5" w14:textId="77777777" w:rsidR="00F06D2B" w:rsidRPr="00537756" w:rsidRDefault="0078347B">
      <w:pPr>
        <w:pStyle w:val="Heading5"/>
        <w:rPr>
          <w:rFonts w:ascii="Times New Roman" w:hAnsi="Times New Roman" w:cs="Times New Roman"/>
          <w:iCs w:val="0"/>
          <w:color w:val="000000" w:themeColor="text1"/>
          <w:sz w:val="28"/>
          <w:szCs w:val="28"/>
        </w:rPr>
      </w:pPr>
      <w:bookmarkStart w:id="7" w:name="X38dd93006b8398b85dbafeb311edc5b3eb15e9f"/>
      <w:r w:rsidRPr="00537756">
        <w:rPr>
          <w:rFonts w:ascii="Times New Roman" w:hAnsi="Times New Roman" w:cs="Times New Roman"/>
          <w:iCs w:val="0"/>
          <w:color w:val="000000" w:themeColor="text1"/>
          <w:sz w:val="28"/>
          <w:szCs w:val="28"/>
        </w:rPr>
        <w:lastRenderedPageBreak/>
        <w:t>8. State what is meant by "high-dimensional data set"? Could you offer a few real-life examples? What are the difficulties in using machine learning techniques on a data set with many dimensions? What can be done about it?</w:t>
      </w:r>
      <w:bookmarkEnd w:id="7"/>
    </w:p>
    <w:p w14:paraId="2C1A72D8"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High dimension is when variable numbers p is higher than the sample sizes n </w:t>
      </w:r>
      <w:proofErr w:type="gramStart"/>
      <w:r w:rsidRPr="00537756">
        <w:rPr>
          <w:rFonts w:ascii="Times New Roman" w:hAnsi="Times New Roman" w:cs="Times New Roman"/>
          <w:color w:val="000000" w:themeColor="text1"/>
          <w:sz w:val="28"/>
          <w:szCs w:val="28"/>
        </w:rPr>
        <w:t>i.e.</w:t>
      </w:r>
      <w:proofErr w:type="gramEnd"/>
      <w:r w:rsidRPr="00537756">
        <w:rPr>
          <w:rFonts w:ascii="Times New Roman" w:hAnsi="Times New Roman" w:cs="Times New Roman"/>
          <w:color w:val="000000" w:themeColor="text1"/>
          <w:sz w:val="28"/>
          <w:szCs w:val="28"/>
        </w:rPr>
        <w:t xml:space="preserve"> p&gt;n, cases. High dimensional data is referred to a data of n samples with p features, where p is larger than n.</w:t>
      </w:r>
    </w:p>
    <w:p w14:paraId="0DB49A25"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For example, tomographic imaging data, ECG data, and MEG d</w:t>
      </w:r>
      <w:r w:rsidRPr="00537756">
        <w:rPr>
          <w:rFonts w:ascii="Times New Roman" w:hAnsi="Times New Roman" w:cs="Times New Roman"/>
          <w:color w:val="000000" w:themeColor="text1"/>
          <w:sz w:val="28"/>
          <w:szCs w:val="28"/>
        </w:rPr>
        <w:t>ata. One example of high dimensional data is microarray gene expression data.</w:t>
      </w:r>
    </w:p>
    <w:p w14:paraId="648A3077" w14:textId="77777777" w:rsidR="00F06D2B" w:rsidRPr="00537756" w:rsidRDefault="0078347B">
      <w:pPr>
        <w:pStyle w:val="Heading5"/>
        <w:rPr>
          <w:rFonts w:ascii="Times New Roman" w:hAnsi="Times New Roman" w:cs="Times New Roman"/>
          <w:iCs w:val="0"/>
          <w:color w:val="000000" w:themeColor="text1"/>
          <w:sz w:val="28"/>
          <w:szCs w:val="28"/>
        </w:rPr>
      </w:pPr>
      <w:bookmarkStart w:id="8" w:name="X034a3754b81c88e762b82759a1f5b51b174278c"/>
      <w:r w:rsidRPr="00537756">
        <w:rPr>
          <w:rFonts w:ascii="Times New Roman" w:hAnsi="Times New Roman" w:cs="Times New Roman"/>
          <w:iCs w:val="0"/>
          <w:color w:val="000000" w:themeColor="text1"/>
          <w:sz w:val="28"/>
          <w:szCs w:val="28"/>
        </w:rPr>
        <w:t>9. Make a few quick notes on:</w:t>
      </w:r>
      <w:bookmarkEnd w:id="8"/>
    </w:p>
    <w:p w14:paraId="247239D2" w14:textId="77777777" w:rsidR="00F06D2B" w:rsidRPr="00537756" w:rsidRDefault="0078347B">
      <w:pPr>
        <w:pStyle w:val="Compact"/>
        <w:numPr>
          <w:ilvl w:val="0"/>
          <w:numId w:val="5"/>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PCA is an acronym for Personal Computer Analysis.</w:t>
      </w:r>
    </w:p>
    <w:p w14:paraId="4D20F90B" w14:textId="77777777" w:rsidR="00F06D2B" w:rsidRPr="00537756" w:rsidRDefault="0078347B">
      <w:pPr>
        <w:pStyle w:val="Compact"/>
        <w:numPr>
          <w:ilvl w:val="0"/>
          <w:numId w:val="5"/>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Use of vectors</w:t>
      </w:r>
    </w:p>
    <w:p w14:paraId="04FEE6FA" w14:textId="77777777" w:rsidR="00F06D2B" w:rsidRPr="00537756" w:rsidRDefault="0078347B">
      <w:pPr>
        <w:pStyle w:val="Compact"/>
        <w:numPr>
          <w:ilvl w:val="0"/>
          <w:numId w:val="5"/>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Embedded technique</w:t>
      </w:r>
    </w:p>
    <w:p w14:paraId="41EFBF57"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The Principal component analysis (PCA) is a technique used </w:t>
      </w:r>
      <w:r w:rsidRPr="00537756">
        <w:rPr>
          <w:rFonts w:ascii="Times New Roman" w:hAnsi="Times New Roman" w:cs="Times New Roman"/>
          <w:color w:val="000000" w:themeColor="text1"/>
          <w:sz w:val="28"/>
          <w:szCs w:val="28"/>
        </w:rPr>
        <w:t>for identification of a smaller number of uncorrelated variables known as principal components from a larger set of data. The technique is widely used to emphasize variation and capture strong patterns in a data set.</w:t>
      </w:r>
    </w:p>
    <w:p w14:paraId="258C4120"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Vectors can be used to represent physic</w:t>
      </w:r>
      <w:r w:rsidRPr="00537756">
        <w:rPr>
          <w:rFonts w:ascii="Times New Roman" w:hAnsi="Times New Roman" w:cs="Times New Roman"/>
          <w:color w:val="000000" w:themeColor="text1"/>
          <w:sz w:val="28"/>
          <w:szCs w:val="28"/>
        </w:rPr>
        <w:t>al quantities. Most commonly in physics, vectors are used to represent displacement, velocity, and acceleration. Vectors are a combination of magnitude and direction, and are drawn as arrows</w:t>
      </w:r>
    </w:p>
    <w:p w14:paraId="10AB3E45"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In the context of machine learning, an embedding is a low-dimensi</w:t>
      </w:r>
      <w:r w:rsidRPr="00537756">
        <w:rPr>
          <w:rFonts w:ascii="Times New Roman" w:hAnsi="Times New Roman" w:cs="Times New Roman"/>
          <w:color w:val="000000" w:themeColor="text1"/>
          <w:sz w:val="28"/>
          <w:szCs w:val="28"/>
        </w:rPr>
        <w:t>onal, learned continuous vector representation of discrete variables into which you can translate high-dimensional vectors. Generally, embeddings make ML models more efficient and easier to work with, and can be used with other models as well</w:t>
      </w:r>
    </w:p>
    <w:p w14:paraId="1480A826" w14:textId="77777777" w:rsidR="00F06D2B" w:rsidRPr="00537756" w:rsidRDefault="0078347B">
      <w:pPr>
        <w:pStyle w:val="Heading5"/>
        <w:rPr>
          <w:rFonts w:ascii="Times New Roman" w:hAnsi="Times New Roman" w:cs="Times New Roman"/>
          <w:iCs w:val="0"/>
          <w:color w:val="000000" w:themeColor="text1"/>
          <w:sz w:val="28"/>
          <w:szCs w:val="28"/>
        </w:rPr>
      </w:pPr>
      <w:bookmarkStart w:id="9" w:name="X38067881d3acd7c6638e4f6906c152ecc9bf361"/>
      <w:r w:rsidRPr="00537756">
        <w:rPr>
          <w:rFonts w:ascii="Times New Roman" w:hAnsi="Times New Roman" w:cs="Times New Roman"/>
          <w:iCs w:val="0"/>
          <w:color w:val="000000" w:themeColor="text1"/>
          <w:sz w:val="28"/>
          <w:szCs w:val="28"/>
        </w:rPr>
        <w:t>10. Make a co</w:t>
      </w:r>
      <w:r w:rsidRPr="00537756">
        <w:rPr>
          <w:rFonts w:ascii="Times New Roman" w:hAnsi="Times New Roman" w:cs="Times New Roman"/>
          <w:iCs w:val="0"/>
          <w:color w:val="000000" w:themeColor="text1"/>
          <w:sz w:val="28"/>
          <w:szCs w:val="28"/>
        </w:rPr>
        <w:t>mparison between:</w:t>
      </w:r>
      <w:bookmarkEnd w:id="9"/>
    </w:p>
    <w:p w14:paraId="26BF6D6F" w14:textId="77777777" w:rsidR="00F06D2B" w:rsidRPr="00537756" w:rsidRDefault="0078347B">
      <w:pPr>
        <w:pStyle w:val="Compact"/>
        <w:numPr>
          <w:ilvl w:val="0"/>
          <w:numId w:val="6"/>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Sequential backward exclusion vs. sequential forward selection</w:t>
      </w:r>
    </w:p>
    <w:p w14:paraId="18D5F492" w14:textId="77777777" w:rsidR="00F06D2B" w:rsidRPr="00537756" w:rsidRDefault="0078347B">
      <w:pPr>
        <w:pStyle w:val="Compact"/>
        <w:numPr>
          <w:ilvl w:val="0"/>
          <w:numId w:val="6"/>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Function selection methods: filter vs. wrapper</w:t>
      </w:r>
    </w:p>
    <w:p w14:paraId="6314562F" w14:textId="77777777" w:rsidR="00F06D2B" w:rsidRPr="00537756" w:rsidRDefault="0078347B">
      <w:pPr>
        <w:pStyle w:val="Compact"/>
        <w:numPr>
          <w:ilvl w:val="0"/>
          <w:numId w:val="6"/>
        </w:numPr>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SMC vs. Jaccard coefficient</w:t>
      </w:r>
    </w:p>
    <w:p w14:paraId="1E3B3E6A" w14:textId="77777777" w:rsidR="00F06D2B" w:rsidRPr="00537756" w:rsidRDefault="0078347B">
      <w:pPr>
        <w:pStyle w:val="FirstParagraph"/>
        <w:rPr>
          <w:rFonts w:ascii="Times New Roman" w:hAnsi="Times New Roman" w:cs="Times New Roman"/>
          <w:color w:val="000000" w:themeColor="text1"/>
          <w:sz w:val="28"/>
          <w:szCs w:val="28"/>
        </w:rPr>
      </w:pPr>
      <w:r w:rsidRPr="00537756">
        <w:rPr>
          <w:rFonts w:ascii="Times New Roman" w:hAnsi="Times New Roman" w:cs="Times New Roman"/>
          <w:b/>
          <w:color w:val="000000" w:themeColor="text1"/>
          <w:sz w:val="28"/>
          <w:szCs w:val="28"/>
        </w:rPr>
        <w:t>Ans:</w:t>
      </w:r>
      <w:r w:rsidRPr="00537756">
        <w:rPr>
          <w:rFonts w:ascii="Times New Roman" w:hAnsi="Times New Roman" w:cs="Times New Roman"/>
          <w:color w:val="000000" w:themeColor="text1"/>
          <w:sz w:val="28"/>
          <w:szCs w:val="28"/>
        </w:rPr>
        <w:t xml:space="preserve"> </w:t>
      </w:r>
      <w:r w:rsidRPr="00537756">
        <w:rPr>
          <w:rFonts w:ascii="Times New Roman" w:hAnsi="Times New Roman" w:cs="Times New Roman"/>
          <w:color w:val="000000" w:themeColor="text1"/>
          <w:sz w:val="28"/>
          <w:szCs w:val="28"/>
        </w:rPr>
        <w:t>Sequential floating forward selection (SFFS) starts from the empty set. After each forward step, SFFS performs backward steps as long as the objective function increases. Sequential floating backward selection (SFBS) starts from the full set.</w:t>
      </w:r>
    </w:p>
    <w:p w14:paraId="61D62D37" w14:textId="77777777" w:rsidR="00F06D2B" w:rsidRPr="00537756" w:rsidRDefault="0078347B">
      <w:pPr>
        <w:pStyle w:val="BodyText"/>
        <w:rPr>
          <w:rFonts w:ascii="Times New Roman" w:hAnsi="Times New Roman" w:cs="Times New Roman"/>
          <w:color w:val="000000" w:themeColor="text1"/>
          <w:sz w:val="28"/>
          <w:szCs w:val="28"/>
        </w:rPr>
      </w:pPr>
      <w:r w:rsidRPr="00537756">
        <w:rPr>
          <w:rFonts w:ascii="Times New Roman" w:hAnsi="Times New Roman" w:cs="Times New Roman"/>
          <w:color w:val="000000" w:themeColor="text1"/>
          <w:sz w:val="28"/>
          <w:szCs w:val="28"/>
        </w:rPr>
        <w:t>The Jaccard c</w:t>
      </w:r>
      <w:r w:rsidRPr="00537756">
        <w:rPr>
          <w:rFonts w:ascii="Times New Roman" w:hAnsi="Times New Roman" w:cs="Times New Roman"/>
          <w:color w:val="000000" w:themeColor="text1"/>
          <w:sz w:val="28"/>
          <w:szCs w:val="28"/>
        </w:rPr>
        <w:t>oefficient is a measure of the percentage of overlap between sets defined as: (5.1) where W1 and W2 are two sets, in our case the 1-year windows of the ego networks. The Jaccard coefficient can be a value between 0 and 1, with 0 indicating no overlap and 1</w:t>
      </w:r>
      <w:r w:rsidRPr="00537756">
        <w:rPr>
          <w:rFonts w:ascii="Times New Roman" w:hAnsi="Times New Roman" w:cs="Times New Roman"/>
          <w:color w:val="000000" w:themeColor="text1"/>
          <w:sz w:val="28"/>
          <w:szCs w:val="28"/>
        </w:rPr>
        <w:t xml:space="preserve"> complete overlap between the sets.</w:t>
      </w:r>
    </w:p>
    <w:sectPr w:rsidR="00F06D2B" w:rsidRPr="0053775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3D977" w14:textId="77777777" w:rsidR="0078347B" w:rsidRDefault="0078347B">
      <w:pPr>
        <w:spacing w:after="0"/>
      </w:pPr>
      <w:r>
        <w:separator/>
      </w:r>
    </w:p>
  </w:endnote>
  <w:endnote w:type="continuationSeparator" w:id="0">
    <w:p w14:paraId="19FF31CE" w14:textId="77777777" w:rsidR="0078347B" w:rsidRDefault="007834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35C5" w14:textId="77777777" w:rsidR="0078347B" w:rsidRDefault="0078347B">
      <w:r>
        <w:separator/>
      </w:r>
    </w:p>
  </w:footnote>
  <w:footnote w:type="continuationSeparator" w:id="0">
    <w:p w14:paraId="01EF8758" w14:textId="77777777" w:rsidR="0078347B" w:rsidRDefault="00783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A0675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444DD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8DE060A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37756"/>
    <w:rsid w:val="00590D07"/>
    <w:rsid w:val="0078347B"/>
    <w:rsid w:val="00784D58"/>
    <w:rsid w:val="008D6863"/>
    <w:rsid w:val="00B86B75"/>
    <w:rsid w:val="00BC48D5"/>
    <w:rsid w:val="00C36279"/>
    <w:rsid w:val="00E315A3"/>
    <w:rsid w:val="00F06D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478C"/>
  <w15:docId w15:val="{52F4F32F-C3E9-40C7-B5B1-9A688E301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2022-01-16T05:52:00Z</dcterms:created>
  <dcterms:modified xsi:type="dcterms:W3CDTF">2022-01-16T05:52:00Z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