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D1D29" w14:textId="77777777" w:rsidR="00FF1D05" w:rsidRPr="00FF1D05" w:rsidRDefault="00FF1D05" w:rsidP="00FF1D05">
      <w:pPr>
        <w:rPr>
          <w:b/>
        </w:rPr>
      </w:pPr>
      <w:r w:rsidRPr="00FF1D05">
        <w:rPr>
          <w:b/>
        </w:rPr>
        <w:t>EX NO:07</w:t>
      </w:r>
    </w:p>
    <w:p w14:paraId="69648A21" w14:textId="77777777" w:rsidR="00FF1D05" w:rsidRPr="00FF1D05" w:rsidRDefault="00FF1D05" w:rsidP="00FF1D05">
      <w:pPr>
        <w:rPr>
          <w:b/>
        </w:rPr>
      </w:pPr>
      <w:r w:rsidRPr="00FF1D05">
        <w:rPr>
          <w:b/>
        </w:rPr>
        <w:t>DATE:</w:t>
      </w:r>
    </w:p>
    <w:p w14:paraId="511404D4" w14:textId="77777777" w:rsidR="00FF1D05" w:rsidRPr="00FF1D05" w:rsidRDefault="00FF1D05" w:rsidP="00FF1D05">
      <w:pPr>
        <w:jc w:val="center"/>
        <w:rPr>
          <w:b/>
        </w:rPr>
      </w:pPr>
      <w:r w:rsidRPr="00FF1D05">
        <w:rPr>
          <w:b/>
        </w:rPr>
        <w:t>GLOBAL SUPERSTORE SALES TREND FORECASTING</w:t>
      </w:r>
    </w:p>
    <w:p w14:paraId="080A27FD" w14:textId="77777777" w:rsidR="00FF1D05" w:rsidRPr="00FF1D05" w:rsidRDefault="00FF1D05" w:rsidP="00FF1D05">
      <w:pPr>
        <w:rPr>
          <w:b/>
          <w:bCs/>
        </w:rPr>
      </w:pPr>
      <w:r w:rsidRPr="00FF1D05">
        <w:rPr>
          <w:b/>
          <w:bCs/>
        </w:rPr>
        <w:t xml:space="preserve"> </w:t>
      </w:r>
    </w:p>
    <w:p w14:paraId="08ACC8C4" w14:textId="27FF2EDA" w:rsidR="00FF1D05" w:rsidRPr="00FF1D05" w:rsidRDefault="00FF1D05" w:rsidP="00FF1D05">
      <w:r w:rsidRPr="00FF1D05">
        <w:rPr>
          <w:b/>
          <w:bCs/>
        </w:rPr>
        <w:t>AIM:</w:t>
      </w:r>
      <w:r>
        <w:rPr>
          <w:b/>
          <w:bCs/>
        </w:rPr>
        <w:t xml:space="preserve"> </w:t>
      </w:r>
      <w:r w:rsidRPr="00FF1D05">
        <w:t>To create a sales trend forecasting visualization in Tableau using the Global Superstore 2016 dataset to predict future product sales trends over the next six quarters.</w:t>
      </w:r>
    </w:p>
    <w:p w14:paraId="679EAEFD" w14:textId="77777777" w:rsidR="00FF1D05" w:rsidRDefault="00FF1D05" w:rsidP="00FF1D05">
      <w:r w:rsidRPr="00FF1D05">
        <w:t>Use the global superstore 2016 to create a visualization predicting the precise future trends of the sale of the product over 6 quarters.</w:t>
      </w:r>
    </w:p>
    <w:p w14:paraId="16514114" w14:textId="3E2E8BFC" w:rsidR="00DF1BAF" w:rsidRPr="00FF1D05" w:rsidRDefault="00DF1BAF" w:rsidP="00FF1D05">
      <w:r w:rsidRPr="00DF1BAF">
        <w:drawing>
          <wp:inline distT="0" distB="0" distL="0" distR="0" wp14:anchorId="1ABD1ABD" wp14:editId="34C830B7">
            <wp:extent cx="5731510" cy="2955290"/>
            <wp:effectExtent l="0" t="0" r="2540" b="0"/>
            <wp:docPr id="1575849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849902" name=""/>
                    <pic:cNvPicPr/>
                  </pic:nvPicPr>
                  <pic:blipFill>
                    <a:blip r:embed="rId4"/>
                    <a:stretch>
                      <a:fillRect/>
                    </a:stretch>
                  </pic:blipFill>
                  <pic:spPr>
                    <a:xfrm>
                      <a:off x="0" y="0"/>
                      <a:ext cx="5731510" cy="2955290"/>
                    </a:xfrm>
                    <a:prstGeom prst="rect">
                      <a:avLst/>
                    </a:prstGeom>
                  </pic:spPr>
                </pic:pic>
              </a:graphicData>
            </a:graphic>
          </wp:inline>
        </w:drawing>
      </w:r>
    </w:p>
    <w:p w14:paraId="1F028CCA" w14:textId="77777777" w:rsidR="00FF1D05" w:rsidRPr="00FF1D05" w:rsidRDefault="00FF1D05" w:rsidP="00FF1D05">
      <w:pPr>
        <w:rPr>
          <w:b/>
          <w:bCs/>
        </w:rPr>
      </w:pPr>
      <w:r w:rsidRPr="00FF1D05">
        <w:rPr>
          <w:b/>
          <w:bCs/>
        </w:rPr>
        <w:t>INTERPRETATION</w:t>
      </w:r>
    </w:p>
    <w:p w14:paraId="3FDFF454" w14:textId="77777777" w:rsidR="00FF1D05" w:rsidRPr="00FF1D05" w:rsidRDefault="00FF1D05" w:rsidP="00FF1D05">
      <w:r w:rsidRPr="00FF1D05">
        <w:t xml:space="preserve">The sales trend forecasting visualization helps </w:t>
      </w:r>
      <w:proofErr w:type="spellStart"/>
      <w:r w:rsidRPr="00FF1D05">
        <w:t>analyze</w:t>
      </w:r>
      <w:proofErr w:type="spellEnd"/>
      <w:r w:rsidRPr="00FF1D05">
        <w:t xml:space="preserve"> historical product sales and predict sales patterns for the next six quarters. It identifies possible increases or decreases in sales and helps understand future sales trends. These forecasts support better business planning, inventory management, and decision-making.</w:t>
      </w:r>
    </w:p>
    <w:sectPr w:rsidR="00FF1D05" w:rsidRPr="00FF1D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D05"/>
    <w:rsid w:val="00236256"/>
    <w:rsid w:val="00762A8A"/>
    <w:rsid w:val="00861908"/>
    <w:rsid w:val="00D66219"/>
    <w:rsid w:val="00DF1BAF"/>
    <w:rsid w:val="00FF1D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0E8A9"/>
  <w15:chartTrackingRefBased/>
  <w15:docId w15:val="{57FB5199-18D1-4366-AA1E-48BBC3BA7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1D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1D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1D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1D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1D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1D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1D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1D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1D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1D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1D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1D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1D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1D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1D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1D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1D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1D05"/>
    <w:rPr>
      <w:rFonts w:eastAsiaTheme="majorEastAsia" w:cstheme="majorBidi"/>
      <w:color w:val="272727" w:themeColor="text1" w:themeTint="D8"/>
    </w:rPr>
  </w:style>
  <w:style w:type="paragraph" w:styleId="Title">
    <w:name w:val="Title"/>
    <w:basedOn w:val="Normal"/>
    <w:next w:val="Normal"/>
    <w:link w:val="TitleChar"/>
    <w:uiPriority w:val="10"/>
    <w:qFormat/>
    <w:rsid w:val="00FF1D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1D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1D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1D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1D05"/>
    <w:pPr>
      <w:spacing w:before="160"/>
      <w:jc w:val="center"/>
    </w:pPr>
    <w:rPr>
      <w:i/>
      <w:iCs/>
      <w:color w:val="404040" w:themeColor="text1" w:themeTint="BF"/>
    </w:rPr>
  </w:style>
  <w:style w:type="character" w:customStyle="1" w:styleId="QuoteChar">
    <w:name w:val="Quote Char"/>
    <w:basedOn w:val="DefaultParagraphFont"/>
    <w:link w:val="Quote"/>
    <w:uiPriority w:val="29"/>
    <w:rsid w:val="00FF1D05"/>
    <w:rPr>
      <w:i/>
      <w:iCs/>
      <w:color w:val="404040" w:themeColor="text1" w:themeTint="BF"/>
    </w:rPr>
  </w:style>
  <w:style w:type="paragraph" w:styleId="ListParagraph">
    <w:name w:val="List Paragraph"/>
    <w:basedOn w:val="Normal"/>
    <w:uiPriority w:val="34"/>
    <w:qFormat/>
    <w:rsid w:val="00FF1D05"/>
    <w:pPr>
      <w:ind w:left="720"/>
      <w:contextualSpacing/>
    </w:pPr>
  </w:style>
  <w:style w:type="character" w:styleId="IntenseEmphasis">
    <w:name w:val="Intense Emphasis"/>
    <w:basedOn w:val="DefaultParagraphFont"/>
    <w:uiPriority w:val="21"/>
    <w:qFormat/>
    <w:rsid w:val="00FF1D05"/>
    <w:rPr>
      <w:i/>
      <w:iCs/>
      <w:color w:val="2F5496" w:themeColor="accent1" w:themeShade="BF"/>
    </w:rPr>
  </w:style>
  <w:style w:type="paragraph" w:styleId="IntenseQuote">
    <w:name w:val="Intense Quote"/>
    <w:basedOn w:val="Normal"/>
    <w:next w:val="Normal"/>
    <w:link w:val="IntenseQuoteChar"/>
    <w:uiPriority w:val="30"/>
    <w:qFormat/>
    <w:rsid w:val="00FF1D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1D05"/>
    <w:rPr>
      <w:i/>
      <w:iCs/>
      <w:color w:val="2F5496" w:themeColor="accent1" w:themeShade="BF"/>
    </w:rPr>
  </w:style>
  <w:style w:type="character" w:styleId="IntenseReference">
    <w:name w:val="Intense Reference"/>
    <w:basedOn w:val="DefaultParagraphFont"/>
    <w:uiPriority w:val="32"/>
    <w:qFormat/>
    <w:rsid w:val="00FF1D0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106</Words>
  <Characters>607</Characters>
  <Application>Microsoft Office Word</Application>
  <DocSecurity>0</DocSecurity>
  <Lines>5</Lines>
  <Paragraphs>1</Paragraphs>
  <ScaleCrop>false</ScaleCrop>
  <Company/>
  <LinksUpToDate>false</LinksUpToDate>
  <CharactersWithSpaces>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christina gloria</dc:creator>
  <cp:keywords/>
  <dc:description/>
  <cp:lastModifiedBy>christina gloria</cp:lastModifiedBy>
  <cp:revision>2</cp:revision>
  <dcterms:created xsi:type="dcterms:W3CDTF">2026-10-27T08:13:00Z</dcterms:created>
  <dcterms:modified xsi:type="dcterms:W3CDTF">2026-10-28T04:19:00Z</dcterms:modified>
</cp:coreProperties>
</file>