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487" w:rsidRPr="00695487" w:rsidRDefault="00695487" w:rsidP="00695487">
      <w:pPr>
        <w:rPr>
          <w:b/>
          <w:bCs/>
          <w:i/>
        </w:rPr>
      </w:pPr>
      <w:r>
        <w:rPr>
          <w:b/>
        </w:rPr>
        <w:t xml:space="preserve">        </w:t>
      </w:r>
      <w:r w:rsidRPr="00695487">
        <w:rPr>
          <w:b/>
        </w:rPr>
        <w:t xml:space="preserve">Title: </w:t>
      </w:r>
      <w:r w:rsidRPr="00695487">
        <w:rPr>
          <w:b/>
          <w:bCs/>
        </w:rPr>
        <w:t xml:space="preserve">Bioavailability of bioactive food compounds: a challenging journey to </w:t>
      </w:r>
      <w:r w:rsidR="00352FC2" w:rsidRPr="00695487">
        <w:rPr>
          <w:b/>
          <w:bCs/>
        </w:rPr>
        <w:t>bio efficacy</w:t>
      </w:r>
      <w:r w:rsidRPr="00695487">
        <w:rPr>
          <w:b/>
          <w:bCs/>
        </w:rPr>
        <w:br/>
      </w:r>
      <w:r w:rsidR="00777F83">
        <w:rPr>
          <w:b/>
          <w:bCs/>
          <w:i/>
        </w:rPr>
        <w:br/>
        <w:t xml:space="preserve"> </w:t>
      </w:r>
      <w:r w:rsidR="003559C3" w:rsidRPr="003559C3">
        <w:rPr>
          <w:b/>
          <w:bCs/>
        </w:rPr>
        <w:t xml:space="preserve">Name: </w:t>
      </w:r>
      <w:r w:rsidR="003559C3" w:rsidRPr="003559C3">
        <w:rPr>
          <w:bCs/>
        </w:rPr>
        <w:t>XXXX</w:t>
      </w:r>
      <w:r w:rsidR="00777F83">
        <w:rPr>
          <w:bCs/>
        </w:rPr>
        <w:t xml:space="preserve">                            </w:t>
      </w:r>
      <w:r w:rsidR="003559C3" w:rsidRPr="003559C3">
        <w:rPr>
          <w:b/>
          <w:bCs/>
        </w:rPr>
        <w:br/>
      </w:r>
      <w:r w:rsidRPr="003559C3">
        <w:rPr>
          <w:b/>
          <w:bCs/>
        </w:rPr>
        <w:t xml:space="preserve"> </w:t>
      </w:r>
      <w:r w:rsidR="003559C3" w:rsidRPr="003559C3">
        <w:rPr>
          <w:b/>
          <w:bCs/>
        </w:rPr>
        <w:t xml:space="preserve">Organization/Institute: </w:t>
      </w:r>
      <w:r w:rsidR="003559C3" w:rsidRPr="003559C3">
        <w:rPr>
          <w:bCs/>
        </w:rPr>
        <w:t>XXXXXXX</w:t>
      </w:r>
      <w:r w:rsidR="003559C3" w:rsidRPr="003559C3">
        <w:rPr>
          <w:b/>
          <w:bCs/>
        </w:rPr>
        <w:br/>
      </w:r>
      <w:r w:rsidR="003559C3">
        <w:rPr>
          <w:b/>
          <w:bCs/>
        </w:rPr>
        <w:t xml:space="preserve"> </w:t>
      </w:r>
      <w:r w:rsidR="003559C3" w:rsidRPr="003559C3">
        <w:rPr>
          <w:b/>
          <w:bCs/>
        </w:rPr>
        <w:t xml:space="preserve">Country: </w:t>
      </w:r>
      <w:r w:rsidR="003559C3" w:rsidRPr="003559C3">
        <w:rPr>
          <w:bCs/>
        </w:rPr>
        <w:t>XXXXX</w:t>
      </w:r>
      <w:r w:rsidR="003559C3" w:rsidRPr="003559C3">
        <w:rPr>
          <w:b/>
          <w:bCs/>
        </w:rPr>
        <w:br/>
      </w:r>
      <w:r w:rsidRPr="00695487">
        <w:rPr>
          <w:b/>
          <w:bCs/>
          <w:i/>
        </w:rPr>
        <w:t xml:space="preserve">                                      </w:t>
      </w:r>
      <w:r>
        <w:rPr>
          <w:b/>
          <w:bCs/>
          <w:i/>
        </w:rPr>
        <w:t xml:space="preserve">    </w:t>
      </w:r>
    </w:p>
    <w:p w:rsidR="00695487" w:rsidRPr="00695487" w:rsidRDefault="00695487" w:rsidP="00695487">
      <w:pPr>
        <w:pStyle w:val="p"/>
        <w:shd w:val="clear" w:color="auto" w:fill="FFFFFF"/>
        <w:spacing w:before="166" w:beforeAutospacing="0" w:after="166" w:afterAutospacing="0" w:line="330" w:lineRule="atLeast"/>
        <w:rPr>
          <w:b/>
          <w:color w:val="000000"/>
        </w:rPr>
      </w:pPr>
      <w:r w:rsidRPr="00695487">
        <w:rPr>
          <w:b/>
          <w:color w:val="000000"/>
        </w:rPr>
        <w:t>Abstract</w:t>
      </w:r>
    </w:p>
    <w:p w:rsidR="00695487" w:rsidRPr="00695487" w:rsidRDefault="00695487" w:rsidP="00695487">
      <w:pPr>
        <w:pStyle w:val="p"/>
        <w:shd w:val="clear" w:color="auto" w:fill="FFFFFF"/>
        <w:spacing w:before="166" w:beforeAutospacing="0" w:after="166" w:afterAutospacing="0" w:line="330" w:lineRule="atLeast"/>
        <w:rPr>
          <w:rFonts w:ascii="Times" w:hAnsi="Times"/>
          <w:color w:val="000000"/>
        </w:rPr>
      </w:pPr>
      <w:r w:rsidRPr="00695487">
        <w:rPr>
          <w:rFonts w:ascii="Times" w:hAnsi="Times"/>
          <w:color w:val="000000"/>
        </w:rPr>
        <w:t xml:space="preserve">Bioavailability is a key step in ensuring </w:t>
      </w:r>
      <w:r w:rsidR="00777F83" w:rsidRPr="00695487">
        <w:rPr>
          <w:rFonts w:ascii="Times" w:hAnsi="Times"/>
          <w:color w:val="000000"/>
        </w:rPr>
        <w:t>bio efficacy</w:t>
      </w:r>
      <w:bookmarkStart w:id="0" w:name="_GoBack"/>
      <w:bookmarkEnd w:id="0"/>
      <w:r w:rsidRPr="00695487">
        <w:rPr>
          <w:rFonts w:ascii="Times" w:hAnsi="Times"/>
          <w:color w:val="000000"/>
        </w:rPr>
        <w:t xml:space="preserve"> of bioactive food compounds or oral drugs. Bioavailability is a complex process involving several different stages: liberation, absorption, distribution, metabolism and elimination phases (LADME). Bioactive food compounds, whether derived from various plant or animal sources, need to be bioavailable in order to exert any beneficial effects. Through a better understanding of the digestive fate of bioactive food compounds we can impact the promotion of health and improvement of performance. Many varying factors affect bioavailability, such as </w:t>
      </w:r>
      <w:proofErr w:type="spellStart"/>
      <w:r w:rsidRPr="00695487">
        <w:rPr>
          <w:rFonts w:ascii="Times" w:hAnsi="Times"/>
          <w:color w:val="000000"/>
        </w:rPr>
        <w:t>bioaccessibility</w:t>
      </w:r>
      <w:proofErr w:type="spellEnd"/>
      <w:r w:rsidRPr="00695487">
        <w:rPr>
          <w:rFonts w:ascii="Times" w:hAnsi="Times"/>
          <w:color w:val="000000"/>
        </w:rPr>
        <w:t xml:space="preserve">, food matrix effect, transporters, molecular structures and metabolizing enzymes. </w:t>
      </w:r>
      <w:proofErr w:type="spellStart"/>
      <w:r w:rsidRPr="00695487">
        <w:rPr>
          <w:rFonts w:ascii="Times" w:hAnsi="Times"/>
          <w:color w:val="000000"/>
        </w:rPr>
        <w:t>Bioefficacy</w:t>
      </w:r>
      <w:proofErr w:type="spellEnd"/>
      <w:r w:rsidRPr="00695487">
        <w:rPr>
          <w:rFonts w:ascii="Times" w:hAnsi="Times"/>
          <w:color w:val="000000"/>
        </w:rPr>
        <w:t xml:space="preserve"> may be improved through enhanced bioavailability. Therefore, several technologies have been developed to improve the bioavailability of </w:t>
      </w:r>
      <w:proofErr w:type="spellStart"/>
      <w:r w:rsidRPr="00695487">
        <w:rPr>
          <w:rFonts w:ascii="Times" w:hAnsi="Times"/>
          <w:color w:val="000000"/>
        </w:rPr>
        <w:t>xenobiotics</w:t>
      </w:r>
      <w:proofErr w:type="spellEnd"/>
      <w:r w:rsidRPr="00695487">
        <w:rPr>
          <w:rFonts w:ascii="Times" w:hAnsi="Times"/>
          <w:color w:val="000000"/>
        </w:rPr>
        <w:t xml:space="preserve">, including structural modifications, nanotechnology and colloidal systems. Due to the complex nature of food bioactive compounds and also to the different mechanisms of absorption of hydrophilic and lipophilic bioactive compounds, </w:t>
      </w:r>
      <w:proofErr w:type="spellStart"/>
      <w:r w:rsidRPr="00695487">
        <w:rPr>
          <w:rFonts w:ascii="Times" w:hAnsi="Times"/>
          <w:color w:val="000000"/>
        </w:rPr>
        <w:t>unravelling</w:t>
      </w:r>
      <w:proofErr w:type="spellEnd"/>
      <w:r w:rsidRPr="00695487">
        <w:rPr>
          <w:rFonts w:ascii="Times" w:hAnsi="Times"/>
          <w:color w:val="000000"/>
        </w:rPr>
        <w:t xml:space="preserve"> the bioavailability of food constituents is challenging. Among the food sources discussed during this review, coffee, tea, citrus fruit and fish oil were included as sources of food bioactive compounds (</w:t>
      </w:r>
      <w:r w:rsidRPr="00695487">
        <w:rPr>
          <w:rStyle w:val="Emphasis"/>
          <w:rFonts w:ascii="Times" w:hAnsi="Times"/>
          <w:color w:val="000000"/>
        </w:rPr>
        <w:t>e.g.</w:t>
      </w:r>
      <w:r w:rsidRPr="00695487">
        <w:rPr>
          <w:rStyle w:val="apple-converted-space"/>
          <w:rFonts w:ascii="Times" w:hAnsi="Times"/>
          <w:color w:val="000000"/>
        </w:rPr>
        <w:t> </w:t>
      </w:r>
      <w:r w:rsidRPr="00695487">
        <w:rPr>
          <w:rFonts w:ascii="Times" w:hAnsi="Times"/>
          <w:color w:val="000000"/>
        </w:rPr>
        <w:t xml:space="preserve">(poly)phenols and polyunsaturated fatty acids (PUFAs)) since they are examples of important ingredients for the food industry. Although there are many studies reporting on bioavailability and </w:t>
      </w:r>
      <w:proofErr w:type="spellStart"/>
      <w:r w:rsidRPr="00695487">
        <w:rPr>
          <w:rFonts w:ascii="Times" w:hAnsi="Times"/>
          <w:color w:val="000000"/>
        </w:rPr>
        <w:t>bioefficacy</w:t>
      </w:r>
      <w:proofErr w:type="spellEnd"/>
      <w:r w:rsidRPr="00695487">
        <w:rPr>
          <w:rFonts w:ascii="Times" w:hAnsi="Times"/>
          <w:color w:val="000000"/>
        </w:rPr>
        <w:t xml:space="preserve"> of these bioactive food components, understanding their interactions, metabolism and mechanism of action still requires extensive work. This review focuses on some of the major factors affecting the bioavailability of the aforementioned bioactive food compounds.</w:t>
      </w:r>
      <w:r w:rsidR="003559C3">
        <w:rPr>
          <w:rFonts w:ascii="Times" w:hAnsi="Times"/>
          <w:color w:val="000000"/>
        </w:rPr>
        <w:br/>
      </w:r>
      <w:r w:rsidR="003559C3">
        <w:rPr>
          <w:rFonts w:ascii="Times" w:hAnsi="Times"/>
          <w:color w:val="000000"/>
        </w:rPr>
        <w:br/>
      </w:r>
      <w:r w:rsidR="003559C3" w:rsidRPr="003559C3">
        <w:rPr>
          <w:rFonts w:ascii="Times" w:hAnsi="Times"/>
          <w:b/>
          <w:color w:val="000000"/>
        </w:rPr>
        <w:t>(250-300 Words)</w:t>
      </w:r>
      <w:r w:rsidR="003559C3">
        <w:rPr>
          <w:rFonts w:ascii="Times" w:hAnsi="Times"/>
          <w:color w:val="000000"/>
        </w:rPr>
        <w:br/>
      </w:r>
    </w:p>
    <w:p w:rsidR="00695487" w:rsidRPr="00695487" w:rsidRDefault="00695487" w:rsidP="00695487">
      <w:pPr>
        <w:rPr>
          <w:rFonts w:ascii="Times" w:eastAsia="Times New Roman" w:hAnsi="Times" w:cs="Times New Roman"/>
          <w:sz w:val="24"/>
          <w:szCs w:val="24"/>
        </w:rPr>
      </w:pPr>
      <w:r w:rsidRPr="00695487">
        <w:rPr>
          <w:rFonts w:ascii="Times" w:hAnsi="Times"/>
          <w:sz w:val="24"/>
          <w:szCs w:val="24"/>
        </w:rPr>
        <w:br/>
      </w:r>
      <w:r w:rsidRPr="00695487">
        <w:rPr>
          <w:rFonts w:ascii="Times" w:hAnsi="Times"/>
          <w:b/>
          <w:sz w:val="24"/>
          <w:szCs w:val="24"/>
        </w:rPr>
        <w:t xml:space="preserve">Biography: </w:t>
      </w:r>
      <w:r w:rsidRPr="00695487">
        <w:rPr>
          <w:rFonts w:ascii="Times" w:hAnsi="Times"/>
          <w:b/>
          <w:sz w:val="24"/>
          <w:szCs w:val="24"/>
        </w:rPr>
        <w:br/>
      </w:r>
      <w:r w:rsidRPr="00695487">
        <w:rPr>
          <w:rFonts w:ascii="Times" w:hAnsi="Times"/>
          <w:b/>
          <w:sz w:val="24"/>
          <w:szCs w:val="24"/>
        </w:rPr>
        <w:br/>
      </w:r>
      <w:proofErr w:type="spellStart"/>
      <w:r w:rsidRPr="00695487">
        <w:rPr>
          <w:rFonts w:ascii="Times" w:hAnsi="Times"/>
          <w:bCs/>
          <w:i/>
          <w:sz w:val="24"/>
          <w:szCs w:val="24"/>
        </w:rPr>
        <w:t>Maarti</w:t>
      </w:r>
      <w:proofErr w:type="spellEnd"/>
      <w:r w:rsidRPr="00695487">
        <w:rPr>
          <w:rFonts w:ascii="Times" w:hAnsi="Times"/>
          <w:bCs/>
          <w:i/>
          <w:sz w:val="24"/>
          <w:szCs w:val="24"/>
        </w:rPr>
        <w:t xml:space="preserve"> J. Rein</w:t>
      </w:r>
      <w:r w:rsidRPr="00695487">
        <w:rPr>
          <w:rFonts w:ascii="Times" w:eastAsia="Times New Roman" w:hAnsi="Times" w:cs="Times New Roman"/>
          <w:i/>
          <w:iCs/>
          <w:color w:val="000000"/>
          <w:sz w:val="24"/>
          <w:szCs w:val="24"/>
        </w:rPr>
        <w:t> </w:t>
      </w:r>
      <w:r w:rsidRPr="00695487">
        <w:rPr>
          <w:rFonts w:ascii="Times" w:eastAsia="Times New Roman" w:hAnsi="Times" w:cs="Times New Roman"/>
          <w:color w:val="000000"/>
          <w:sz w:val="24"/>
          <w:szCs w:val="24"/>
          <w:shd w:val="clear" w:color="auto" w:fill="FFFFFF"/>
        </w:rPr>
        <w:t xml:space="preserve">is Professor and Chair of the Department of Computer Science at Boston University, where he has been since 1994. He also currently serves as Chief Scientist of </w:t>
      </w:r>
      <w:proofErr w:type="spellStart"/>
      <w:r w:rsidRPr="00695487">
        <w:rPr>
          <w:rFonts w:ascii="Times" w:eastAsia="Times New Roman" w:hAnsi="Times" w:cs="Times New Roman"/>
          <w:color w:val="000000"/>
          <w:sz w:val="24"/>
          <w:szCs w:val="24"/>
          <w:shd w:val="clear" w:color="auto" w:fill="FFFFFF"/>
        </w:rPr>
        <w:t>Guavus</w:t>
      </w:r>
      <w:proofErr w:type="spellEnd"/>
      <w:r w:rsidRPr="00695487">
        <w:rPr>
          <w:rFonts w:ascii="Times" w:eastAsia="Times New Roman" w:hAnsi="Times" w:cs="Times New Roman"/>
          <w:color w:val="000000"/>
          <w:sz w:val="24"/>
          <w:szCs w:val="24"/>
          <w:shd w:val="clear" w:color="auto" w:fill="FFFFFF"/>
        </w:rPr>
        <w:t xml:space="preserve">, Inc. During 2003-2004 he was a Visiting Associate Professor at the </w:t>
      </w:r>
      <w:proofErr w:type="spellStart"/>
      <w:r w:rsidRPr="00695487">
        <w:rPr>
          <w:rFonts w:ascii="Times" w:eastAsia="Times New Roman" w:hAnsi="Times" w:cs="Times New Roman"/>
          <w:color w:val="000000"/>
          <w:sz w:val="24"/>
          <w:szCs w:val="24"/>
          <w:shd w:val="clear" w:color="auto" w:fill="FFFFFF"/>
        </w:rPr>
        <w:t>Laboratoire</w:t>
      </w:r>
      <w:proofErr w:type="spellEnd"/>
      <w:r w:rsidRPr="00695487">
        <w:rPr>
          <w:rFonts w:ascii="Times" w:eastAsia="Times New Roman" w:hAnsi="Times" w:cs="Times New Roman"/>
          <w:color w:val="000000"/>
          <w:sz w:val="24"/>
          <w:szCs w:val="24"/>
          <w:shd w:val="clear" w:color="auto" w:fill="FFFFFF"/>
        </w:rPr>
        <w:t xml:space="preserve"> </w:t>
      </w:r>
      <w:proofErr w:type="spellStart"/>
      <w:r w:rsidRPr="00695487">
        <w:rPr>
          <w:rFonts w:ascii="Times" w:eastAsia="Times New Roman" w:hAnsi="Times" w:cs="Times New Roman"/>
          <w:color w:val="000000"/>
          <w:sz w:val="24"/>
          <w:szCs w:val="24"/>
          <w:shd w:val="clear" w:color="auto" w:fill="FFFFFF"/>
        </w:rPr>
        <w:t>d'Infomatique</w:t>
      </w:r>
      <w:proofErr w:type="spellEnd"/>
      <w:r w:rsidRPr="00695487">
        <w:rPr>
          <w:rFonts w:ascii="Times" w:eastAsia="Times New Roman" w:hAnsi="Times" w:cs="Times New Roman"/>
          <w:color w:val="000000"/>
          <w:sz w:val="24"/>
          <w:szCs w:val="24"/>
          <w:shd w:val="clear" w:color="auto" w:fill="FFFFFF"/>
        </w:rPr>
        <w:t xml:space="preserve"> de Paris VI (LIP6). He received a B.S. from Cornell University in 1982, and an M.S. from the State University of New York at Buffalo. He received his Ph.D. in Computer Science from the </w:t>
      </w:r>
      <w:r w:rsidRPr="00695487">
        <w:rPr>
          <w:rFonts w:ascii="Times" w:eastAsia="Times New Roman" w:hAnsi="Times" w:cs="Times New Roman"/>
          <w:color w:val="000000"/>
          <w:sz w:val="24"/>
          <w:szCs w:val="24"/>
          <w:shd w:val="clear" w:color="auto" w:fill="FFFFFF"/>
        </w:rPr>
        <w:lastRenderedPageBreak/>
        <w:t xml:space="preserve">University of Rochester in 1994. From 1984 to 1994 he worked at </w:t>
      </w:r>
      <w:proofErr w:type="spellStart"/>
      <w:r w:rsidRPr="00695487">
        <w:rPr>
          <w:rFonts w:ascii="Times" w:eastAsia="Times New Roman" w:hAnsi="Times" w:cs="Times New Roman"/>
          <w:color w:val="000000"/>
          <w:sz w:val="24"/>
          <w:szCs w:val="24"/>
          <w:shd w:val="clear" w:color="auto" w:fill="FFFFFF"/>
        </w:rPr>
        <w:t>Calspan</w:t>
      </w:r>
      <w:proofErr w:type="spellEnd"/>
      <w:r w:rsidRPr="00695487">
        <w:rPr>
          <w:rFonts w:ascii="Times" w:eastAsia="Times New Roman" w:hAnsi="Times" w:cs="Times New Roman"/>
          <w:color w:val="000000"/>
          <w:sz w:val="24"/>
          <w:szCs w:val="24"/>
          <w:shd w:val="clear" w:color="auto" w:fill="FFFFFF"/>
        </w:rPr>
        <w:t xml:space="preserve"> Corporation in Buffalo NY, eventually as a Senior Computer Scientist.</w:t>
      </w:r>
      <w:r w:rsidR="003559C3">
        <w:rPr>
          <w:rFonts w:ascii="Times" w:eastAsia="Times New Roman" w:hAnsi="Times" w:cs="Times New Roman"/>
          <w:color w:val="000000"/>
          <w:sz w:val="24"/>
          <w:szCs w:val="24"/>
          <w:shd w:val="clear" w:color="auto" w:fill="FFFFFF"/>
        </w:rPr>
        <w:t xml:space="preserve"> </w:t>
      </w:r>
      <w:r w:rsidR="003559C3">
        <w:rPr>
          <w:rFonts w:ascii="Times" w:eastAsia="Times New Roman" w:hAnsi="Times" w:cs="Times New Roman"/>
          <w:color w:val="000000"/>
          <w:sz w:val="24"/>
          <w:szCs w:val="24"/>
          <w:shd w:val="clear" w:color="auto" w:fill="FFFFFF"/>
        </w:rPr>
        <w:br/>
      </w:r>
      <w:r w:rsidR="003559C3">
        <w:rPr>
          <w:rFonts w:ascii="Times" w:eastAsia="Times New Roman" w:hAnsi="Times" w:cs="Times New Roman"/>
          <w:color w:val="000000"/>
          <w:sz w:val="24"/>
          <w:szCs w:val="24"/>
          <w:shd w:val="clear" w:color="auto" w:fill="FFFFFF"/>
        </w:rPr>
        <w:br/>
      </w:r>
      <w:r w:rsidR="003559C3" w:rsidRPr="003559C3">
        <w:rPr>
          <w:rFonts w:ascii="Times" w:eastAsia="Times New Roman" w:hAnsi="Times" w:cs="Times New Roman"/>
          <w:b/>
          <w:color w:val="000000"/>
          <w:sz w:val="24"/>
          <w:szCs w:val="24"/>
          <w:shd w:val="clear" w:color="auto" w:fill="FFFFFF"/>
        </w:rPr>
        <w:t>(200-250 words)</w:t>
      </w:r>
    </w:p>
    <w:p w:rsidR="0048473A" w:rsidRPr="00695487" w:rsidRDefault="00695487">
      <w:pPr>
        <w:rPr>
          <w:b/>
        </w:rPr>
      </w:pPr>
      <w:r w:rsidRPr="00695487">
        <w:rPr>
          <w:b/>
        </w:rPr>
        <w:br/>
      </w:r>
    </w:p>
    <w:sectPr w:rsidR="0048473A" w:rsidRPr="00695487" w:rsidSect="00E40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95487"/>
    <w:rsid w:val="002E1126"/>
    <w:rsid w:val="00352FC2"/>
    <w:rsid w:val="003559C3"/>
    <w:rsid w:val="003672DB"/>
    <w:rsid w:val="0048473A"/>
    <w:rsid w:val="00695487"/>
    <w:rsid w:val="00777F83"/>
    <w:rsid w:val="00E40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6BD"/>
  </w:style>
  <w:style w:type="paragraph" w:styleId="Heading1">
    <w:name w:val="heading 1"/>
    <w:basedOn w:val="Normal"/>
    <w:next w:val="Normal"/>
    <w:link w:val="Heading1Char"/>
    <w:uiPriority w:val="9"/>
    <w:qFormat/>
    <w:rsid w:val="006954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487"/>
    <w:rPr>
      <w:rFonts w:asciiTheme="majorHAnsi" w:eastAsiaTheme="majorEastAsia" w:hAnsiTheme="majorHAnsi" w:cstheme="majorBidi"/>
      <w:b/>
      <w:bCs/>
      <w:color w:val="365F91" w:themeColor="accent1" w:themeShade="BF"/>
      <w:sz w:val="28"/>
      <w:szCs w:val="28"/>
    </w:rPr>
  </w:style>
  <w:style w:type="paragraph" w:customStyle="1" w:styleId="p">
    <w:name w:val="p"/>
    <w:basedOn w:val="Normal"/>
    <w:rsid w:val="0069548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95487"/>
    <w:rPr>
      <w:i/>
      <w:iCs/>
    </w:rPr>
  </w:style>
  <w:style w:type="character" w:customStyle="1" w:styleId="apple-converted-space">
    <w:name w:val="apple-converted-space"/>
    <w:basedOn w:val="DefaultParagraphFont"/>
    <w:rsid w:val="00695487"/>
  </w:style>
  <w:style w:type="paragraph" w:styleId="NormalWeb">
    <w:name w:val="Normal (Web)"/>
    <w:basedOn w:val="Normal"/>
    <w:uiPriority w:val="99"/>
    <w:semiHidden/>
    <w:unhideWhenUsed/>
    <w:rsid w:val="0069548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779407">
      <w:bodyDiv w:val="1"/>
      <w:marLeft w:val="0"/>
      <w:marRight w:val="0"/>
      <w:marTop w:val="0"/>
      <w:marBottom w:val="0"/>
      <w:divBdr>
        <w:top w:val="none" w:sz="0" w:space="0" w:color="auto"/>
        <w:left w:val="none" w:sz="0" w:space="0" w:color="auto"/>
        <w:bottom w:val="none" w:sz="0" w:space="0" w:color="auto"/>
        <w:right w:val="none" w:sz="0" w:space="0" w:color="auto"/>
      </w:divBdr>
    </w:div>
    <w:div w:id="723216555">
      <w:bodyDiv w:val="1"/>
      <w:marLeft w:val="0"/>
      <w:marRight w:val="0"/>
      <w:marTop w:val="0"/>
      <w:marBottom w:val="0"/>
      <w:divBdr>
        <w:top w:val="none" w:sz="0" w:space="0" w:color="auto"/>
        <w:left w:val="none" w:sz="0" w:space="0" w:color="auto"/>
        <w:bottom w:val="none" w:sz="0" w:space="0" w:color="auto"/>
        <w:right w:val="none" w:sz="0" w:space="0" w:color="auto"/>
      </w:divBdr>
    </w:div>
    <w:div w:id="942226812">
      <w:bodyDiv w:val="1"/>
      <w:marLeft w:val="0"/>
      <w:marRight w:val="0"/>
      <w:marTop w:val="0"/>
      <w:marBottom w:val="0"/>
      <w:divBdr>
        <w:top w:val="none" w:sz="0" w:space="0" w:color="auto"/>
        <w:left w:val="none" w:sz="0" w:space="0" w:color="auto"/>
        <w:bottom w:val="none" w:sz="0" w:space="0" w:color="auto"/>
        <w:right w:val="none" w:sz="0" w:space="0" w:color="auto"/>
      </w:divBdr>
    </w:div>
    <w:div w:id="121539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Krishna</cp:lastModifiedBy>
  <cp:revision>7</cp:revision>
  <dcterms:created xsi:type="dcterms:W3CDTF">2015-01-27T11:56:00Z</dcterms:created>
  <dcterms:modified xsi:type="dcterms:W3CDTF">2017-03-16T06:29:00Z</dcterms:modified>
</cp:coreProperties>
</file>