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EADC" w14:textId="77777777" w:rsidR="001059C1" w:rsidRPr="001059C1" w:rsidRDefault="001059C1" w:rsidP="001059C1">
      <w:pPr>
        <w:rPr>
          <w:b/>
          <w:bCs/>
        </w:rPr>
      </w:pPr>
      <w:r w:rsidRPr="001059C1">
        <w:rPr>
          <w:b/>
          <w:bCs/>
        </w:rPr>
        <w:t>Letterbox Movie Classification Dataset</w:t>
      </w:r>
    </w:p>
    <w:p w14:paraId="5969B2C8" w14:textId="77777777" w:rsidR="001059C1" w:rsidRPr="001059C1" w:rsidRDefault="001059C1" w:rsidP="001059C1">
      <w:pPr>
        <w:rPr>
          <w:b/>
          <w:bCs/>
        </w:rPr>
      </w:pPr>
      <w:r w:rsidRPr="001059C1">
        <w:rPr>
          <w:b/>
          <w:bCs/>
        </w:rPr>
        <w:t>About Dataset</w:t>
      </w:r>
    </w:p>
    <w:p w14:paraId="46FC8915" w14:textId="77777777" w:rsidR="001059C1" w:rsidRPr="001059C1" w:rsidRDefault="001059C1" w:rsidP="001059C1">
      <w:r w:rsidRPr="001059C1">
        <w:rPr>
          <w:b/>
          <w:bCs/>
        </w:rPr>
        <w:t xml:space="preserve">Description: The Letterbox Movie Classification Dataset is a rich and detailed collection of metadata for 10,002 movies, sourced from a popular movie rating and review platform (inspired by Letterboxd-like data). This dataset provides a comprehensive snapshot of movie attributes, including titles, directors, genres, ratings, runtime, language, studios, and user engagement metrics such as watches, likes, and list appearances. It is designed for data scientists, machine learning enthusiasts, and film analysts interested in exploring movie popularity, genre trends, user </w:t>
      </w:r>
      <w:proofErr w:type="spellStart"/>
      <w:r w:rsidRPr="001059C1">
        <w:rPr>
          <w:b/>
          <w:bCs/>
        </w:rPr>
        <w:t>behavior</w:t>
      </w:r>
      <w:proofErr w:type="spellEnd"/>
      <w:r w:rsidRPr="001059C1">
        <w:rPr>
          <w:b/>
          <w:bCs/>
        </w:rPr>
        <w:t xml:space="preserve">, and predictive </w:t>
      </w:r>
      <w:proofErr w:type="spellStart"/>
      <w:r w:rsidRPr="001059C1">
        <w:rPr>
          <w:b/>
          <w:bCs/>
        </w:rPr>
        <w:t>modeling</w:t>
      </w:r>
      <w:proofErr w:type="spellEnd"/>
      <w:r w:rsidRPr="001059C1">
        <w:rPr>
          <w:b/>
          <w:bCs/>
        </w:rPr>
        <w:t xml:space="preserve"> for movie ratings or engagement.</w:t>
      </w:r>
    </w:p>
    <w:p w14:paraId="6123D015" w14:textId="77777777" w:rsidR="001059C1" w:rsidRPr="001059C1" w:rsidRDefault="001059C1" w:rsidP="001059C1">
      <w:r w:rsidRPr="001059C1">
        <w:t>The dataset includes a diverse range of films across various genres, languages, and time periods, making it ideal for tasks such as:</w:t>
      </w:r>
    </w:p>
    <w:p w14:paraId="35F28D39" w14:textId="77777777" w:rsidR="001059C1" w:rsidRPr="001059C1" w:rsidRDefault="001059C1" w:rsidP="001059C1">
      <w:r w:rsidRPr="001059C1">
        <w:t>Classification: Predicting movie ratings or user engagement (e.g., likes, watches) based on features like genres, runtime, or language.</w:t>
      </w:r>
      <w:r w:rsidRPr="001059C1">
        <w:br/>
        <w:t>Recommendation Systems: Building models to recommend movies based on user preferences or similar film attributes.</w:t>
      </w:r>
      <w:r w:rsidRPr="001059C1">
        <w:br/>
        <w:t xml:space="preserve">Exploratory Data Analysis (EDA): </w:t>
      </w:r>
      <w:proofErr w:type="spellStart"/>
      <w:r w:rsidRPr="001059C1">
        <w:t>Analyzing</w:t>
      </w:r>
      <w:proofErr w:type="spellEnd"/>
      <w:r w:rsidRPr="001059C1">
        <w:t xml:space="preserve"> trends in movie production, genre popularity, or studio influence.</w:t>
      </w:r>
      <w:r w:rsidRPr="001059C1">
        <w:br/>
        <w:t xml:space="preserve">Sentiment Analysis: Using movie descriptions to </w:t>
      </w:r>
      <w:proofErr w:type="spellStart"/>
      <w:r w:rsidRPr="001059C1">
        <w:t>analyze</w:t>
      </w:r>
      <w:proofErr w:type="spellEnd"/>
      <w:r w:rsidRPr="001059C1">
        <w:t xml:space="preserve"> thematic elements or sentiment.</w:t>
      </w:r>
      <w:r w:rsidRPr="001059C1">
        <w:br/>
        <w:t>Clustering: Grouping movies by genres, ratings, or user engagement patterns.</w:t>
      </w:r>
      <w:r w:rsidRPr="001059C1">
        <w:br/>
        <w:t>The dataset is clean, structured, and ready for analysis, with numerical, categorical, and text-based features to support a wide range of machine learning and statistical analyses.</w:t>
      </w:r>
    </w:p>
    <w:p w14:paraId="35208425" w14:textId="77777777" w:rsidR="001059C1" w:rsidRPr="001059C1" w:rsidRDefault="001059C1" w:rsidP="001059C1">
      <w:r w:rsidRPr="001059C1">
        <w:t>Key Features:</w:t>
      </w:r>
    </w:p>
    <w:p w14:paraId="3B7A6160" w14:textId="77777777" w:rsidR="001059C1" w:rsidRPr="001059C1" w:rsidRDefault="001059C1" w:rsidP="001059C1">
      <w:r w:rsidRPr="001059C1">
        <w:t>Diverse Attributes: Includes movie metadata such as title, director, genres, runtime, language, and studio information.</w:t>
      </w:r>
      <w:r w:rsidRPr="001059C1">
        <w:br/>
        <w:t>User Engagement Metrics: Tracks watches, list appearances, likes, and fans, providing insights into movie popularity.</w:t>
      </w:r>
      <w:r w:rsidRPr="001059C1">
        <w:br/>
        <w:t>Rating Distribution: Includes lowest, medium, and highest rating counts, enabling detailed analysis of user sentiment.</w:t>
      </w:r>
      <w:r w:rsidRPr="001059C1">
        <w:br/>
        <w:t>Text Data: Movie descriptions offer opportunities for natural language processing (NLP) tasks.</w:t>
      </w:r>
      <w:r w:rsidRPr="001059C1">
        <w:br/>
        <w:t>Potential Use Cases:</w:t>
      </w:r>
    </w:p>
    <w:p w14:paraId="60F662DC" w14:textId="77777777" w:rsidR="001059C1" w:rsidRPr="001059C1" w:rsidRDefault="001059C1" w:rsidP="001059C1">
      <w:r w:rsidRPr="001059C1">
        <w:t>Predicting average movie ratings based on genres, runtime, or studio.</w:t>
      </w:r>
      <w:r w:rsidRPr="001059C1">
        <w:br/>
      </w:r>
      <w:proofErr w:type="spellStart"/>
      <w:r w:rsidRPr="001059C1">
        <w:t>Analyzing</w:t>
      </w:r>
      <w:proofErr w:type="spellEnd"/>
      <w:r w:rsidRPr="001059C1">
        <w:t xml:space="preserve"> the relationship between movie popularity (watches, likes) and critical reception (ratings).</w:t>
      </w:r>
      <w:r w:rsidRPr="001059C1">
        <w:br/>
        <w:t>Exploring genre trends across different languages or time periods.</w:t>
      </w:r>
      <w:r w:rsidRPr="001059C1">
        <w:br/>
        <w:t>Building recommendation systems using collaborative filtering or content-based approaches.</w:t>
      </w:r>
      <w:r w:rsidRPr="001059C1">
        <w:br/>
      </w:r>
      <w:r w:rsidRPr="001059C1">
        <w:lastRenderedPageBreak/>
        <w:t xml:space="preserve">Performing sentiment analysis or topic </w:t>
      </w:r>
      <w:proofErr w:type="spellStart"/>
      <w:r w:rsidRPr="001059C1">
        <w:t>modeling</w:t>
      </w:r>
      <w:proofErr w:type="spellEnd"/>
      <w:r w:rsidRPr="001059C1">
        <w:t xml:space="preserve"> on movie descriptions.</w:t>
      </w:r>
      <w:r w:rsidRPr="001059C1">
        <w:br/>
        <w:t>Dataset Size: 10,002 rows, 15 columns</w:t>
      </w:r>
    </w:p>
    <w:p w14:paraId="673B7A98" w14:textId="77777777" w:rsidR="001059C1" w:rsidRPr="001059C1" w:rsidRDefault="001059C1" w:rsidP="001059C1">
      <w:r w:rsidRPr="001059C1">
        <w:t>File Format: CSV</w:t>
      </w:r>
    </w:p>
    <w:p w14:paraId="6FDB0FE7" w14:textId="77777777" w:rsidR="001059C1" w:rsidRPr="001059C1" w:rsidRDefault="001059C1" w:rsidP="001059C1">
      <w:r w:rsidRPr="001059C1">
        <w:t>License: CCO (Public Domain)</w:t>
      </w:r>
    </w:p>
    <w:p w14:paraId="41FE0655" w14:textId="77777777" w:rsidR="001059C1" w:rsidRPr="001059C1" w:rsidRDefault="001059C1" w:rsidP="001059C1">
      <w:r w:rsidRPr="001059C1">
        <w:t>Source: Aggregated from a movie rating platform (inspired by Letterboxd-like data). Specific sources are anonymized to comply with data sharing policies.</w:t>
      </w:r>
    </w:p>
    <w:p w14:paraId="08C33690" w14:textId="77777777" w:rsidR="00087D71" w:rsidRDefault="00087D71"/>
    <w:sectPr w:rsidR="00087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71"/>
    <w:rsid w:val="00021B26"/>
    <w:rsid w:val="00087D71"/>
    <w:rsid w:val="00105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9D44E3-1977-40A0-AEBB-961CC3C6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7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7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D71"/>
    <w:rPr>
      <w:rFonts w:eastAsiaTheme="majorEastAsia" w:cstheme="majorBidi"/>
      <w:color w:val="272727" w:themeColor="text1" w:themeTint="D8"/>
    </w:rPr>
  </w:style>
  <w:style w:type="paragraph" w:styleId="Title">
    <w:name w:val="Title"/>
    <w:basedOn w:val="Normal"/>
    <w:next w:val="Normal"/>
    <w:link w:val="TitleChar"/>
    <w:uiPriority w:val="10"/>
    <w:qFormat/>
    <w:rsid w:val="00087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D71"/>
    <w:pPr>
      <w:spacing w:before="160"/>
      <w:jc w:val="center"/>
    </w:pPr>
    <w:rPr>
      <w:i/>
      <w:iCs/>
      <w:color w:val="404040" w:themeColor="text1" w:themeTint="BF"/>
    </w:rPr>
  </w:style>
  <w:style w:type="character" w:customStyle="1" w:styleId="QuoteChar">
    <w:name w:val="Quote Char"/>
    <w:basedOn w:val="DefaultParagraphFont"/>
    <w:link w:val="Quote"/>
    <w:uiPriority w:val="29"/>
    <w:rsid w:val="00087D71"/>
    <w:rPr>
      <w:i/>
      <w:iCs/>
      <w:color w:val="404040" w:themeColor="text1" w:themeTint="BF"/>
    </w:rPr>
  </w:style>
  <w:style w:type="paragraph" w:styleId="ListParagraph">
    <w:name w:val="List Paragraph"/>
    <w:basedOn w:val="Normal"/>
    <w:uiPriority w:val="34"/>
    <w:qFormat/>
    <w:rsid w:val="00087D71"/>
    <w:pPr>
      <w:ind w:left="720"/>
      <w:contextualSpacing/>
    </w:pPr>
  </w:style>
  <w:style w:type="character" w:styleId="IntenseEmphasis">
    <w:name w:val="Intense Emphasis"/>
    <w:basedOn w:val="DefaultParagraphFont"/>
    <w:uiPriority w:val="21"/>
    <w:qFormat/>
    <w:rsid w:val="00087D71"/>
    <w:rPr>
      <w:i/>
      <w:iCs/>
      <w:color w:val="2F5496" w:themeColor="accent1" w:themeShade="BF"/>
    </w:rPr>
  </w:style>
  <w:style w:type="paragraph" w:styleId="IntenseQuote">
    <w:name w:val="Intense Quote"/>
    <w:basedOn w:val="Normal"/>
    <w:next w:val="Normal"/>
    <w:link w:val="IntenseQuoteChar"/>
    <w:uiPriority w:val="30"/>
    <w:qFormat/>
    <w:rsid w:val="00087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D71"/>
    <w:rPr>
      <w:i/>
      <w:iCs/>
      <w:color w:val="2F5496" w:themeColor="accent1" w:themeShade="BF"/>
    </w:rPr>
  </w:style>
  <w:style w:type="character" w:styleId="IntenseReference">
    <w:name w:val="Intense Reference"/>
    <w:basedOn w:val="DefaultParagraphFont"/>
    <w:uiPriority w:val="32"/>
    <w:qFormat/>
    <w:rsid w:val="00087D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49725">
      <w:bodyDiv w:val="1"/>
      <w:marLeft w:val="0"/>
      <w:marRight w:val="0"/>
      <w:marTop w:val="0"/>
      <w:marBottom w:val="0"/>
      <w:divBdr>
        <w:top w:val="none" w:sz="0" w:space="0" w:color="auto"/>
        <w:left w:val="none" w:sz="0" w:space="0" w:color="auto"/>
        <w:bottom w:val="none" w:sz="0" w:space="0" w:color="auto"/>
        <w:right w:val="none" w:sz="0" w:space="0" w:color="auto"/>
      </w:divBdr>
    </w:div>
    <w:div w:id="1579710811">
      <w:bodyDiv w:val="1"/>
      <w:marLeft w:val="0"/>
      <w:marRight w:val="0"/>
      <w:marTop w:val="0"/>
      <w:marBottom w:val="0"/>
      <w:divBdr>
        <w:top w:val="none" w:sz="0" w:space="0" w:color="auto"/>
        <w:left w:val="none" w:sz="0" w:space="0" w:color="auto"/>
        <w:bottom w:val="none" w:sz="0" w:space="0" w:color="auto"/>
        <w:right w:val="none" w:sz="0" w:space="0" w:color="auto"/>
      </w:divBdr>
      <w:divsChild>
        <w:div w:id="344400046">
          <w:marLeft w:val="0"/>
          <w:marRight w:val="0"/>
          <w:marTop w:val="0"/>
          <w:marBottom w:val="0"/>
          <w:divBdr>
            <w:top w:val="none" w:sz="0" w:space="0" w:color="auto"/>
            <w:left w:val="none" w:sz="0" w:space="0" w:color="auto"/>
            <w:bottom w:val="none" w:sz="0" w:space="0" w:color="auto"/>
            <w:right w:val="none" w:sz="0" w:space="0" w:color="auto"/>
          </w:divBdr>
          <w:divsChild>
            <w:div w:id="1184632757">
              <w:marLeft w:val="0"/>
              <w:marRight w:val="180"/>
              <w:marTop w:val="0"/>
              <w:marBottom w:val="0"/>
              <w:divBdr>
                <w:top w:val="none" w:sz="0" w:space="0" w:color="auto"/>
                <w:left w:val="none" w:sz="0" w:space="0" w:color="auto"/>
                <w:bottom w:val="none" w:sz="0" w:space="0" w:color="auto"/>
                <w:right w:val="none" w:sz="0" w:space="0" w:color="auto"/>
              </w:divBdr>
              <w:divsChild>
                <w:div w:id="15292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759">
          <w:marLeft w:val="0"/>
          <w:marRight w:val="0"/>
          <w:marTop w:val="0"/>
          <w:marBottom w:val="0"/>
          <w:divBdr>
            <w:top w:val="none" w:sz="0" w:space="0" w:color="auto"/>
            <w:left w:val="none" w:sz="0" w:space="0" w:color="auto"/>
            <w:bottom w:val="none" w:sz="0" w:space="0" w:color="auto"/>
            <w:right w:val="none" w:sz="0" w:space="0" w:color="auto"/>
          </w:divBdr>
          <w:divsChild>
            <w:div w:id="1959484981">
              <w:marLeft w:val="0"/>
              <w:marRight w:val="0"/>
              <w:marTop w:val="0"/>
              <w:marBottom w:val="0"/>
              <w:divBdr>
                <w:top w:val="none" w:sz="0" w:space="0" w:color="auto"/>
                <w:left w:val="none" w:sz="0" w:space="0" w:color="auto"/>
                <w:bottom w:val="none" w:sz="0" w:space="0" w:color="auto"/>
                <w:right w:val="none" w:sz="0" w:space="0" w:color="auto"/>
              </w:divBdr>
              <w:divsChild>
                <w:div w:id="475226966">
                  <w:marLeft w:val="0"/>
                  <w:marRight w:val="0"/>
                  <w:marTop w:val="0"/>
                  <w:marBottom w:val="0"/>
                  <w:divBdr>
                    <w:top w:val="none" w:sz="0" w:space="0" w:color="auto"/>
                    <w:left w:val="none" w:sz="0" w:space="0" w:color="auto"/>
                    <w:bottom w:val="none" w:sz="0" w:space="0" w:color="auto"/>
                    <w:right w:val="none" w:sz="0" w:space="0" w:color="auto"/>
                  </w:divBdr>
                  <w:divsChild>
                    <w:div w:id="12211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901074">
      <w:bodyDiv w:val="1"/>
      <w:marLeft w:val="0"/>
      <w:marRight w:val="0"/>
      <w:marTop w:val="0"/>
      <w:marBottom w:val="0"/>
      <w:divBdr>
        <w:top w:val="none" w:sz="0" w:space="0" w:color="auto"/>
        <w:left w:val="none" w:sz="0" w:space="0" w:color="auto"/>
        <w:bottom w:val="none" w:sz="0" w:space="0" w:color="auto"/>
        <w:right w:val="none" w:sz="0" w:space="0" w:color="auto"/>
      </w:divBdr>
    </w:div>
    <w:div w:id="1780953232">
      <w:bodyDiv w:val="1"/>
      <w:marLeft w:val="0"/>
      <w:marRight w:val="0"/>
      <w:marTop w:val="0"/>
      <w:marBottom w:val="0"/>
      <w:divBdr>
        <w:top w:val="none" w:sz="0" w:space="0" w:color="auto"/>
        <w:left w:val="none" w:sz="0" w:space="0" w:color="auto"/>
        <w:bottom w:val="none" w:sz="0" w:space="0" w:color="auto"/>
        <w:right w:val="none" w:sz="0" w:space="0" w:color="auto"/>
      </w:divBdr>
      <w:divsChild>
        <w:div w:id="304244575">
          <w:marLeft w:val="0"/>
          <w:marRight w:val="0"/>
          <w:marTop w:val="0"/>
          <w:marBottom w:val="0"/>
          <w:divBdr>
            <w:top w:val="none" w:sz="0" w:space="0" w:color="auto"/>
            <w:left w:val="none" w:sz="0" w:space="0" w:color="auto"/>
            <w:bottom w:val="none" w:sz="0" w:space="0" w:color="auto"/>
            <w:right w:val="none" w:sz="0" w:space="0" w:color="auto"/>
          </w:divBdr>
          <w:divsChild>
            <w:div w:id="1627470769">
              <w:marLeft w:val="0"/>
              <w:marRight w:val="180"/>
              <w:marTop w:val="0"/>
              <w:marBottom w:val="0"/>
              <w:divBdr>
                <w:top w:val="none" w:sz="0" w:space="0" w:color="auto"/>
                <w:left w:val="none" w:sz="0" w:space="0" w:color="auto"/>
                <w:bottom w:val="none" w:sz="0" w:space="0" w:color="auto"/>
                <w:right w:val="none" w:sz="0" w:space="0" w:color="auto"/>
              </w:divBdr>
              <w:divsChild>
                <w:div w:id="14789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5090">
          <w:marLeft w:val="0"/>
          <w:marRight w:val="0"/>
          <w:marTop w:val="0"/>
          <w:marBottom w:val="0"/>
          <w:divBdr>
            <w:top w:val="none" w:sz="0" w:space="0" w:color="auto"/>
            <w:left w:val="none" w:sz="0" w:space="0" w:color="auto"/>
            <w:bottom w:val="none" w:sz="0" w:space="0" w:color="auto"/>
            <w:right w:val="none" w:sz="0" w:space="0" w:color="auto"/>
          </w:divBdr>
          <w:divsChild>
            <w:div w:id="1576743746">
              <w:marLeft w:val="0"/>
              <w:marRight w:val="0"/>
              <w:marTop w:val="0"/>
              <w:marBottom w:val="0"/>
              <w:divBdr>
                <w:top w:val="none" w:sz="0" w:space="0" w:color="auto"/>
                <w:left w:val="none" w:sz="0" w:space="0" w:color="auto"/>
                <w:bottom w:val="none" w:sz="0" w:space="0" w:color="auto"/>
                <w:right w:val="none" w:sz="0" w:space="0" w:color="auto"/>
              </w:divBdr>
              <w:divsChild>
                <w:div w:id="1949389919">
                  <w:marLeft w:val="0"/>
                  <w:marRight w:val="0"/>
                  <w:marTop w:val="0"/>
                  <w:marBottom w:val="0"/>
                  <w:divBdr>
                    <w:top w:val="none" w:sz="0" w:space="0" w:color="auto"/>
                    <w:left w:val="none" w:sz="0" w:space="0" w:color="auto"/>
                    <w:bottom w:val="none" w:sz="0" w:space="0" w:color="auto"/>
                    <w:right w:val="none" w:sz="0" w:space="0" w:color="auto"/>
                  </w:divBdr>
                  <w:divsChild>
                    <w:div w:id="14678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2264</Characters>
  <Application>Microsoft Office Word</Application>
  <DocSecurity>0</DocSecurity>
  <Lines>18</Lines>
  <Paragraphs>5</Paragraphs>
  <ScaleCrop>false</ScaleCrop>
  <Company>HP</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dc:creator>
  <cp:keywords/>
  <dc:description/>
  <cp:lastModifiedBy>Darshan S</cp:lastModifiedBy>
  <cp:revision>2</cp:revision>
  <dcterms:created xsi:type="dcterms:W3CDTF">2025-07-05T17:25:00Z</dcterms:created>
  <dcterms:modified xsi:type="dcterms:W3CDTF">2025-07-05T17:25:00Z</dcterms:modified>
</cp:coreProperties>
</file>