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color w:val="1B4F72"/>
          <w:sz w:val="52"/>
          <w:szCs w:val="52"/>
        </w:rPr>
        <w:t xml:space="preserve">Smart Relay Switch Module</w:t>
      </w:r>
    </w:p>
    <w:p>
      <w:pPr>
        <w:spacing w:after="100"/>
        <w:jc w:val="center"/>
      </w:pPr>
      <w:r>
        <w:rPr>
          <w:rFonts w:ascii="Arial" w:cs="Arial" w:eastAsia="Arial" w:hAnsi="Arial"/>
          <w:color w:val="2E75B6"/>
          <w:sz w:val="32"/>
          <w:szCs w:val="32"/>
        </w:rPr>
        <w:t xml:space="preserve">Complete Engineering &amp; Build Guide</w:t>
      </w:r>
    </w:p>
    <w:p>
      <w:pPr>
        <w:spacing w:after="400"/>
        <w:jc w:val="center"/>
      </w:pPr>
      <w:r>
        <w:rPr>
          <w:rFonts w:ascii="Arial" w:cs="Arial" w:eastAsia="Arial" w:hAnsi="Arial"/>
          <w:color w:val="666666"/>
          <w:sz w:val="22"/>
          <w:szCs w:val="22"/>
        </w:rPr>
        <w:t xml:space="preserve">KiCad Project: RelaySwitch_C6  |  Target: 45×50mm  |  2-Channel + Wall Switch Input</w:t>
      </w:r>
    </w:p>
    <w:p>
      <w:pPr>
        <w:pBdr>
          <w:top w:val="single" w:color="2E75B6" w:sz="2"/>
        </w:pBdr>
        <w:spacing w:before="200" w:after="100"/>
        <w:jc w:val="center"/>
      </w:pPr>
      <w:r>
        <w:rPr>
          <w:rFonts w:ascii="Arial" w:cs="Arial" w:eastAsia="Arial" w:hAnsi="Arial"/>
          <w:b/>
          <w:bCs/>
          <w:color w:val="1B4F72"/>
          <w:sz w:val="24"/>
          <w:szCs w:val="24"/>
        </w:rPr>
        <w:t xml:space="preserve">Aqara T1/T2 Compatible — Indian Switchboard Fitment</w:t>
      </w:r>
    </w:p>
    <w:p>
      <w:pPr>
        <w:spacing w:after="50"/>
        <w:jc w:val="center"/>
      </w:pPr>
      <w:r>
        <w:rPr>
          <w:rFonts w:ascii="Arial" w:cs="Arial" w:eastAsia="Arial" w:hAnsi="Arial"/>
          <w:color w:val="888888"/>
          <w:sz w:val="20"/>
          <w:szCs w:val="20"/>
        </w:rPr>
        <w:t xml:space="preserve">Document Version: 2.0  |  Date: February 2026</w:t>
      </w:r>
    </w:p>
    <w:p>
      <w:pPr>
        <w:jc w:val="center"/>
      </w:pPr>
      <w:r>
        <w:rPr>
          <w:rFonts w:ascii="Arial" w:cs="Arial" w:eastAsia="Arial" w:hAnsi="Arial"/>
          <w:b/>
          <w:bCs/>
          <w:color w:val="E74C3C"/>
          <w:sz w:val="20"/>
          <w:szCs w:val="20"/>
        </w:rPr>
        <w:t xml:space="preserve">BUSINESS CONFIDENTIAL — For Production Use</w:t>
      </w:r>
    </w:p>
    <w:p>
      <w:r>
        <w:br w:type="page"/>
      </w:r>
    </w:p>
    <w:p>
      <w:pPr>
        <w:pStyle w:val="Heading1"/>
        <w:spacing w:before="300" w:after="200"/>
      </w:pPr>
      <w:r>
        <w:rPr>
          <w:rFonts w:ascii="Arial" w:cs="Arial" w:eastAsia="Arial" w:hAnsi="Arial"/>
          <w:b/>
          <w:bCs/>
          <w:color w:val="1B4F72"/>
          <w:sz w:val="32"/>
          <w:szCs w:val="32"/>
        </w:rPr>
        <w:t xml:space="preserve">1. Current Design Audit &amp; Issues Found</w:t>
      </w:r>
    </w:p>
    <w:p>
      <w:pPr>
        <w:spacing w:after="120"/>
      </w:pPr>
      <w:r>
        <w:rPr>
          <w:rFonts w:ascii="Arial" w:cs="Arial" w:eastAsia="Arial" w:hAnsi="Arial"/>
          <w:sz w:val="21"/>
          <w:szCs w:val="21"/>
        </w:rPr>
        <w:t xml:space="preserve">After analyzing your KiCad project files (RelaySwitch_C6.kicad_sch, .kicad_pcb), the following critical issues were identified that must be fixed before production:</w:t>
      </w:r>
    </w:p>
    <w:p>
      <w:pPr>
        <w:pStyle w:val="Heading2"/>
        <w:spacing w:before="240" w:after="160"/>
      </w:pPr>
      <w:r>
        <w:rPr>
          <w:rFonts w:ascii="Arial" w:cs="Arial" w:eastAsia="Arial" w:hAnsi="Arial"/>
          <w:b/>
          <w:bCs/>
          <w:color w:val="2E75B6"/>
          <w:sz w:val="26"/>
          <w:szCs w:val="26"/>
        </w:rPr>
        <w:t xml:space="preserve">1.1 Current Board Dimensions</w:t>
      </w:r>
    </w:p>
    <w:p>
      <w:pPr>
        <w:spacing w:after="100"/>
      </w:pPr>
      <w:r>
        <w:rPr>
          <w:rFonts w:ascii="Arial" w:cs="Arial" w:eastAsia="Arial" w:hAnsi="Arial"/>
          <w:b/>
          <w:bCs/>
          <w:sz w:val="21"/>
          <w:szCs w:val="21"/>
        </w:rPr>
        <w:t xml:space="preserve">Measured from Edge.Cuts: </w:t>
      </w:r>
      <w:r>
        <w:rPr>
          <w:rFonts w:ascii="Arial" w:cs="Arial" w:eastAsia="Arial" w:hAnsi="Arial"/>
          <w:sz w:val="21"/>
          <w:szCs w:val="21"/>
        </w:rPr>
        <w:t xml:space="preserve">58.5mm × 54.5mm (from coordinates 131.5,55 to 190,109.5)</w:t>
      </w:r>
    </w:p>
    <w:p>
      <w:pPr>
        <w:spacing w:after="100"/>
      </w:pPr>
      <w:r>
        <w:rPr>
          <w:rFonts w:ascii="Arial" w:cs="Arial" w:eastAsia="Arial" w:hAnsi="Arial"/>
          <w:b/>
          <w:bCs/>
          <w:sz w:val="21"/>
          <w:szCs w:val="21"/>
        </w:rPr>
        <w:t xml:space="preserve">Target size: </w:t>
      </w:r>
      <w:r>
        <w:rPr>
          <w:rFonts w:ascii="Arial" w:cs="Arial" w:eastAsia="Arial" w:hAnsi="Arial"/>
          <w:sz w:val="21"/>
          <w:szCs w:val="21"/>
        </w:rPr>
        <w:t xml:space="preserve">45mm × 50mm (per migration guide)</w:t>
      </w:r>
    </w:p>
    <w:p>
      <w:pPr>
        <w:spacing w:after="100"/>
      </w:pPr>
      <w:r>
        <w:rPr>
          <w:rFonts w:ascii="Arial" w:cs="Arial" w:eastAsia="Arial" w:hAnsi="Arial"/>
          <w:b/>
          <w:bCs/>
          <w:sz w:val="21"/>
          <w:szCs w:val="21"/>
        </w:rPr>
        <w:t xml:space="preserve">Size reduction needed: </w:t>
      </w:r>
      <w:r>
        <w:rPr>
          <w:rFonts w:ascii="Arial" w:cs="Arial" w:eastAsia="Arial" w:hAnsi="Arial"/>
          <w:sz w:val="21"/>
          <w:szCs w:val="21"/>
        </w:rPr>
        <w:t xml:space="preserve">~23% area reduction — requires component migration to SMD</w:t>
      </w:r>
    </w:p>
    <w:p>
      <w:pPr>
        <w:pStyle w:val="Heading2"/>
        <w:spacing w:before="240" w:after="160"/>
      </w:pPr>
      <w:r>
        <w:rPr>
          <w:rFonts w:ascii="Arial" w:cs="Arial" w:eastAsia="Arial" w:hAnsi="Arial"/>
          <w:b/>
          <w:bCs/>
          <w:color w:val="2E75B6"/>
          <w:sz w:val="26"/>
          <w:szCs w:val="26"/>
        </w:rPr>
        <w:t xml:space="preserve">1.2 Critical Issues Found</w:t>
      </w:r>
    </w:p>
    <w:p>
      <w:pPr>
        <w:spacing w:before="200" w:after="120"/>
      </w:pPr>
      <w:r>
        <w:rPr>
          <w:rFonts w:ascii="Arial" w:cs="Arial" w:eastAsia="Arial" w:hAnsi="Arial"/>
          <w:b/>
          <w:bCs/>
          <w:color w:val="1B4F72"/>
          <w:sz w:val="22"/>
          <w:szCs w:val="22"/>
        </w:rPr>
        <w:t xml:space="preserve">Issue #1: Most Resistors Still THT (Through-Hole)</w:t>
      </w:r>
    </w:p>
    <w:p>
      <w:pPr>
        <w:spacing w:after="120"/>
      </w:pPr>
      <w:r>
        <w:rPr>
          <w:rFonts w:ascii="Arial" w:cs="Arial" w:eastAsia="Arial" w:hAnsi="Arial"/>
          <w:sz w:val="21"/>
          <w:szCs w:val="21"/>
        </w:rPr>
        <w:t xml:space="preserve">R1 (330Ω), R2 (10kΩ), R3 (330Ω), R4 (470kΩ), R5 (10kΩ), R6–R9 (470kΩ), R10 (1mΩ shunt), R13 (470kΩ) — all still using THT R_Axial_DIN0207 footprint (6.3mm body). These must be converted to SMD 0402 or 0603 to achieve the 45×50mm target.</w:t>
      </w:r>
    </w:p>
    <w:p>
      <w:pPr>
        <w:spacing w:before="200" w:after="120"/>
      </w:pPr>
      <w:r>
        <w:rPr>
          <w:rFonts w:ascii="Arial" w:cs="Arial" w:eastAsia="Arial" w:hAnsi="Arial"/>
          <w:b/>
          <w:bCs/>
          <w:color w:val="1B4F72"/>
          <w:sz w:val="22"/>
          <w:szCs w:val="22"/>
        </w:rPr>
        <w:t xml:space="preserve">Issue #2: Capacitors C2–C6 Still THT</w:t>
      </w:r>
    </w:p>
    <w:p>
      <w:pPr>
        <w:spacing w:after="120"/>
      </w:pPr>
      <w:r>
        <w:rPr>
          <w:rFonts w:ascii="Arial" w:cs="Arial" w:eastAsia="Arial" w:hAnsi="Arial"/>
          <w:sz w:val="21"/>
          <w:szCs w:val="21"/>
        </w:rPr>
        <w:t xml:space="preserve">C2 (10µF), C3 (100nF), C4 (10µF), C5 (100nF), C6 (100nF) are all using THT C_Disc_D5.0mm footprints. These must be changed to SMD: 100nF → 0402, 10µF → 0805 ceramic MLCC.</w:t>
      </w:r>
    </w:p>
    <w:p>
      <w:pPr>
        <w:spacing w:before="200" w:after="120"/>
      </w:pPr>
      <w:r>
        <w:rPr>
          <w:rFonts w:ascii="Arial" w:cs="Arial" w:eastAsia="Arial" w:hAnsi="Arial"/>
          <w:b/>
          <w:bCs/>
          <w:color w:val="1B4F72"/>
          <w:sz w:val="22"/>
          <w:szCs w:val="22"/>
        </w:rPr>
        <w:t xml:space="preserve">Issue #3: All Components on Front Side Only</w:t>
      </w:r>
    </w:p>
    <w:p>
      <w:pPr>
        <w:spacing w:after="120"/>
      </w:pPr>
      <w:r>
        <w:rPr>
          <w:rFonts w:ascii="Arial" w:cs="Arial" w:eastAsia="Arial" w:hAnsi="Arial"/>
          <w:sz w:val="21"/>
          <w:szCs w:val="21"/>
        </w:rPr>
        <w:t xml:space="preserve">Every single footprint in the PCB is on F.Cu layer. The migration guide specifies a two-sided design: HV components on top, LV components on bottom. This is essential for both safety (creepage distance) and space reduction.</w:t>
      </w:r>
    </w:p>
    <w:p>
      <w:pPr>
        <w:spacing w:before="200" w:after="120"/>
      </w:pPr>
      <w:r>
        <w:rPr>
          <w:rFonts w:ascii="Arial" w:cs="Arial" w:eastAsia="Arial" w:hAnsi="Arial"/>
          <w:b/>
          <w:bCs/>
          <w:color w:val="1B4F72"/>
          <w:sz w:val="22"/>
          <w:szCs w:val="22"/>
        </w:rPr>
        <w:t xml:space="preserve">Issue #4: No External Wall Switch Input (S0/S1)</w:t>
      </w:r>
    </w:p>
    <w:p>
      <w:pPr>
        <w:spacing w:after="120"/>
      </w:pPr>
      <w:r>
        <w:rPr>
          <w:rFonts w:ascii="Arial" w:cs="Arial" w:eastAsia="Arial" w:hAnsi="Arial"/>
          <w:sz w:val="21"/>
          <w:szCs w:val="21"/>
        </w:rPr>
        <w:t xml:space="preserve">The current design has no provision for an external wall switch connection. This is CRITICAL for Aqara T1/T2-like functionality. The wall switch must connect to a GPIO on the ESP32-C6 so users can toggle the relay manually from the existing wall switch.</w:t>
      </w:r>
    </w:p>
    <w:p>
      <w:pPr>
        <w:spacing w:before="200" w:after="120"/>
      </w:pPr>
      <w:r>
        <w:rPr>
          <w:rFonts w:ascii="Arial" w:cs="Arial" w:eastAsia="Arial" w:hAnsi="Arial"/>
          <w:b/>
          <w:bCs/>
          <w:color w:val="1B4F72"/>
          <w:sz w:val="22"/>
          <w:szCs w:val="22"/>
        </w:rPr>
        <w:t xml:space="preserve">Issue #5: Varistor RV1 is THT</w:t>
      </w:r>
    </w:p>
    <w:p>
      <w:pPr>
        <w:spacing w:after="120"/>
      </w:pPr>
      <w:r>
        <w:rPr>
          <w:rFonts w:ascii="Arial" w:cs="Arial" w:eastAsia="Arial" w:hAnsi="Arial"/>
          <w:sz w:val="21"/>
          <w:szCs w:val="21"/>
        </w:rPr>
        <w:t xml:space="preserve">RV1 (275VAC MOV) uses a 7mm disc footprint (RV_Disc_D7mm). For compact design, consider an SMD varistor (like Bourns CDSOD323-T05C or Littelfuse AUMOV) or keep THT if needed for voltage rating.</w:t>
      </w:r>
    </w:p>
    <w:p>
      <w:pPr>
        <w:spacing w:before="200" w:after="120"/>
      </w:pPr>
      <w:r>
        <w:rPr>
          <w:rFonts w:ascii="Arial" w:cs="Arial" w:eastAsia="Arial" w:hAnsi="Arial"/>
          <w:b/>
          <w:bCs/>
          <w:color w:val="1B4F72"/>
          <w:sz w:val="22"/>
          <w:szCs w:val="22"/>
        </w:rPr>
        <w:t xml:space="preserve">Issue #6: HLW8012 Power Metering Resistor Network</w:t>
      </w:r>
    </w:p>
    <w:p>
      <w:pPr>
        <w:spacing w:after="120"/>
      </w:pPr>
      <w:r>
        <w:rPr>
          <w:rFonts w:ascii="Arial" w:cs="Arial" w:eastAsia="Arial" w:hAnsi="Arial"/>
          <w:sz w:val="21"/>
          <w:szCs w:val="21"/>
        </w:rPr>
        <w:t xml:space="preserve">R4, R6, R7, R8 (all 470kΩ) form the voltage divider for HLW8012. R13 (470kΩ) is also part of this. R10 (1mΩ) is the current shunt. These must be precisely positioned near U5 (HLW8012) for accurate measurement. The shunt resistor R10 needs proper Kelvin connection.</w:t>
      </w:r>
    </w:p>
    <w:p>
      <w:pPr>
        <w:spacing w:before="200" w:after="120"/>
      </w:pPr>
      <w:r>
        <w:rPr>
          <w:rFonts w:ascii="Arial" w:cs="Arial" w:eastAsia="Arial" w:hAnsi="Arial"/>
          <w:b/>
          <w:bCs/>
          <w:color w:val="1B4F72"/>
          <w:sz w:val="22"/>
          <w:szCs w:val="22"/>
        </w:rPr>
        <w:t xml:space="preserve">Issue #7: Missing Switch Button Connector/Pads</w:t>
      </w:r>
    </w:p>
    <w:p>
      <w:pPr>
        <w:spacing w:after="120"/>
      </w:pPr>
      <w:r>
        <w:rPr>
          <w:rFonts w:ascii="Arial" w:cs="Arial" w:eastAsia="Arial" w:hAnsi="Arial"/>
          <w:sz w:val="21"/>
          <w:szCs w:val="21"/>
        </w:rPr>
        <w:t xml:space="preserve">No connector or pads exist for S0/S1 (external wall switch). Must add a 2-pin or 3-pin connector for wall switch input, similar to Aqara's S0/S1 terminals.</w:t>
      </w:r>
    </w:p>
    <w:p>
      <w:r>
        <w:br w:type="page"/>
      </w:r>
    </w:p>
    <w:p>
      <w:pPr>
        <w:pStyle w:val="Heading1"/>
        <w:spacing w:before="300" w:after="200"/>
      </w:pPr>
      <w:r>
        <w:rPr>
          <w:rFonts w:ascii="Arial" w:cs="Arial" w:eastAsia="Arial" w:hAnsi="Arial"/>
          <w:b/>
          <w:bCs/>
          <w:color w:val="1B4F72"/>
          <w:sz w:val="32"/>
          <w:szCs w:val="32"/>
        </w:rPr>
        <w:t xml:space="preserve">2. Relay Recommendation: Omron G5Q-1A DC5</w:t>
      </w:r>
    </w:p>
    <w:p>
      <w:pPr>
        <w:spacing w:after="120"/>
      </w:pPr>
      <w:r>
        <w:rPr>
          <w:rFonts w:ascii="Arial" w:cs="Arial" w:eastAsia="Arial" w:hAnsi="Arial"/>
          <w:sz w:val="21"/>
          <w:szCs w:val="21"/>
        </w:rPr>
        <w:t xml:space="preserve">Your current design already uses the Omron G5Q-1 footprint (Relay_THT:Relay_SPDT_Omron-G5Q-1), which is an excellent choice. Here is the detailed analysis:</w:t>
      </w:r>
    </w:p>
    <w:p>
      <w:pPr>
        <w:pStyle w:val="Heading2"/>
        <w:spacing w:before="240" w:after="160"/>
      </w:pPr>
      <w:r>
        <w:rPr>
          <w:rFonts w:ascii="Arial" w:cs="Arial" w:eastAsia="Arial" w:hAnsi="Arial"/>
          <w:b/>
          <w:bCs/>
          <w:color w:val="2E75B6"/>
          <w:sz w:val="26"/>
          <w:szCs w:val="26"/>
        </w:rPr>
        <w:t xml:space="preserve">2.1 Why Omron G5Q-1A DC5 is the Best Choice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2100"/>
      </w:tblGrid>
      <w:tr>
        <w:tc>
          <w:tcPr>
            <w:tcW w:type="dxa" w:w="30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22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Omron G5Q-1A DC5</w:t>
            </w:r>
          </w:p>
        </w:tc>
        <w:tc>
          <w:tcPr>
            <w:tcW w:type="dxa" w:w="22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HF3FF/005-1ZST (Original)</w:t>
            </w:r>
          </w:p>
        </w:tc>
        <w:tc>
          <w:tcPr>
            <w:tcW w:type="dxa" w:w="21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HK4100F-DC5V</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Contact Form</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SPST-NO (Form A)</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SPDT (Form C)</w:t>
            </w:r>
          </w:p>
        </w:tc>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SPDT (Form C)</w:t>
            </w:r>
          </w:p>
        </w:tc>
      </w:tr>
      <w:tr>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Contact Rating</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10A @ 250VAC</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10A @ 250VAC</w:t>
            </w:r>
          </w:p>
        </w:tc>
        <w:tc>
          <w:tcPr>
            <w:tcW w:type="dxa" w:w="2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3A @ 250VAC</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Coil Voltage</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5VDC</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5VDC</w:t>
            </w:r>
          </w:p>
        </w:tc>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5VDC</w:t>
            </w:r>
          </w:p>
        </w:tc>
      </w:tr>
      <w:tr>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Coil Resistance</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125Ω</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70Ω</w:t>
            </w:r>
          </w:p>
        </w:tc>
        <w:tc>
          <w:tcPr>
            <w:tcW w:type="dxa" w:w="2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125Ω</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Coil Current</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40mA</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71mA</w:t>
            </w:r>
          </w:p>
        </w:tc>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40mA</w:t>
            </w:r>
          </w:p>
        </w:tc>
      </w:tr>
      <w:tr>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Body Size</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12.5 × 7.5 × 10mm</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18.4 × 10.2 × 15mm</w:t>
            </w:r>
          </w:p>
        </w:tc>
        <w:tc>
          <w:tcPr>
            <w:tcW w:type="dxa" w:w="2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12 × 7.2 × 10mm</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PCB Footprint</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~12.5 × 7.5mm</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~18 × 10mm</w:t>
            </w:r>
          </w:p>
        </w:tc>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~12 × 7mm</w:t>
            </w:r>
          </w:p>
        </w:tc>
      </w:tr>
      <w:tr>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Electrical Life</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100,000 ops @ 10A</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100,000 ops</w:t>
            </w:r>
          </w:p>
        </w:tc>
        <w:tc>
          <w:tcPr>
            <w:tcW w:type="dxa" w:w="2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100,000 ops @ 3A</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Safety Certifications</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UL, TÜV, CQC</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UL, TÜV</w:t>
            </w:r>
          </w:p>
        </w:tc>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UL, CQC</w:t>
            </w:r>
          </w:p>
        </w:tc>
      </w:tr>
      <w:tr>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Availability (India)</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Excellent (Mouser/Digikey)</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Limited</w:t>
            </w:r>
          </w:p>
        </w:tc>
        <w:tc>
          <w:tcPr>
            <w:tcW w:type="dxa" w:w="2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Excellent (local)</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Price (approx.)</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₹80–120</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₹60–90</w:t>
            </w:r>
          </w:p>
        </w:tc>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₹15–25</w:t>
            </w:r>
          </w:p>
        </w:tc>
      </w:tr>
    </w:tbl>
    <w:p>
      <w:pPr>
        <w:spacing w:after="120"/>
      </w:pPr>
      <w:r>
        <w:rPr>
          <w:rFonts w:ascii="Arial" w:cs="Arial" w:eastAsia="Arial" w:hAnsi="Arial"/>
          <w:sz w:val="21"/>
          <w:szCs w:val="21"/>
        </w:rPr>
        <w:t xml:space="preserve"/>
      </w:r>
    </w:p>
    <w:p>
      <w:pPr>
        <w:pStyle w:val="Heading2"/>
        <w:spacing w:before="240" w:after="160"/>
      </w:pPr>
      <w:r>
        <w:rPr>
          <w:rFonts w:ascii="Arial" w:cs="Arial" w:eastAsia="Arial" w:hAnsi="Arial"/>
          <w:b/>
          <w:bCs/>
          <w:color w:val="2E75B6"/>
          <w:sz w:val="26"/>
          <w:szCs w:val="26"/>
        </w:rPr>
        <w:t xml:space="preserve">2.2 Recommendation Summary</w:t>
      </w:r>
    </w:p>
    <w:p>
      <w:pPr>
        <w:spacing w:after="100"/>
      </w:pPr>
      <w:r>
        <w:rPr>
          <w:rFonts w:ascii="Arial" w:cs="Arial" w:eastAsia="Arial" w:hAnsi="Arial"/>
          <w:b/>
          <w:bCs/>
          <w:sz w:val="21"/>
          <w:szCs w:val="21"/>
        </w:rPr>
        <w:t xml:space="preserve">Primary Choice: </w:t>
      </w:r>
      <w:r>
        <w:rPr>
          <w:rFonts w:ascii="Arial" w:cs="Arial" w:eastAsia="Arial" w:hAnsi="Arial"/>
          <w:sz w:val="21"/>
          <w:szCs w:val="21"/>
        </w:rPr>
        <w:t xml:space="preserve">Omron G5Q-1A DC5 — 10A rating, compact 12.5×7.5mm, 40mA coil (half of HF3FF), UL/TÜV/CQC certified, excellent for Indian 230V market</w:t>
      </w:r>
    </w:p>
    <w:p>
      <w:pPr>
        <w:spacing w:after="100"/>
      </w:pPr>
      <w:r>
        <w:rPr>
          <w:rFonts w:ascii="Arial" w:cs="Arial" w:eastAsia="Arial" w:hAnsi="Arial"/>
          <w:b/>
          <w:bCs/>
          <w:sz w:val="21"/>
          <w:szCs w:val="21"/>
        </w:rPr>
        <w:t xml:space="preserve">Budget Alternative: </w:t>
      </w:r>
      <w:r>
        <w:rPr>
          <w:rFonts w:ascii="Arial" w:cs="Arial" w:eastAsia="Arial" w:hAnsi="Arial"/>
          <w:sz w:val="21"/>
          <w:szCs w:val="21"/>
        </w:rPr>
        <w:t xml:space="preserve">HK4100F-DC5V-SHG — If cost is primary concern and load is ≤3A (LED lights only). NOT recommended for fans or heaters.</w:t>
      </w:r>
    </w:p>
    <w:p>
      <w:pPr>
        <w:spacing w:after="100"/>
      </w:pPr>
      <w:r>
        <w:rPr>
          <w:rFonts w:ascii="Arial" w:cs="Arial" w:eastAsia="Arial" w:hAnsi="Arial"/>
          <w:b/>
          <w:bCs/>
          <w:sz w:val="21"/>
          <w:szCs w:val="21"/>
        </w:rPr>
        <w:t xml:space="preserve">Premium Alternative: </w:t>
      </w:r>
      <w:r>
        <w:rPr>
          <w:rFonts w:ascii="Arial" w:cs="Arial" w:eastAsia="Arial" w:hAnsi="Arial"/>
          <w:sz w:val="21"/>
          <w:szCs w:val="21"/>
        </w:rPr>
        <w:t xml:space="preserve">Omron G5Q-1A-EL DC5 — Enhanced life version (100K ops @ 10A guaranteed), slightly higher cost but better for commercial product</w:t>
      </w:r>
    </w:p>
    <w:p>
      <w:pPr>
        <w:pBdr>
          <w:left w:val="single" w:color="E74C3C" w:sz="6" w:space="8"/>
        </w:pBdr>
        <w:spacing w:after="120"/>
        <w:ind w:left="200"/>
      </w:pPr>
      <w:r>
        <w:rPr>
          <w:rFonts w:ascii="Arial" w:cs="Arial" w:eastAsia="Arial" w:hAnsi="Arial"/>
          <w:b/>
          <w:bCs/>
          <w:color w:val="E74C3C"/>
          <w:sz w:val="21"/>
          <w:szCs w:val="21"/>
        </w:rPr>
        <w:t xml:space="preserve">⚠ WARNING: </w:t>
      </w:r>
      <w:r>
        <w:rPr>
          <w:rFonts w:ascii="Arial" w:cs="Arial" w:eastAsia="Arial" w:hAnsi="Arial"/>
          <w:sz w:val="21"/>
          <w:szCs w:val="21"/>
        </w:rPr>
        <w:t xml:space="preserve">For the Indian market at 230VAC, ALWAYS use a relay rated ≥10A with proper safety certifications (UL/TÜV/CQC/BIS). The HK4100F at 3A is NOT suitable for general-purpose wall switch modules.</w:t>
      </w:r>
    </w:p>
    <w:p>
      <w:pPr>
        <w:pBdr>
          <w:left w:val="single" w:color="2E75B6" w:sz="6" w:space="8"/>
        </w:pBdr>
        <w:spacing w:after="120"/>
        <w:ind w:left="200"/>
      </w:pPr>
      <w:r>
        <w:rPr>
          <w:rFonts w:ascii="Arial" w:cs="Arial" w:eastAsia="Arial" w:hAnsi="Arial"/>
          <w:b/>
          <w:bCs/>
          <w:color w:val="2E75B6"/>
          <w:sz w:val="21"/>
          <w:szCs w:val="21"/>
        </w:rPr>
        <w:t xml:space="preserve">ℹ NOTE: </w:t>
      </w:r>
      <w:r>
        <w:rPr>
          <w:rFonts w:ascii="Arial" w:cs="Arial" w:eastAsia="Arial" w:hAnsi="Arial"/>
          <w:sz w:val="21"/>
          <w:szCs w:val="21"/>
        </w:rPr>
        <w:t xml:space="preserve">Your KiCad project already has the correct footprint assigned: Relay_THT:Relay_SPDT_Omron-G5Q-1. The G5Q-1A (SPST-NO) uses the SAME footprint — just leave pins 3 (NC contact) unconnected.</w:t>
      </w:r>
    </w:p>
    <w:p>
      <w:r>
        <w:br w:type="page"/>
      </w:r>
    </w:p>
    <w:p>
      <w:pPr>
        <w:pStyle w:val="Heading1"/>
        <w:spacing w:before="300" w:after="200"/>
      </w:pPr>
      <w:r>
        <w:rPr>
          <w:rFonts w:ascii="Arial" w:cs="Arial" w:eastAsia="Arial" w:hAnsi="Arial"/>
          <w:b/>
          <w:bCs/>
          <w:color w:val="1B4F72"/>
          <w:sz w:val="32"/>
          <w:szCs w:val="32"/>
        </w:rPr>
        <w:t xml:space="preserve">3. Adding External Wall Switch Input (Aqara T1/T2 Style)</w:t>
      </w:r>
    </w:p>
    <w:p>
      <w:pPr>
        <w:pStyle w:val="Heading2"/>
        <w:spacing w:before="240" w:after="160"/>
      </w:pPr>
      <w:r>
        <w:rPr>
          <w:rFonts w:ascii="Arial" w:cs="Arial" w:eastAsia="Arial" w:hAnsi="Arial"/>
          <w:b/>
          <w:bCs/>
          <w:color w:val="2E75B6"/>
          <w:sz w:val="26"/>
          <w:szCs w:val="26"/>
        </w:rPr>
        <w:t xml:space="preserve">3.1 How Aqara T1/T2 Wall Switch Works</w:t>
      </w:r>
    </w:p>
    <w:p>
      <w:pPr>
        <w:spacing w:after="120"/>
      </w:pPr>
      <w:r>
        <w:rPr>
          <w:rFonts w:ascii="Arial" w:cs="Arial" w:eastAsia="Arial" w:hAnsi="Arial"/>
          <w:sz w:val="21"/>
          <w:szCs w:val="21"/>
        </w:rPr>
        <w:t xml:space="preserve">The Aqara T1 module has terminals labeled S0 and S1. An external wall switch (rocker or momentary) connects between these two terminals. When the switch state changes, the module's MCU detects it and toggles the relay accordingly. The key design principle: the wall switch operates on the LOW VOLTAGE side (3.3V logic), completely isolated from mains.</w:t>
      </w:r>
    </w:p>
    <w:p>
      <w:pPr>
        <w:pStyle w:val="Heading2"/>
        <w:spacing w:before="240" w:after="160"/>
      </w:pPr>
      <w:r>
        <w:rPr>
          <w:rFonts w:ascii="Arial" w:cs="Arial" w:eastAsia="Arial" w:hAnsi="Arial"/>
          <w:b/>
          <w:bCs/>
          <w:color w:val="2E75B6"/>
          <w:sz w:val="26"/>
          <w:szCs w:val="26"/>
        </w:rPr>
        <w:t xml:space="preserve">3.2 Circuit Design for Wall Switch Input</w:t>
      </w:r>
    </w:p>
    <w:p>
      <w:pPr>
        <w:spacing w:after="120"/>
      </w:pPr>
      <w:r>
        <w:rPr>
          <w:rFonts w:ascii="Arial" w:cs="Arial" w:eastAsia="Arial" w:hAnsi="Arial"/>
          <w:sz w:val="21"/>
          <w:szCs w:val="21"/>
        </w:rPr>
        <w:t xml:space="preserve">We need to connect 1-2 external wall switches to the XIAO ESP32-C6 GPIO pins. The ESP32-C6 on the XIAO board has internal pull-ups, but for noise immunity in a mains environment, we MUST add external components.</w:t>
      </w:r>
    </w:p>
    <w:p>
      <w:pPr>
        <w:spacing w:before="200" w:after="120"/>
      </w:pPr>
      <w:r>
        <w:rPr>
          <w:rFonts w:ascii="Arial" w:cs="Arial" w:eastAsia="Arial" w:hAnsi="Arial"/>
          <w:b/>
          <w:bCs/>
          <w:color w:val="1B4F72"/>
          <w:sz w:val="22"/>
          <w:szCs w:val="22"/>
        </w:rPr>
        <w:t xml:space="preserve">Circuit for Each Switch Channel (SW1 for K1, SW2 for K2):</w:t>
      </w:r>
    </w:p>
    <w:p>
      <w:pPr>
        <w:spacing w:after="120"/>
      </w:pPr>
      <w:r>
        <w:rPr>
          <w:rFonts w:ascii="Arial" w:cs="Arial" w:eastAsia="Arial" w:hAnsi="Arial"/>
          <w:sz w:val="21"/>
          <w:szCs w:val="21"/>
        </w:rPr>
        <w:t xml:space="preserve"/>
      </w:r>
    </w:p>
    <w:p>
      <w:pPr>
        <w:spacing w:after="100"/>
      </w:pPr>
      <w:r>
        <w:rPr>
          <w:rFonts w:ascii="Arial" w:cs="Arial" w:eastAsia="Arial" w:hAnsi="Arial"/>
          <w:b/>
          <w:bCs/>
          <w:sz w:val="21"/>
          <w:szCs w:val="21"/>
        </w:rPr>
        <w:t xml:space="preserve">External Switch Terminal: </w:t>
      </w:r>
      <w:r>
        <w:rPr>
          <w:rFonts w:ascii="Arial" w:cs="Arial" w:eastAsia="Arial" w:hAnsi="Arial"/>
          <w:sz w:val="21"/>
          <w:szCs w:val="21"/>
        </w:rPr>
        <w:t xml:space="preserve">2-pin screw terminal (3.5mm pitch) — same as your load connectors</w:t>
      </w:r>
    </w:p>
    <w:p>
      <w:pPr>
        <w:spacing w:after="100"/>
      </w:pPr>
      <w:r>
        <w:rPr>
          <w:rFonts w:ascii="Arial" w:cs="Arial" w:eastAsia="Arial" w:hAnsi="Arial"/>
          <w:b/>
          <w:bCs/>
          <w:sz w:val="21"/>
          <w:szCs w:val="21"/>
        </w:rPr>
        <w:t xml:space="preserve">Connection: </w:t>
      </w:r>
      <w:r>
        <w:rPr>
          <w:rFonts w:ascii="Arial" w:cs="Arial" w:eastAsia="Arial" w:hAnsi="Arial"/>
          <w:sz w:val="21"/>
          <w:szCs w:val="21"/>
        </w:rPr>
        <w:t xml:space="preserve">One terminal to GPIO pin, other terminal to GND</w:t>
      </w:r>
    </w:p>
    <w:p>
      <w:pPr>
        <w:spacing w:after="100"/>
      </w:pPr>
      <w:r>
        <w:rPr>
          <w:rFonts w:ascii="Arial" w:cs="Arial" w:eastAsia="Arial" w:hAnsi="Arial"/>
          <w:b/>
          <w:bCs/>
          <w:sz w:val="21"/>
          <w:szCs w:val="21"/>
        </w:rPr>
        <w:t xml:space="preserve">Pull-up Resistor: </w:t>
      </w:r>
      <w:r>
        <w:rPr>
          <w:rFonts w:ascii="Arial" w:cs="Arial" w:eastAsia="Arial" w:hAnsi="Arial"/>
          <w:sz w:val="21"/>
          <w:szCs w:val="21"/>
        </w:rPr>
        <w:t xml:space="preserve">10kΩ to +3V3 (keeps GPIO HIGH when switch is open)</w:t>
      </w:r>
    </w:p>
    <w:p>
      <w:pPr>
        <w:spacing w:after="100"/>
      </w:pPr>
      <w:r>
        <w:rPr>
          <w:rFonts w:ascii="Arial" w:cs="Arial" w:eastAsia="Arial" w:hAnsi="Arial"/>
          <w:b/>
          <w:bCs/>
          <w:sz w:val="21"/>
          <w:szCs w:val="21"/>
        </w:rPr>
        <w:t xml:space="preserve">Filter Capacitor: </w:t>
      </w:r>
      <w:r>
        <w:rPr>
          <w:rFonts w:ascii="Arial" w:cs="Arial" w:eastAsia="Arial" w:hAnsi="Arial"/>
          <w:sz w:val="21"/>
          <w:szCs w:val="21"/>
        </w:rPr>
        <w:t xml:space="preserve">100nF ceramic from GPIO to GND (debounce + noise filter)</w:t>
      </w:r>
    </w:p>
    <w:p>
      <w:pPr>
        <w:spacing w:after="100"/>
      </w:pPr>
      <w:r>
        <w:rPr>
          <w:rFonts w:ascii="Arial" w:cs="Arial" w:eastAsia="Arial" w:hAnsi="Arial"/>
          <w:b/>
          <w:bCs/>
          <w:sz w:val="21"/>
          <w:szCs w:val="21"/>
        </w:rPr>
        <w:t xml:space="preserve">Series Resistor: </w:t>
      </w:r>
      <w:r>
        <w:rPr>
          <w:rFonts w:ascii="Arial" w:cs="Arial" w:eastAsia="Arial" w:hAnsi="Arial"/>
          <w:sz w:val="21"/>
          <w:szCs w:val="21"/>
        </w:rPr>
        <w:t xml:space="preserve">1kΩ in series with GPIO (ESD protection)</w:t>
      </w:r>
    </w:p>
    <w:p>
      <w:pPr>
        <w:spacing w:after="100"/>
      </w:pPr>
      <w:r>
        <w:rPr>
          <w:rFonts w:ascii="Arial" w:cs="Arial" w:eastAsia="Arial" w:hAnsi="Arial"/>
          <w:b/>
          <w:bCs/>
          <w:sz w:val="21"/>
          <w:szCs w:val="21"/>
        </w:rPr>
        <w:t xml:space="preserve">Clamping Diode: </w:t>
      </w:r>
      <w:r>
        <w:rPr>
          <w:rFonts w:ascii="Arial" w:cs="Arial" w:eastAsia="Arial" w:hAnsi="Arial"/>
          <w:sz w:val="21"/>
          <w:szCs w:val="21"/>
        </w:rPr>
        <w:t xml:space="preserve">Optional BAT54S or 1N4148W — clamps voltage to 3.3V rail</w:t>
      </w:r>
    </w:p>
    <w:p>
      <w:pPr>
        <w:spacing w:before="200" w:after="120"/>
      </w:pPr>
      <w:r>
        <w:rPr>
          <w:rFonts w:ascii="Arial" w:cs="Arial" w:eastAsia="Arial" w:hAnsi="Arial"/>
          <w:b/>
          <w:bCs/>
          <w:color w:val="1B4F72"/>
          <w:sz w:val="22"/>
          <w:szCs w:val="22"/>
        </w:rPr>
        <w:t xml:space="preserve">Schematic Description (Text Representation):</w:t>
      </w:r>
    </w:p>
    <w:p>
      <w:pPr>
        <w:spacing w:after="120"/>
      </w:pPr>
      <w:r>
        <w:rPr>
          <w:rFonts w:ascii="Arial" w:cs="Arial" w:eastAsia="Arial" w:hAnsi="Arial"/>
          <w:sz w:val="21"/>
          <w:szCs w:val="21"/>
        </w:rPr>
        <w:t xml:space="preserve"/>
      </w:r>
    </w:p>
    <w:p>
      <w:pPr>
        <w:spacing w:after="120"/>
      </w:pPr>
      <w:r>
        <w:rPr>
          <w:rFonts w:ascii="Arial" w:cs="Arial" w:eastAsia="Arial" w:hAnsi="Arial"/>
          <w:sz w:val="21"/>
          <w:szCs w:val="21"/>
        </w:rPr>
        <w:t xml:space="preserve">+3V3 ──── R_pullup (10kΩ) ──┬── R_series (1kΩ) ──── GPIO_SWx (ESP32-C6)</w:t>
      </w:r>
    </w:p>
    <w:p>
      <w:pPr>
        <w:spacing w:after="120"/>
      </w:pPr>
      <w:r>
        <w:rPr>
          <w:rFonts w:ascii="Arial" w:cs="Arial" w:eastAsia="Arial" w:hAnsi="Arial"/>
          <w:sz w:val="21"/>
          <w:szCs w:val="21"/>
        </w:rPr>
        <w:t xml:space="preserve">                            │</w:t>
      </w:r>
    </w:p>
    <w:p>
      <w:pPr>
        <w:spacing w:after="120"/>
      </w:pPr>
      <w:r>
        <w:rPr>
          <w:rFonts w:ascii="Arial" w:cs="Arial" w:eastAsia="Arial" w:hAnsi="Arial"/>
          <w:sz w:val="21"/>
          <w:szCs w:val="21"/>
        </w:rPr>
        <w:t xml:space="preserve">                            ├── C_filter (100nF) ── GND</w:t>
      </w:r>
    </w:p>
    <w:p>
      <w:pPr>
        <w:spacing w:after="120"/>
      </w:pPr>
      <w:r>
        <w:rPr>
          <w:rFonts w:ascii="Arial" w:cs="Arial" w:eastAsia="Arial" w:hAnsi="Arial"/>
          <w:sz w:val="21"/>
          <w:szCs w:val="21"/>
        </w:rPr>
        <w:t xml:space="preserve">                            │</w:t>
      </w:r>
    </w:p>
    <w:p>
      <w:pPr>
        <w:spacing w:after="120"/>
      </w:pPr>
      <w:r>
        <w:rPr>
          <w:rFonts w:ascii="Arial" w:cs="Arial" w:eastAsia="Arial" w:hAnsi="Arial"/>
          <w:sz w:val="21"/>
          <w:szCs w:val="21"/>
        </w:rPr>
        <w:t xml:space="preserve">                     Switch Terminal S0</w:t>
      </w:r>
    </w:p>
    <w:p>
      <w:pPr>
        <w:spacing w:after="120"/>
      </w:pPr>
      <w:r>
        <w:rPr>
          <w:rFonts w:ascii="Arial" w:cs="Arial" w:eastAsia="Arial" w:hAnsi="Arial"/>
          <w:sz w:val="21"/>
          <w:szCs w:val="21"/>
        </w:rPr>
        <w:t xml:space="preserve">                            │</w:t>
      </w:r>
    </w:p>
    <w:p>
      <w:pPr>
        <w:spacing w:after="120"/>
      </w:pPr>
      <w:r>
        <w:rPr>
          <w:rFonts w:ascii="Arial" w:cs="Arial" w:eastAsia="Arial" w:hAnsi="Arial"/>
          <w:sz w:val="21"/>
          <w:szCs w:val="21"/>
        </w:rPr>
        <w:t xml:space="preserve">                     Switch Terminal S1 ── GND</w:t>
      </w:r>
    </w:p>
    <w:p>
      <w:pPr>
        <w:spacing w:after="120"/>
      </w:pPr>
      <w:r>
        <w:rPr>
          <w:rFonts w:ascii="Arial" w:cs="Arial" w:eastAsia="Arial" w:hAnsi="Arial"/>
          <w:sz w:val="21"/>
          <w:szCs w:val="21"/>
        </w:rPr>
        <w:t xml:space="preserve"/>
      </w:r>
    </w:p>
    <w:p>
      <w:pPr>
        <w:spacing w:before="200" w:after="120"/>
      </w:pPr>
      <w:r>
        <w:rPr>
          <w:rFonts w:ascii="Arial" w:cs="Arial" w:eastAsia="Arial" w:hAnsi="Arial"/>
          <w:b/>
          <w:bCs/>
          <w:color w:val="1B4F72"/>
          <w:sz w:val="22"/>
          <w:szCs w:val="22"/>
        </w:rPr>
        <w:t xml:space="preserve">GPIO Pin Assignment on XIAO ESP32-C6:</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700"/>
        <w:gridCol w:w="3600"/>
      </w:tblGrid>
      <w:tr>
        <w:tc>
          <w:tcPr>
            <w:tcW w:type="dxa" w:w="25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Function</w:t>
            </w:r>
          </w:p>
        </w:tc>
        <w:tc>
          <w:tcPr>
            <w:tcW w:type="dxa" w:w="17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XIAO Pin Label</w:t>
            </w:r>
          </w:p>
        </w:tc>
        <w:tc>
          <w:tcPr>
            <w:tcW w:type="dxa" w:w="17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ESP32-C6 GPIO</w:t>
            </w:r>
          </w:p>
        </w:tc>
        <w:tc>
          <w:tcPr>
            <w:tcW w:type="dxa" w:w="36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Switch 1 (for K1)</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D0 (GPIO2)</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GPIO2</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External pull-up + RC filter</w:t>
            </w:r>
          </w:p>
        </w:tc>
      </w:tr>
      <w:tr>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Switch 2 (for K2)</w:t>
            </w:r>
          </w:p>
        </w:tc>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D1 (GPIO3)</w:t>
            </w:r>
          </w:p>
        </w:tc>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GPIO3</w:t>
            </w:r>
          </w:p>
        </w:tc>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External pull-up + RC filter</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Relay 1 Drive (K1)</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Via optocoupler U3</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GPIO already assigned</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Through R1 → U3 → Q1 → K1</w:t>
            </w:r>
          </w:p>
        </w:tc>
      </w:tr>
      <w:tr>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Relay 2 Drive (K2)</w:t>
            </w:r>
          </w:p>
        </w:tc>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Via optocoupler U4</w:t>
            </w:r>
          </w:p>
        </w:tc>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GPIO already assigned</w:t>
            </w:r>
          </w:p>
        </w:tc>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Through R3 → U4 → Q2 → K2</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HLW8012 CF</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Existing connection</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Existing</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Power measurement pulse</w:t>
            </w:r>
          </w:p>
        </w:tc>
      </w:tr>
      <w:tr>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HLW8012 CF1</w:t>
            </w:r>
          </w:p>
        </w:tc>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Existing connection</w:t>
            </w:r>
          </w:p>
        </w:tc>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Existing</w:t>
            </w:r>
          </w:p>
        </w:tc>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Power measurement pulse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HLW8012 SEL</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Existing connection</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Existing</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V/I channel select</w:t>
            </w:r>
          </w:p>
        </w:tc>
      </w:tr>
    </w:tbl>
    <w:p>
      <w:pPr>
        <w:spacing w:after="120"/>
      </w:pPr>
      <w:r>
        <w:rPr>
          <w:rFonts w:ascii="Arial" w:cs="Arial" w:eastAsia="Arial" w:hAnsi="Arial"/>
          <w:sz w:val="21"/>
          <w:szCs w:val="21"/>
        </w:rPr>
        <w:t xml:space="preserve"/>
      </w:r>
    </w:p>
    <w:p>
      <w:pPr>
        <w:pStyle w:val="Heading2"/>
        <w:spacing w:before="240" w:after="160"/>
      </w:pPr>
      <w:r>
        <w:rPr>
          <w:rFonts w:ascii="Arial" w:cs="Arial" w:eastAsia="Arial" w:hAnsi="Arial"/>
          <w:b/>
          <w:bCs/>
          <w:color w:val="2E75B6"/>
          <w:sz w:val="26"/>
          <w:szCs w:val="26"/>
        </w:rPr>
        <w:t xml:space="preserve">3.3 Step-by-Step KiCad Schematic Modifications</w:t>
      </w:r>
    </w:p>
    <w:p>
      <w:pPr>
        <w:spacing w:after="100"/>
      </w:pPr>
      <w:r>
        <w:rPr>
          <w:rFonts w:ascii="Arial" w:cs="Arial" w:eastAsia="Arial" w:hAnsi="Arial"/>
          <w:b/>
          <w:bCs/>
          <w:color w:val="1B4F72"/>
          <w:sz w:val="21"/>
          <w:szCs w:val="21"/>
        </w:rPr>
        <w:t xml:space="preserve">Step 1: </w:t>
      </w:r>
      <w:r>
        <w:rPr>
          <w:rFonts w:ascii="Arial" w:cs="Arial" w:eastAsia="Arial" w:hAnsi="Arial"/>
          <w:sz w:val="21"/>
          <w:szCs w:val="21"/>
        </w:rPr>
        <w:t xml:space="preserve">Open RelaySwitch_C6.kicad_sch in KiCad Schematic Editor.</w:t>
      </w:r>
    </w:p>
    <w:p>
      <w:pPr>
        <w:spacing w:after="100"/>
      </w:pPr>
      <w:r>
        <w:rPr>
          <w:rFonts w:ascii="Arial" w:cs="Arial" w:eastAsia="Arial" w:hAnsi="Arial"/>
          <w:b/>
          <w:bCs/>
          <w:color w:val="1B4F72"/>
          <w:sz w:val="21"/>
          <w:szCs w:val="21"/>
        </w:rPr>
        <w:t xml:space="preserve">Step 2: </w:t>
      </w:r>
      <w:r>
        <w:rPr>
          <w:rFonts w:ascii="Arial" w:cs="Arial" w:eastAsia="Arial" w:hAnsi="Arial"/>
          <w:sz w:val="21"/>
          <w:szCs w:val="21"/>
        </w:rPr>
        <w:t xml:space="preserve">Add a new 2-pin screw terminal for Switch 1: Press A → search 'Screw_Terminal_01x02' → place it. Set Reference = J5, Value = SW1_INPUT. Assign footprint: TerminalBlock_Degson:TerminalBlock_Degson_DG250-3.5-02P_1x02_P3.50mm_45Degree</w:t>
      </w:r>
    </w:p>
    <w:p>
      <w:pPr>
        <w:spacing w:after="100"/>
      </w:pPr>
      <w:r>
        <w:rPr>
          <w:rFonts w:ascii="Arial" w:cs="Arial" w:eastAsia="Arial" w:hAnsi="Arial"/>
          <w:b/>
          <w:bCs/>
          <w:color w:val="1B4F72"/>
          <w:sz w:val="21"/>
          <w:szCs w:val="21"/>
        </w:rPr>
        <w:t xml:space="preserve">Step 3: </w:t>
      </w:r>
      <w:r>
        <w:rPr>
          <w:rFonts w:ascii="Arial" w:cs="Arial" w:eastAsia="Arial" w:hAnsi="Arial"/>
          <w:sz w:val="21"/>
          <w:szCs w:val="21"/>
        </w:rPr>
        <w:t xml:space="preserve">Add a new 2-pin screw terminal for Switch 2: Press A → search 'Screw_Terminal_01x02' → place it. Set Reference = J6, Value = SW2_INPUT. Same footprint as above.</w:t>
      </w:r>
    </w:p>
    <w:p>
      <w:pPr>
        <w:spacing w:after="100"/>
      </w:pPr>
      <w:r>
        <w:rPr>
          <w:rFonts w:ascii="Arial" w:cs="Arial" w:eastAsia="Arial" w:hAnsi="Arial"/>
          <w:b/>
          <w:bCs/>
          <w:color w:val="1B4F72"/>
          <w:sz w:val="21"/>
          <w:szCs w:val="21"/>
        </w:rPr>
        <w:t xml:space="preserve">Step 4: </w:t>
      </w:r>
      <w:r>
        <w:rPr>
          <w:rFonts w:ascii="Arial" w:cs="Arial" w:eastAsia="Arial" w:hAnsi="Arial"/>
          <w:sz w:val="21"/>
          <w:szCs w:val="21"/>
        </w:rPr>
        <w:t xml:space="preserve">Add pull-up resistors: Press A → search 'R' → place two resistors. Set R14 = 10k (footprint: Resistor_SMD:R_0402_1005Metric), R15 = 10k (same footprint). Connect R14 from +3V3 to the junction point of SW1. Connect R15 from +3V3 to the junction point of SW2.</w:t>
      </w:r>
    </w:p>
    <w:p>
      <w:pPr>
        <w:spacing w:after="100"/>
      </w:pPr>
      <w:r>
        <w:rPr>
          <w:rFonts w:ascii="Arial" w:cs="Arial" w:eastAsia="Arial" w:hAnsi="Arial"/>
          <w:b/>
          <w:bCs/>
          <w:color w:val="1B4F72"/>
          <w:sz w:val="21"/>
          <w:szCs w:val="21"/>
        </w:rPr>
        <w:t xml:space="preserve">Step 5: </w:t>
      </w:r>
      <w:r>
        <w:rPr>
          <w:rFonts w:ascii="Arial" w:cs="Arial" w:eastAsia="Arial" w:hAnsi="Arial"/>
          <w:sz w:val="21"/>
          <w:szCs w:val="21"/>
        </w:rPr>
        <w:t xml:space="preserve">Add series protection resistors: Place R16 = 1k and R17 = 1k (both 0402 SMD). Connect R16 between the SW1 junction and ESP32-C6 D0 pin. Connect R17 between the SW2 junction and ESP32-C6 D1 pin.</w:t>
      </w:r>
    </w:p>
    <w:p>
      <w:pPr>
        <w:spacing w:after="100"/>
      </w:pPr>
      <w:r>
        <w:rPr>
          <w:rFonts w:ascii="Arial" w:cs="Arial" w:eastAsia="Arial" w:hAnsi="Arial"/>
          <w:b/>
          <w:bCs/>
          <w:color w:val="1B4F72"/>
          <w:sz w:val="21"/>
          <w:szCs w:val="21"/>
        </w:rPr>
        <w:t xml:space="preserve">Step 6: </w:t>
      </w:r>
      <w:r>
        <w:rPr>
          <w:rFonts w:ascii="Arial" w:cs="Arial" w:eastAsia="Arial" w:hAnsi="Arial"/>
          <w:sz w:val="21"/>
          <w:szCs w:val="21"/>
        </w:rPr>
        <w:t xml:space="preserve">Add filter capacitors: Place C7 = 100nF and C8 = 100nF (both 0402 SMD). Connect C7 from the SW1 junction to GND. Connect C8 from the SW2 junction to GND.</w:t>
      </w:r>
    </w:p>
    <w:p>
      <w:pPr>
        <w:spacing w:after="100"/>
      </w:pPr>
      <w:r>
        <w:rPr>
          <w:rFonts w:ascii="Arial" w:cs="Arial" w:eastAsia="Arial" w:hAnsi="Arial"/>
          <w:b/>
          <w:bCs/>
          <w:color w:val="1B4F72"/>
          <w:sz w:val="21"/>
          <w:szCs w:val="21"/>
        </w:rPr>
        <w:t xml:space="preserve">Step 7: </w:t>
      </w:r>
      <w:r>
        <w:rPr>
          <w:rFonts w:ascii="Arial" w:cs="Arial" w:eastAsia="Arial" w:hAnsi="Arial"/>
          <w:sz w:val="21"/>
          <w:szCs w:val="21"/>
        </w:rPr>
        <w:t xml:space="preserve">Wire the switch terminals: J5 Pin 1 → junction point (where R14, R16, C7 meet). J5 Pin 2 → GND. J6 Pin 1 → junction point (where R15, R17, C8 meet). J6 Pin 2 → GND.</w:t>
      </w:r>
    </w:p>
    <w:p>
      <w:pPr>
        <w:spacing w:after="100"/>
      </w:pPr>
      <w:r>
        <w:rPr>
          <w:rFonts w:ascii="Arial" w:cs="Arial" w:eastAsia="Arial" w:hAnsi="Arial"/>
          <w:b/>
          <w:bCs/>
          <w:color w:val="1B4F72"/>
          <w:sz w:val="21"/>
          <w:szCs w:val="21"/>
        </w:rPr>
        <w:t xml:space="preserve">Step 8: </w:t>
      </w:r>
      <w:r>
        <w:rPr>
          <w:rFonts w:ascii="Arial" w:cs="Arial" w:eastAsia="Arial" w:hAnsi="Arial"/>
          <w:sz w:val="21"/>
          <w:szCs w:val="21"/>
        </w:rPr>
        <w:t xml:space="preserve">Add net labels: Label the GPIO connections as 'SW1_IN' and 'SW2_IN' for clarity. Add the same labels on the ESP32-C6 D0 and D1 pins.</w:t>
      </w:r>
    </w:p>
    <w:p>
      <w:pPr>
        <w:spacing w:after="100"/>
      </w:pPr>
      <w:r>
        <w:rPr>
          <w:rFonts w:ascii="Arial" w:cs="Arial" w:eastAsia="Arial" w:hAnsi="Arial"/>
          <w:b/>
          <w:bCs/>
          <w:color w:val="1B4F72"/>
          <w:sz w:val="21"/>
          <w:szCs w:val="21"/>
        </w:rPr>
        <w:t xml:space="preserve">Step 9: </w:t>
      </w:r>
      <w:r>
        <w:rPr>
          <w:rFonts w:ascii="Arial" w:cs="Arial" w:eastAsia="Arial" w:hAnsi="Arial"/>
          <w:sz w:val="21"/>
          <w:szCs w:val="21"/>
        </w:rPr>
        <w:t xml:space="preserve">Run ERC: Electrical Rules Check → fix any errors. Expected: 0 errors.</w:t>
      </w:r>
    </w:p>
    <w:p>
      <w:pPr>
        <w:pBdr>
          <w:left w:val="single" w:color="2E75B6" w:sz="6" w:space="8"/>
        </w:pBdr>
        <w:spacing w:after="120"/>
        <w:ind w:left="200"/>
      </w:pPr>
      <w:r>
        <w:rPr>
          <w:rFonts w:ascii="Arial" w:cs="Arial" w:eastAsia="Arial" w:hAnsi="Arial"/>
          <w:b/>
          <w:bCs/>
          <w:color w:val="2E75B6"/>
          <w:sz w:val="21"/>
          <w:szCs w:val="21"/>
        </w:rPr>
        <w:t xml:space="preserve">ℹ NOTE: </w:t>
      </w:r>
      <w:r>
        <w:rPr>
          <w:rFonts w:ascii="Arial" w:cs="Arial" w:eastAsia="Arial" w:hAnsi="Arial"/>
          <w:sz w:val="21"/>
          <w:szCs w:val="21"/>
        </w:rPr>
        <w:t xml:space="preserve">The Aqara T1 supports both rocker (bistable/toggle) and momentary (monostable/push-button) switches. Your ESPHome firmware should handle both modes: detect edge transitions (rising/falling) and toggle relay state accordingly. This is a firmware configuration, not a hardware change.</w:t>
      </w:r>
    </w:p>
    <w:p>
      <w:pPr>
        <w:pStyle w:val="Heading2"/>
        <w:spacing w:before="240" w:after="160"/>
      </w:pPr>
      <w:r>
        <w:rPr>
          <w:rFonts w:ascii="Arial" w:cs="Arial" w:eastAsia="Arial" w:hAnsi="Arial"/>
          <w:b/>
          <w:bCs/>
          <w:color w:val="2E75B6"/>
          <w:sz w:val="26"/>
          <w:szCs w:val="26"/>
        </w:rPr>
        <w:t xml:space="preserve">3.4 ESPHome Configuration for Wall Switch</w:t>
      </w:r>
    </w:p>
    <w:p>
      <w:pPr>
        <w:spacing w:after="120"/>
      </w:pPr>
      <w:r>
        <w:rPr>
          <w:rFonts w:ascii="Arial" w:cs="Arial" w:eastAsia="Arial" w:hAnsi="Arial"/>
          <w:sz w:val="21"/>
          <w:szCs w:val="21"/>
        </w:rPr>
        <w:t xml:space="preserve">Add this to your ESPHome YAML configuration for the switch inputs:</w:t>
      </w:r>
    </w:p>
    <w:p>
      <w:pPr>
        <w:spacing w:after="120"/>
      </w:pPr>
      <w:r>
        <w:rPr>
          <w:rFonts w:ascii="Arial" w:cs="Arial" w:eastAsia="Arial" w:hAnsi="Arial"/>
          <w:sz w:val="21"/>
          <w:szCs w:val="21"/>
        </w:rPr>
        <w:t xml:space="preserve"/>
      </w:r>
    </w:p>
    <w:p>
      <w:pPr>
        <w:spacing w:after="120"/>
      </w:pPr>
      <w:r>
        <w:rPr>
          <w:rFonts w:ascii="Arial" w:cs="Arial" w:eastAsia="Arial" w:hAnsi="Arial"/>
          <w:sz w:val="21"/>
          <w:szCs w:val="21"/>
        </w:rPr>
        <w:t xml:space="preserve">binary_sensor:</w:t>
      </w:r>
    </w:p>
    <w:p>
      <w:pPr>
        <w:spacing w:after="120"/>
      </w:pPr>
      <w:r>
        <w:rPr>
          <w:rFonts w:ascii="Arial" w:cs="Arial" w:eastAsia="Arial" w:hAnsi="Arial"/>
          <w:sz w:val="21"/>
          <w:szCs w:val="21"/>
        </w:rPr>
        <w:t xml:space="preserve">  - platform: gpio</w:t>
      </w:r>
    </w:p>
    <w:p>
      <w:pPr>
        <w:spacing w:after="120"/>
      </w:pPr>
      <w:r>
        <w:rPr>
          <w:rFonts w:ascii="Arial" w:cs="Arial" w:eastAsia="Arial" w:hAnsi="Arial"/>
          <w:sz w:val="21"/>
          <w:szCs w:val="21"/>
        </w:rPr>
        <w:t xml:space="preserve">    pin:</w:t>
      </w:r>
    </w:p>
    <w:p>
      <w:pPr>
        <w:spacing w:after="120"/>
      </w:pPr>
      <w:r>
        <w:rPr>
          <w:rFonts w:ascii="Arial" w:cs="Arial" w:eastAsia="Arial" w:hAnsi="Arial"/>
          <w:sz w:val="21"/>
          <w:szCs w:val="21"/>
        </w:rPr>
        <w:t xml:space="preserve">      number: GPIO2</w:t>
      </w:r>
    </w:p>
    <w:p>
      <w:pPr>
        <w:spacing w:after="120"/>
      </w:pPr>
      <w:r>
        <w:rPr>
          <w:rFonts w:ascii="Arial" w:cs="Arial" w:eastAsia="Arial" w:hAnsi="Arial"/>
          <w:sz w:val="21"/>
          <w:szCs w:val="21"/>
        </w:rPr>
        <w:t xml:space="preserve">      mode: INPUT_PULLUP</w:t>
      </w:r>
    </w:p>
    <w:p>
      <w:pPr>
        <w:spacing w:after="120"/>
      </w:pPr>
      <w:r>
        <w:rPr>
          <w:rFonts w:ascii="Arial" w:cs="Arial" w:eastAsia="Arial" w:hAnsi="Arial"/>
          <w:sz w:val="21"/>
          <w:szCs w:val="21"/>
        </w:rPr>
        <w:t xml:space="preserve">      inverted: true</w:t>
      </w:r>
    </w:p>
    <w:p>
      <w:pPr>
        <w:spacing w:after="120"/>
      </w:pPr>
      <w:r>
        <w:rPr>
          <w:rFonts w:ascii="Arial" w:cs="Arial" w:eastAsia="Arial" w:hAnsi="Arial"/>
          <w:sz w:val="21"/>
          <w:szCs w:val="21"/>
        </w:rPr>
        <w:t xml:space="preserve">    name: "Wall Switch 1"</w:t>
      </w:r>
    </w:p>
    <w:p>
      <w:pPr>
        <w:spacing w:after="120"/>
      </w:pPr>
      <w:r>
        <w:rPr>
          <w:rFonts w:ascii="Arial" w:cs="Arial" w:eastAsia="Arial" w:hAnsi="Arial"/>
          <w:sz w:val="21"/>
          <w:szCs w:val="21"/>
        </w:rPr>
        <w:t xml:space="preserve">    id: wall_switch_1</w:t>
      </w:r>
    </w:p>
    <w:p>
      <w:pPr>
        <w:spacing w:after="120"/>
      </w:pPr>
      <w:r>
        <w:rPr>
          <w:rFonts w:ascii="Arial" w:cs="Arial" w:eastAsia="Arial" w:hAnsi="Arial"/>
          <w:sz w:val="21"/>
          <w:szCs w:val="21"/>
        </w:rPr>
        <w:t xml:space="preserve">    filters:</w:t>
      </w:r>
    </w:p>
    <w:p>
      <w:pPr>
        <w:spacing w:after="120"/>
      </w:pPr>
      <w:r>
        <w:rPr>
          <w:rFonts w:ascii="Arial" w:cs="Arial" w:eastAsia="Arial" w:hAnsi="Arial"/>
          <w:sz w:val="21"/>
          <w:szCs w:val="21"/>
        </w:rPr>
        <w:t xml:space="preserve">      - delayed_on: 50ms</w:t>
      </w:r>
    </w:p>
    <w:p>
      <w:pPr>
        <w:spacing w:after="120"/>
      </w:pPr>
      <w:r>
        <w:rPr>
          <w:rFonts w:ascii="Arial" w:cs="Arial" w:eastAsia="Arial" w:hAnsi="Arial"/>
          <w:sz w:val="21"/>
          <w:szCs w:val="21"/>
        </w:rPr>
        <w:t xml:space="preserve">      - delayed_off: 50ms</w:t>
      </w:r>
    </w:p>
    <w:p>
      <w:pPr>
        <w:spacing w:after="120"/>
      </w:pPr>
      <w:r>
        <w:rPr>
          <w:rFonts w:ascii="Arial" w:cs="Arial" w:eastAsia="Arial" w:hAnsi="Arial"/>
          <w:sz w:val="21"/>
          <w:szCs w:val="21"/>
        </w:rPr>
        <w:t xml:space="preserve">    on_state:</w:t>
      </w:r>
    </w:p>
    <w:p>
      <w:pPr>
        <w:spacing w:after="120"/>
      </w:pPr>
      <w:r>
        <w:rPr>
          <w:rFonts w:ascii="Arial" w:cs="Arial" w:eastAsia="Arial" w:hAnsi="Arial"/>
          <w:sz w:val="21"/>
          <w:szCs w:val="21"/>
        </w:rPr>
        <w:t xml:space="preserve">      then:</w:t>
      </w:r>
    </w:p>
    <w:p>
      <w:pPr>
        <w:spacing w:after="120"/>
      </w:pPr>
      <w:r>
        <w:rPr>
          <w:rFonts w:ascii="Arial" w:cs="Arial" w:eastAsia="Arial" w:hAnsi="Arial"/>
          <w:sz w:val="21"/>
          <w:szCs w:val="21"/>
        </w:rPr>
        <w:t xml:space="preserve">        - switch.toggle: relay_1</w:t>
      </w:r>
    </w:p>
    <w:p>
      <w:pPr>
        <w:spacing w:after="120"/>
      </w:pPr>
      <w:r>
        <w:rPr>
          <w:rFonts w:ascii="Arial" w:cs="Arial" w:eastAsia="Arial" w:hAnsi="Arial"/>
          <w:sz w:val="21"/>
          <w:szCs w:val="21"/>
        </w:rPr>
        <w:t xml:space="preserve"/>
      </w:r>
    </w:p>
    <w:p>
      <w:pPr>
        <w:spacing w:after="120"/>
      </w:pPr>
      <w:r>
        <w:rPr>
          <w:rFonts w:ascii="Arial" w:cs="Arial" w:eastAsia="Arial" w:hAnsi="Arial"/>
          <w:sz w:val="21"/>
          <w:szCs w:val="21"/>
        </w:rPr>
        <w:t xml:space="preserve">  - platform: gpio</w:t>
      </w:r>
    </w:p>
    <w:p>
      <w:pPr>
        <w:spacing w:after="120"/>
      </w:pPr>
      <w:r>
        <w:rPr>
          <w:rFonts w:ascii="Arial" w:cs="Arial" w:eastAsia="Arial" w:hAnsi="Arial"/>
          <w:sz w:val="21"/>
          <w:szCs w:val="21"/>
        </w:rPr>
        <w:t xml:space="preserve">    pin:</w:t>
      </w:r>
    </w:p>
    <w:p>
      <w:pPr>
        <w:spacing w:after="120"/>
      </w:pPr>
      <w:r>
        <w:rPr>
          <w:rFonts w:ascii="Arial" w:cs="Arial" w:eastAsia="Arial" w:hAnsi="Arial"/>
          <w:sz w:val="21"/>
          <w:szCs w:val="21"/>
        </w:rPr>
        <w:t xml:space="preserve">      number: GPIO3</w:t>
      </w:r>
    </w:p>
    <w:p>
      <w:pPr>
        <w:spacing w:after="120"/>
      </w:pPr>
      <w:r>
        <w:rPr>
          <w:rFonts w:ascii="Arial" w:cs="Arial" w:eastAsia="Arial" w:hAnsi="Arial"/>
          <w:sz w:val="21"/>
          <w:szCs w:val="21"/>
        </w:rPr>
        <w:t xml:space="preserve">      mode: INPUT_PULLUP</w:t>
      </w:r>
    </w:p>
    <w:p>
      <w:pPr>
        <w:spacing w:after="120"/>
      </w:pPr>
      <w:r>
        <w:rPr>
          <w:rFonts w:ascii="Arial" w:cs="Arial" w:eastAsia="Arial" w:hAnsi="Arial"/>
          <w:sz w:val="21"/>
          <w:szCs w:val="21"/>
        </w:rPr>
        <w:t xml:space="preserve">      inverted: true</w:t>
      </w:r>
    </w:p>
    <w:p>
      <w:pPr>
        <w:spacing w:after="120"/>
      </w:pPr>
      <w:r>
        <w:rPr>
          <w:rFonts w:ascii="Arial" w:cs="Arial" w:eastAsia="Arial" w:hAnsi="Arial"/>
          <w:sz w:val="21"/>
          <w:szCs w:val="21"/>
        </w:rPr>
        <w:t xml:space="preserve">    name: "Wall Switch 2"</w:t>
      </w:r>
    </w:p>
    <w:p>
      <w:pPr>
        <w:spacing w:after="120"/>
      </w:pPr>
      <w:r>
        <w:rPr>
          <w:rFonts w:ascii="Arial" w:cs="Arial" w:eastAsia="Arial" w:hAnsi="Arial"/>
          <w:sz w:val="21"/>
          <w:szCs w:val="21"/>
        </w:rPr>
        <w:t xml:space="preserve">    id: wall_switch_2</w:t>
      </w:r>
    </w:p>
    <w:p>
      <w:pPr>
        <w:spacing w:after="120"/>
      </w:pPr>
      <w:r>
        <w:rPr>
          <w:rFonts w:ascii="Arial" w:cs="Arial" w:eastAsia="Arial" w:hAnsi="Arial"/>
          <w:sz w:val="21"/>
          <w:szCs w:val="21"/>
        </w:rPr>
        <w:t xml:space="preserve">    filters:</w:t>
      </w:r>
    </w:p>
    <w:p>
      <w:pPr>
        <w:spacing w:after="120"/>
      </w:pPr>
      <w:r>
        <w:rPr>
          <w:rFonts w:ascii="Arial" w:cs="Arial" w:eastAsia="Arial" w:hAnsi="Arial"/>
          <w:sz w:val="21"/>
          <w:szCs w:val="21"/>
        </w:rPr>
        <w:t xml:space="preserve">      - delayed_on: 50ms</w:t>
      </w:r>
    </w:p>
    <w:p>
      <w:pPr>
        <w:spacing w:after="120"/>
      </w:pPr>
      <w:r>
        <w:rPr>
          <w:rFonts w:ascii="Arial" w:cs="Arial" w:eastAsia="Arial" w:hAnsi="Arial"/>
          <w:sz w:val="21"/>
          <w:szCs w:val="21"/>
        </w:rPr>
        <w:t xml:space="preserve">      - delayed_off: 50ms</w:t>
      </w:r>
    </w:p>
    <w:p>
      <w:pPr>
        <w:spacing w:after="120"/>
      </w:pPr>
      <w:r>
        <w:rPr>
          <w:rFonts w:ascii="Arial" w:cs="Arial" w:eastAsia="Arial" w:hAnsi="Arial"/>
          <w:sz w:val="21"/>
          <w:szCs w:val="21"/>
        </w:rPr>
        <w:t xml:space="preserve">    on_state:</w:t>
      </w:r>
    </w:p>
    <w:p>
      <w:pPr>
        <w:spacing w:after="120"/>
      </w:pPr>
      <w:r>
        <w:rPr>
          <w:rFonts w:ascii="Arial" w:cs="Arial" w:eastAsia="Arial" w:hAnsi="Arial"/>
          <w:sz w:val="21"/>
          <w:szCs w:val="21"/>
        </w:rPr>
        <w:t xml:space="preserve">      then:</w:t>
      </w:r>
    </w:p>
    <w:p>
      <w:pPr>
        <w:spacing w:after="120"/>
      </w:pPr>
      <w:r>
        <w:rPr>
          <w:rFonts w:ascii="Arial" w:cs="Arial" w:eastAsia="Arial" w:hAnsi="Arial"/>
          <w:sz w:val="21"/>
          <w:szCs w:val="21"/>
        </w:rPr>
        <w:t xml:space="preserve">        - switch.toggle: relay_2</w:t>
      </w:r>
    </w:p>
    <w:p>
      <w:pPr>
        <w:spacing w:after="120"/>
      </w:pPr>
      <w:r>
        <w:rPr>
          <w:rFonts w:ascii="Arial" w:cs="Arial" w:eastAsia="Arial" w:hAnsi="Arial"/>
          <w:sz w:val="21"/>
          <w:szCs w:val="21"/>
        </w:rPr>
        <w:t xml:space="preserve"/>
      </w:r>
    </w:p>
    <w:p>
      <w:pPr>
        <w:pBdr>
          <w:left w:val="single" w:color="27AE60" w:sz="6" w:space="8"/>
        </w:pBdr>
        <w:spacing w:after="120"/>
        <w:ind w:left="200"/>
      </w:pPr>
      <w:r>
        <w:rPr>
          <w:rFonts w:ascii="Arial" w:cs="Arial" w:eastAsia="Arial" w:hAnsi="Arial"/>
          <w:b/>
          <w:bCs/>
          <w:color w:val="27AE60"/>
          <w:sz w:val="21"/>
          <w:szCs w:val="21"/>
        </w:rPr>
        <w:t xml:space="preserve">✓ TIP: </w:t>
      </w:r>
      <w:r>
        <w:rPr>
          <w:rFonts w:ascii="Arial" w:cs="Arial" w:eastAsia="Arial" w:hAnsi="Arial"/>
          <w:sz w:val="21"/>
          <w:szCs w:val="21"/>
        </w:rPr>
        <w:t xml:space="preserve">For rocker switch mode (Aqara default), use 'on_state' with 'switch.toggle'. For momentary push-button mode, use 'on_press' instead. You can make this configurable via a Home Assistant select entity.</w:t>
      </w:r>
    </w:p>
    <w:p>
      <w:r>
        <w:br w:type="page"/>
      </w:r>
    </w:p>
    <w:p>
      <w:pPr>
        <w:pStyle w:val="Heading1"/>
        <w:spacing w:before="300" w:after="200"/>
      </w:pPr>
      <w:r>
        <w:rPr>
          <w:rFonts w:ascii="Arial" w:cs="Arial" w:eastAsia="Arial" w:hAnsi="Arial"/>
          <w:b/>
          <w:bCs/>
          <w:color w:val="1B4F72"/>
          <w:sz w:val="32"/>
          <w:szCs w:val="32"/>
        </w:rPr>
        <w:t xml:space="preserve">4. Complete Component Migration — THT to SMD</w:t>
      </w:r>
    </w:p>
    <w:p>
      <w:pPr>
        <w:pStyle w:val="Heading2"/>
        <w:spacing w:before="240" w:after="160"/>
      </w:pPr>
      <w:r>
        <w:rPr>
          <w:rFonts w:ascii="Arial" w:cs="Arial" w:eastAsia="Arial" w:hAnsi="Arial"/>
          <w:b/>
          <w:bCs/>
          <w:color w:val="2E75B6"/>
          <w:sz w:val="26"/>
          <w:szCs w:val="26"/>
        </w:rPr>
        <w:t xml:space="preserve">4.1 Resistor Migration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2800"/>
        <w:gridCol w:w="2800"/>
        <w:gridCol w:w="1700"/>
      </w:tblGrid>
      <w:tr>
        <w:tc>
          <w:tcPr>
            <w:tcW w:type="dxa" w:w="10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Ref</w:t>
            </w:r>
          </w:p>
        </w:tc>
        <w:tc>
          <w:tcPr>
            <w:tcW w:type="dxa" w:w="12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28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Current Footprint</w:t>
            </w:r>
          </w:p>
        </w:tc>
        <w:tc>
          <w:tcPr>
            <w:tcW w:type="dxa" w:w="28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New Footprint</w:t>
            </w:r>
          </w:p>
        </w:tc>
        <w:tc>
          <w:tcPr>
            <w:tcW w:type="dxa" w:w="17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SMD Size</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R1</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330Ω</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R_Axial_DIN0207 (THT)</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Resistor_SMD:R_0603_1608Metric</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0603</w:t>
            </w:r>
          </w:p>
        </w:tc>
      </w:tr>
      <w:tr>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R2</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10kΩ</w:t>
            </w:r>
          </w:p>
        </w:tc>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R_Axial_DIN0207 (THT)</w:t>
            </w:r>
          </w:p>
        </w:tc>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Resistor_SMD:R_0402_1005Metric</w:t>
            </w:r>
          </w:p>
        </w:tc>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0402</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R3</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330Ω</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R_Axial_DIN0207 (THT)</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Resistor_SMD:R_0603_1608Metric</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0603</w:t>
            </w:r>
          </w:p>
        </w:tc>
      </w:tr>
      <w:tr>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R4</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470kΩ</w:t>
            </w:r>
          </w:p>
        </w:tc>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R_Axial_DIN0207 (THT)</w:t>
            </w:r>
          </w:p>
        </w:tc>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Resistor_SMD:R_0402_1005Metric</w:t>
            </w:r>
          </w:p>
        </w:tc>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0402</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R5</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10kΩ</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R_Axial_DIN0207 (THT)</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Resistor_SMD:R_0402_1005Metric</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0402</w:t>
            </w:r>
          </w:p>
        </w:tc>
      </w:tr>
      <w:tr>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R6</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470kΩ</w:t>
            </w:r>
          </w:p>
        </w:tc>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R_Axial_DIN0207 (THT)</w:t>
            </w:r>
          </w:p>
        </w:tc>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Resistor_SMD:R_0402_1005Metric</w:t>
            </w:r>
          </w:p>
        </w:tc>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0402</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R7</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470kΩ</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R_Axial_DIN0207 (THT)</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Resistor_SMD:R_0402_1005Metric</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0402</w:t>
            </w:r>
          </w:p>
        </w:tc>
      </w:tr>
      <w:tr>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R8</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470kΩ</w:t>
            </w:r>
          </w:p>
        </w:tc>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R_Axial_DIN0207 (THT)</w:t>
            </w:r>
          </w:p>
        </w:tc>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Resistor_SMD:R_0402_1005Metric</w:t>
            </w:r>
          </w:p>
        </w:tc>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0402</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R9</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1kΩ</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R_Axial_DIN0207 (THT)</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Resistor_SMD:R_0402_1005Metric</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0402</w:t>
            </w:r>
          </w:p>
        </w:tc>
      </w:tr>
      <w:tr>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R10</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1mΩ (shunt)</w:t>
            </w:r>
          </w:p>
        </w:tc>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R_Axial_DIN0207 (THT)</w:t>
            </w:r>
          </w:p>
        </w:tc>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Resistor_SMD:R_2512_6332Metric</w:t>
            </w:r>
          </w:p>
        </w:tc>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2512</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R11</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1kΩ</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Already R_0402 ✓</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 no change —</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0402</w:t>
            </w:r>
          </w:p>
        </w:tc>
      </w:tr>
      <w:tr>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R12</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1kΩ</w:t>
            </w:r>
          </w:p>
        </w:tc>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Already R_0402 ✓</w:t>
            </w:r>
          </w:p>
        </w:tc>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 no change —</w:t>
            </w:r>
          </w:p>
        </w:tc>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0402</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R13</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470kΩ</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R_Axial_DIN0207 (THT)</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Resistor_SMD:R_0402_1005Metric</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0402</w:t>
            </w:r>
          </w:p>
        </w:tc>
      </w:tr>
      <w:tr>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R14*</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10kΩ</w:t>
            </w:r>
          </w:p>
        </w:tc>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NEW — switch pull-up</w:t>
            </w:r>
          </w:p>
        </w:tc>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Resistor_SMD:R_0402_1005Metric</w:t>
            </w:r>
          </w:p>
        </w:tc>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0402</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R15*</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10kΩ</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NEW — switch pull-up</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Resistor_SMD:R_0402_1005Metric</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0402</w:t>
            </w:r>
          </w:p>
        </w:tc>
      </w:tr>
      <w:tr>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R16*</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1kΩ</w:t>
            </w:r>
          </w:p>
        </w:tc>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NEW — switch series</w:t>
            </w:r>
          </w:p>
        </w:tc>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Resistor_SMD:R_0402_1005Metric</w:t>
            </w:r>
          </w:p>
        </w:tc>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0402</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R17*</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1kΩ</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NEW — switch series</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Resistor_SMD:R_0402_1005Metric</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0402</w:t>
            </w:r>
          </w:p>
        </w:tc>
      </w:tr>
    </w:tbl>
    <w:p>
      <w:pPr>
        <w:spacing w:after="120"/>
      </w:pPr>
      <w:r>
        <w:rPr>
          <w:rFonts w:ascii="Arial" w:cs="Arial" w:eastAsia="Arial" w:hAnsi="Arial"/>
          <w:sz w:val="21"/>
          <w:szCs w:val="21"/>
        </w:rPr>
        <w:t xml:space="preserve"/>
      </w:r>
    </w:p>
    <w:p>
      <w:pPr>
        <w:pBdr>
          <w:left w:val="single" w:color="2E75B6" w:sz="6" w:space="8"/>
        </w:pBdr>
        <w:spacing w:after="120"/>
        <w:ind w:left="200"/>
      </w:pPr>
      <w:r>
        <w:rPr>
          <w:rFonts w:ascii="Arial" w:cs="Arial" w:eastAsia="Arial" w:hAnsi="Arial"/>
          <w:b/>
          <w:bCs/>
          <w:color w:val="2E75B6"/>
          <w:sz w:val="21"/>
          <w:szCs w:val="21"/>
        </w:rPr>
        <w:t xml:space="preserve">ℹ NOTE: </w:t>
      </w:r>
      <w:r>
        <w:rPr>
          <w:rFonts w:ascii="Arial" w:cs="Arial" w:eastAsia="Arial" w:hAnsi="Arial"/>
          <w:sz w:val="21"/>
          <w:szCs w:val="21"/>
        </w:rPr>
        <w:t xml:space="preserve">R1 and R3 (330Ω) are optocoupler LED drive resistors carrying ~10mA. Use 0603 for better thermal handling. R10 (shunt) MUST be 2512 size for adequate power rating and 4-wire Kelvin connection.</w:t>
      </w:r>
    </w:p>
    <w:p>
      <w:pPr>
        <w:pStyle w:val="Heading2"/>
        <w:spacing w:before="240" w:after="160"/>
      </w:pPr>
      <w:r>
        <w:rPr>
          <w:rFonts w:ascii="Arial" w:cs="Arial" w:eastAsia="Arial" w:hAnsi="Arial"/>
          <w:b/>
          <w:bCs/>
          <w:color w:val="2E75B6"/>
          <w:sz w:val="26"/>
          <w:szCs w:val="26"/>
        </w:rPr>
        <w:t xml:space="preserve">4.2 Capacitor Migration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2500"/>
        <w:gridCol w:w="2700"/>
        <w:gridCol w:w="2100"/>
      </w:tblGrid>
      <w:tr>
        <w:tc>
          <w:tcPr>
            <w:tcW w:type="dxa" w:w="10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Ref</w:t>
            </w:r>
          </w:p>
        </w:tc>
        <w:tc>
          <w:tcPr>
            <w:tcW w:type="dxa" w:w="12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25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Current Footprint</w:t>
            </w:r>
          </w:p>
        </w:tc>
        <w:tc>
          <w:tcPr>
            <w:tcW w:type="dxa" w:w="27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New Footprint</w:t>
            </w:r>
          </w:p>
        </w:tc>
        <w:tc>
          <w:tcPr>
            <w:tcW w:type="dxa" w:w="21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C1</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100nF</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Already C_0402 ✓</w:t>
            </w:r>
          </w:p>
        </w:tc>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 no change —</w:t>
            </w:r>
          </w:p>
        </w:tc>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HLK-2M05 output decoupling</w:t>
            </w:r>
          </w:p>
        </w:tc>
      </w:tr>
      <w:tr>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C2</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10µF</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C_Disc_D5.0mm (THT)</w:t>
            </w:r>
          </w:p>
        </w:tc>
        <w:tc>
          <w:tcPr>
            <w:tcW w:type="dxa" w:w="2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Capacitor_SMD:C_0805_2012Metric</w:t>
            </w:r>
          </w:p>
        </w:tc>
        <w:tc>
          <w:tcPr>
            <w:tcW w:type="dxa" w:w="2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AMS1117 input cap — use 10µF 10V X5R</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C3</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100nF</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C_Disc_D5.0mm (THT)</w:t>
            </w:r>
          </w:p>
        </w:tc>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Capacitor_SMD:C_0402_1005Metric</w:t>
            </w:r>
          </w:p>
        </w:tc>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AMS1117 output decoupling</w:t>
            </w:r>
          </w:p>
        </w:tc>
      </w:tr>
      <w:tr>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C4</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10µF</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C_Disc_D5.0mm (THT)</w:t>
            </w:r>
          </w:p>
        </w:tc>
        <w:tc>
          <w:tcPr>
            <w:tcW w:type="dxa" w:w="2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Capacitor_SMD:C_0805_2012Metric</w:t>
            </w:r>
          </w:p>
        </w:tc>
        <w:tc>
          <w:tcPr>
            <w:tcW w:type="dxa" w:w="2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AMS1117 output cap — use 10µF 10V X5R</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C5</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100nF</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C_Disc_D5.0mm (THT)</w:t>
            </w:r>
          </w:p>
        </w:tc>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Capacitor_SMD:C_0402_1005Metric</w:t>
            </w:r>
          </w:p>
        </w:tc>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ESP32 bypass</w:t>
            </w:r>
          </w:p>
        </w:tc>
      </w:tr>
      <w:tr>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C6</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100nF</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C_Disc_D5.0mm (THT)</w:t>
            </w:r>
          </w:p>
        </w:tc>
        <w:tc>
          <w:tcPr>
            <w:tcW w:type="dxa" w:w="2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Capacitor_SMD:C_0402_1005Metric</w:t>
            </w:r>
          </w:p>
        </w:tc>
        <w:tc>
          <w:tcPr>
            <w:tcW w:type="dxa" w:w="2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HLW8012 bypass</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C7*</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100nF</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NEW — switch filter</w:t>
            </w:r>
          </w:p>
        </w:tc>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Capacitor_SMD:C_0402_1005Metric</w:t>
            </w:r>
          </w:p>
        </w:tc>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SW1 debounce RC filter</w:t>
            </w:r>
          </w:p>
        </w:tc>
      </w:tr>
      <w:tr>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C8*</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100nF</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NEW — switch filter</w:t>
            </w:r>
          </w:p>
        </w:tc>
        <w:tc>
          <w:tcPr>
            <w:tcW w:type="dxa" w:w="2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Capacitor_SMD:C_0402_1005Metric</w:t>
            </w:r>
          </w:p>
        </w:tc>
        <w:tc>
          <w:tcPr>
            <w:tcW w:type="dxa" w:w="2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SW2 debounce RC filter</w:t>
            </w:r>
          </w:p>
        </w:tc>
      </w:tr>
    </w:tbl>
    <w:p>
      <w:pPr>
        <w:spacing w:after="120"/>
      </w:pPr>
      <w:r>
        <w:rPr>
          <w:rFonts w:ascii="Arial" w:cs="Arial" w:eastAsia="Arial" w:hAnsi="Arial"/>
          <w:sz w:val="21"/>
          <w:szCs w:val="21"/>
        </w:rPr>
        <w:t xml:space="preserve"/>
      </w:r>
    </w:p>
    <w:p>
      <w:pPr>
        <w:pBdr>
          <w:left w:val="single" w:color="E74C3C" w:sz="6" w:space="8"/>
        </w:pBdr>
        <w:spacing w:after="120"/>
        <w:ind w:left="200"/>
      </w:pPr>
      <w:r>
        <w:rPr>
          <w:rFonts w:ascii="Arial" w:cs="Arial" w:eastAsia="Arial" w:hAnsi="Arial"/>
          <w:b/>
          <w:bCs/>
          <w:color w:val="E74C3C"/>
          <w:sz w:val="21"/>
          <w:szCs w:val="21"/>
        </w:rPr>
        <w:t xml:space="preserve">⚠ WARNING: </w:t>
      </w:r>
      <w:r>
        <w:rPr>
          <w:rFonts w:ascii="Arial" w:cs="Arial" w:eastAsia="Arial" w:hAnsi="Arial"/>
          <w:sz w:val="21"/>
          <w:szCs w:val="21"/>
        </w:rPr>
        <w:t xml:space="preserve">For C2 and C4, do NOT use Y5V dielectric — the capacitance drops dramatically at temperature extremes. Use X5R or X7R ceramic MLCCs rated ≥10V.</w:t>
      </w:r>
    </w:p>
    <w:p>
      <w:pPr>
        <w:pStyle w:val="Heading2"/>
        <w:spacing w:before="240" w:after="160"/>
      </w:pPr>
      <w:r>
        <w:rPr>
          <w:rFonts w:ascii="Arial" w:cs="Arial" w:eastAsia="Arial" w:hAnsi="Arial"/>
          <w:b/>
          <w:bCs/>
          <w:color w:val="2E75B6"/>
          <w:sz w:val="26"/>
          <w:szCs w:val="26"/>
        </w:rPr>
        <w:t xml:space="preserve">4.3 Other Components — Status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2700"/>
        <w:gridCol w:w="4000"/>
      </w:tblGrid>
      <w:tr>
        <w:tc>
          <w:tcPr>
            <w:tcW w:type="dxa" w:w="28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27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40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Action Required</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U1: HLK-2M05</w:t>
            </w:r>
          </w:p>
        </w:tc>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 Already SMD module</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 change — keep XIAO_Series_Footprints:HLK-2M05</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U2: XIAO-ESP32-C6-DIP</w:t>
            </w:r>
          </w:p>
        </w:tc>
        <w:tc>
          <w:tcPr>
            <w:tcW w:type="dxa" w:w="2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 DIP module (SMD castellated)</w:t>
            </w:r>
          </w:p>
        </w:tc>
        <w:tc>
          <w:tcPr>
            <w:tcW w:type="dxa" w:w="4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No change — keep seeed esp32:XIAO-ESP32-C6-DIP</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U3, U4: PC817S</w:t>
            </w:r>
          </w:p>
        </w:tc>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 Already SSOP-4</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 change — keep Package_SO:SSOP-4_4.4x2.6mm_P1.27mm</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U5: HLW8012</w:t>
            </w:r>
          </w:p>
        </w:tc>
        <w:tc>
          <w:tcPr>
            <w:tcW w:type="dxa" w:w="2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 Already SOIC-8</w:t>
            </w:r>
          </w:p>
        </w:tc>
        <w:tc>
          <w:tcPr>
            <w:tcW w:type="dxa" w:w="4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No change — keep XIAO_Series_Footprints:SOIC8</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U6: AMS1117-3.3</w:t>
            </w:r>
          </w:p>
        </w:tc>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 Already SOT-223</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 change — keep Package_TO_SOT_SMD:SOT-223-3_TabPin2</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Q1, Q2: MMBT8050</w:t>
            </w:r>
          </w:p>
        </w:tc>
        <w:tc>
          <w:tcPr>
            <w:tcW w:type="dxa" w:w="2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 Already SOT-23</w:t>
            </w:r>
          </w:p>
        </w:tc>
        <w:tc>
          <w:tcPr>
            <w:tcW w:type="dxa" w:w="4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No change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D1, D2: 1N4007W</w:t>
            </w:r>
          </w:p>
        </w:tc>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 Already D_SMA</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 change — keep Diode_SMD:D_SMA</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K1, K2: G5Q-1-DC5</w:t>
            </w:r>
          </w:p>
        </w:tc>
        <w:tc>
          <w:tcPr>
            <w:tcW w:type="dxa" w:w="2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 Correct relay chosen</w:t>
            </w:r>
          </w:p>
        </w:tc>
        <w:tc>
          <w:tcPr>
            <w:tcW w:type="dxa" w:w="4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No change — keep Relay_THT:Relay_SPDT_Omron-G5Q-1</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F1: Fuse</w:t>
            </w:r>
          </w:p>
        </w:tc>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 Already 1206 SMD</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 change — keep Fuse:Fuse_1206_3216Metric</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RV1: MOV 275VAC</w:t>
            </w:r>
          </w:p>
        </w:tc>
        <w:tc>
          <w:tcPr>
            <w:tcW w:type="dxa" w:w="2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 THT 7mm disc</w:t>
            </w:r>
          </w:p>
        </w:tc>
        <w:tc>
          <w:tcPr>
            <w:tcW w:type="dxa" w:w="4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KEEP THT — no SMD MOV rated for 275VAC at this price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J1: AC Mains In</w:t>
            </w:r>
          </w:p>
        </w:tc>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 Correct 3.5mm pitch</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 change</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J3, J4: Load Out</w:t>
            </w:r>
          </w:p>
        </w:tc>
        <w:tc>
          <w:tcPr>
            <w:tcW w:type="dxa" w:w="2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 Correct 3.5mm pitch</w:t>
            </w:r>
          </w:p>
        </w:tc>
        <w:tc>
          <w:tcPr>
            <w:tcW w:type="dxa" w:w="4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No change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J5*, J6*: Switch In</w:t>
            </w:r>
          </w:p>
        </w:tc>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NEW — must add</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Add TerminalBlock 3.5mm 2-pin</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TP1-TP4: Test Points</w:t>
            </w:r>
          </w:p>
        </w:tc>
        <w:tc>
          <w:tcPr>
            <w:tcW w:type="dxa" w:w="2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 Already THT test pads</w:t>
            </w:r>
          </w:p>
        </w:tc>
        <w:tc>
          <w:tcPr>
            <w:tcW w:type="dxa" w:w="4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No change</w:t>
            </w:r>
          </w:p>
        </w:tc>
      </w:tr>
    </w:tbl>
    <w:p>
      <w:r>
        <w:br w:type="page"/>
      </w:r>
    </w:p>
    <w:p>
      <w:pPr>
        <w:pStyle w:val="Heading1"/>
        <w:spacing w:before="300" w:after="200"/>
      </w:pPr>
      <w:r>
        <w:rPr>
          <w:rFonts w:ascii="Arial" w:cs="Arial" w:eastAsia="Arial" w:hAnsi="Arial"/>
          <w:b/>
          <w:bCs/>
          <w:color w:val="1B4F72"/>
          <w:sz w:val="32"/>
          <w:szCs w:val="32"/>
        </w:rPr>
        <w:t xml:space="preserve">5. Step-by-Step KiCad Modification Instructions</w:t>
      </w:r>
    </w:p>
    <w:p>
      <w:pPr>
        <w:pStyle w:val="Heading2"/>
        <w:spacing w:before="240" w:after="160"/>
      </w:pPr>
      <w:r>
        <w:rPr>
          <w:rFonts w:ascii="Arial" w:cs="Arial" w:eastAsia="Arial" w:hAnsi="Arial"/>
          <w:b/>
          <w:bCs/>
          <w:color w:val="2E75B6"/>
          <w:sz w:val="26"/>
          <w:szCs w:val="26"/>
        </w:rPr>
        <w:t xml:space="preserve">5.1 Schematic Changes</w:t>
      </w:r>
    </w:p>
    <w:p>
      <w:pPr>
        <w:spacing w:before="200" w:after="120"/>
      </w:pPr>
      <w:r>
        <w:rPr>
          <w:rFonts w:ascii="Arial" w:cs="Arial" w:eastAsia="Arial" w:hAnsi="Arial"/>
          <w:b/>
          <w:bCs/>
          <w:color w:val="1B4F72"/>
          <w:sz w:val="22"/>
          <w:szCs w:val="22"/>
        </w:rPr>
        <w:t xml:space="preserve">Phase A: Change All THT Resistor Footprints to SMD</w:t>
      </w:r>
    </w:p>
    <w:p>
      <w:pPr>
        <w:spacing w:after="100"/>
      </w:pPr>
      <w:r>
        <w:rPr>
          <w:rFonts w:ascii="Arial" w:cs="Arial" w:eastAsia="Arial" w:hAnsi="Arial"/>
          <w:b/>
          <w:bCs/>
          <w:color w:val="1B4F72"/>
          <w:sz w:val="21"/>
          <w:szCs w:val="21"/>
        </w:rPr>
        <w:t xml:space="preserve">Step 1: </w:t>
      </w:r>
      <w:r>
        <w:rPr>
          <w:rFonts w:ascii="Arial" w:cs="Arial" w:eastAsia="Arial" w:hAnsi="Arial"/>
          <w:sz w:val="21"/>
          <w:szCs w:val="21"/>
        </w:rPr>
        <w:t xml:space="preserve">Open RelaySwitch_C6.kicad_sch in KiCad 9 Schematic Editor.</w:t>
      </w:r>
    </w:p>
    <w:p>
      <w:pPr>
        <w:spacing w:after="100"/>
      </w:pPr>
      <w:r>
        <w:rPr>
          <w:rFonts w:ascii="Arial" w:cs="Arial" w:eastAsia="Arial" w:hAnsi="Arial"/>
          <w:b/>
          <w:bCs/>
          <w:color w:val="1B4F72"/>
          <w:sz w:val="21"/>
          <w:szCs w:val="21"/>
        </w:rPr>
        <w:t xml:space="preserve">Step 2: </w:t>
      </w:r>
      <w:r>
        <w:rPr>
          <w:rFonts w:ascii="Arial" w:cs="Arial" w:eastAsia="Arial" w:hAnsi="Arial"/>
          <w:sz w:val="21"/>
          <w:szCs w:val="21"/>
        </w:rPr>
        <w:t xml:space="preserve">Click on R1 → press E to open properties → click the Footprint field → click the browse button (...)</w:t>
      </w:r>
    </w:p>
    <w:p>
      <w:pPr>
        <w:spacing w:after="100"/>
      </w:pPr>
      <w:r>
        <w:rPr>
          <w:rFonts w:ascii="Arial" w:cs="Arial" w:eastAsia="Arial" w:hAnsi="Arial"/>
          <w:b/>
          <w:bCs/>
          <w:color w:val="1B4F72"/>
          <w:sz w:val="21"/>
          <w:szCs w:val="21"/>
        </w:rPr>
        <w:t xml:space="preserve">Step 3: </w:t>
      </w:r>
      <w:r>
        <w:rPr>
          <w:rFonts w:ascii="Arial" w:cs="Arial" w:eastAsia="Arial" w:hAnsi="Arial"/>
          <w:sz w:val="21"/>
          <w:szCs w:val="21"/>
        </w:rPr>
        <w:t xml:space="preserve">In the footprint browser, search: R_0603 → select Resistor_SMD:R_0603_1608Metric → click OK</w:t>
      </w:r>
    </w:p>
    <w:p>
      <w:pPr>
        <w:spacing w:after="100"/>
      </w:pPr>
      <w:r>
        <w:rPr>
          <w:rFonts w:ascii="Arial" w:cs="Arial" w:eastAsia="Arial" w:hAnsi="Arial"/>
          <w:b/>
          <w:bCs/>
          <w:color w:val="1B4F72"/>
          <w:sz w:val="21"/>
          <w:szCs w:val="21"/>
        </w:rPr>
        <w:t xml:space="preserve">Step 4: </w:t>
      </w:r>
      <w:r>
        <w:rPr>
          <w:rFonts w:ascii="Arial" w:cs="Arial" w:eastAsia="Arial" w:hAnsi="Arial"/>
          <w:sz w:val="21"/>
          <w:szCs w:val="21"/>
        </w:rPr>
        <w:t xml:space="preserve">Repeat for R3 (also 330Ω, also 0603).</w:t>
      </w:r>
    </w:p>
    <w:p>
      <w:pPr>
        <w:spacing w:after="100"/>
      </w:pPr>
      <w:r>
        <w:rPr>
          <w:rFonts w:ascii="Arial" w:cs="Arial" w:eastAsia="Arial" w:hAnsi="Arial"/>
          <w:b/>
          <w:bCs/>
          <w:color w:val="1B4F72"/>
          <w:sz w:val="21"/>
          <w:szCs w:val="21"/>
        </w:rPr>
        <w:t xml:space="preserve">Step 5: </w:t>
      </w:r>
      <w:r>
        <w:rPr>
          <w:rFonts w:ascii="Arial" w:cs="Arial" w:eastAsia="Arial" w:hAnsi="Arial"/>
          <w:sz w:val="21"/>
          <w:szCs w:val="21"/>
        </w:rPr>
        <w:t xml:space="preserve">For R2, R4, R5, R6, R7, R8, R9, R13: click each → E → Footprint → browse → search R_0402 → select Resistor_SMD:R_0402_1005Metric → OK</w:t>
      </w:r>
    </w:p>
    <w:p>
      <w:pPr>
        <w:spacing w:after="100"/>
      </w:pPr>
      <w:r>
        <w:rPr>
          <w:rFonts w:ascii="Arial" w:cs="Arial" w:eastAsia="Arial" w:hAnsi="Arial"/>
          <w:b/>
          <w:bCs/>
          <w:color w:val="1B4F72"/>
          <w:sz w:val="21"/>
          <w:szCs w:val="21"/>
        </w:rPr>
        <w:t xml:space="preserve">Step 6: </w:t>
      </w:r>
      <w:r>
        <w:rPr>
          <w:rFonts w:ascii="Arial" w:cs="Arial" w:eastAsia="Arial" w:hAnsi="Arial"/>
          <w:sz w:val="21"/>
          <w:szCs w:val="21"/>
        </w:rPr>
        <w:t xml:space="preserve">For R10 (1mΩ shunt): click → E → Footprint → browse → search R_2512 → select Resistor_SMD:R_2512_6332Metric → OK</w:t>
      </w:r>
    </w:p>
    <w:p>
      <w:pPr>
        <w:spacing w:after="100"/>
      </w:pPr>
      <w:r>
        <w:rPr>
          <w:rFonts w:ascii="Arial" w:cs="Arial" w:eastAsia="Arial" w:hAnsi="Arial"/>
          <w:b/>
          <w:bCs/>
          <w:color w:val="1B4F72"/>
          <w:sz w:val="21"/>
          <w:szCs w:val="21"/>
        </w:rPr>
        <w:t xml:space="preserve">Step 7: </w:t>
      </w:r>
      <w:r>
        <w:rPr>
          <w:rFonts w:ascii="Arial" w:cs="Arial" w:eastAsia="Arial" w:hAnsi="Arial"/>
          <w:sz w:val="21"/>
          <w:szCs w:val="21"/>
        </w:rPr>
        <w:t xml:space="preserve">R11 and R12 are already 0402 — verify and skip.</w:t>
      </w:r>
    </w:p>
    <w:p>
      <w:pPr>
        <w:spacing w:before="200" w:after="120"/>
      </w:pPr>
      <w:r>
        <w:rPr>
          <w:rFonts w:ascii="Arial" w:cs="Arial" w:eastAsia="Arial" w:hAnsi="Arial"/>
          <w:b/>
          <w:bCs/>
          <w:color w:val="1B4F72"/>
          <w:sz w:val="22"/>
          <w:szCs w:val="22"/>
        </w:rPr>
        <w:t xml:space="preserve">Phase B: Change All THT Capacitor Footprints to SMD</w:t>
      </w:r>
    </w:p>
    <w:p>
      <w:pPr>
        <w:spacing w:after="100"/>
      </w:pPr>
      <w:r>
        <w:rPr>
          <w:rFonts w:ascii="Arial" w:cs="Arial" w:eastAsia="Arial" w:hAnsi="Arial"/>
          <w:b/>
          <w:bCs/>
          <w:color w:val="1B4F72"/>
          <w:sz w:val="21"/>
          <w:szCs w:val="21"/>
        </w:rPr>
        <w:t xml:space="preserve">Step 8: </w:t>
      </w:r>
      <w:r>
        <w:rPr>
          <w:rFonts w:ascii="Arial" w:cs="Arial" w:eastAsia="Arial" w:hAnsi="Arial"/>
          <w:sz w:val="21"/>
          <w:szCs w:val="21"/>
        </w:rPr>
        <w:t xml:space="preserve">Click C2 → E → Footprint → browse → search C_0805 → select Capacitor_SMD:C_0805_2012Metric → OK</w:t>
      </w:r>
    </w:p>
    <w:p>
      <w:pPr>
        <w:spacing w:after="100"/>
      </w:pPr>
      <w:r>
        <w:rPr>
          <w:rFonts w:ascii="Arial" w:cs="Arial" w:eastAsia="Arial" w:hAnsi="Arial"/>
          <w:b/>
          <w:bCs/>
          <w:color w:val="1B4F72"/>
          <w:sz w:val="21"/>
          <w:szCs w:val="21"/>
        </w:rPr>
        <w:t xml:space="preserve">Step 9: </w:t>
      </w:r>
      <w:r>
        <w:rPr>
          <w:rFonts w:ascii="Arial" w:cs="Arial" w:eastAsia="Arial" w:hAnsi="Arial"/>
          <w:sz w:val="21"/>
          <w:szCs w:val="21"/>
        </w:rPr>
        <w:t xml:space="preserve">Repeat for C4 (also 10µF → 0805).</w:t>
      </w:r>
    </w:p>
    <w:p>
      <w:pPr>
        <w:spacing w:after="100"/>
      </w:pPr>
      <w:r>
        <w:rPr>
          <w:rFonts w:ascii="Arial" w:cs="Arial" w:eastAsia="Arial" w:hAnsi="Arial"/>
          <w:b/>
          <w:bCs/>
          <w:color w:val="1B4F72"/>
          <w:sz w:val="21"/>
          <w:szCs w:val="21"/>
        </w:rPr>
        <w:t xml:space="preserve">Step 10: </w:t>
      </w:r>
      <w:r>
        <w:rPr>
          <w:rFonts w:ascii="Arial" w:cs="Arial" w:eastAsia="Arial" w:hAnsi="Arial"/>
          <w:sz w:val="21"/>
          <w:szCs w:val="21"/>
        </w:rPr>
        <w:t xml:space="preserve">Click C3 → E → Footprint → browse → search C_0402 → select Capacitor_SMD:C_0402_1005Metric → OK</w:t>
      </w:r>
    </w:p>
    <w:p>
      <w:pPr>
        <w:spacing w:after="100"/>
      </w:pPr>
      <w:r>
        <w:rPr>
          <w:rFonts w:ascii="Arial" w:cs="Arial" w:eastAsia="Arial" w:hAnsi="Arial"/>
          <w:b/>
          <w:bCs/>
          <w:color w:val="1B4F72"/>
          <w:sz w:val="21"/>
          <w:szCs w:val="21"/>
        </w:rPr>
        <w:t xml:space="preserve">Step 11: </w:t>
      </w:r>
      <w:r>
        <w:rPr>
          <w:rFonts w:ascii="Arial" w:cs="Arial" w:eastAsia="Arial" w:hAnsi="Arial"/>
          <w:sz w:val="21"/>
          <w:szCs w:val="21"/>
        </w:rPr>
        <w:t xml:space="preserve">Repeat for C5 and C6 (both 100nF → 0402).</w:t>
      </w:r>
    </w:p>
    <w:p>
      <w:pPr>
        <w:spacing w:before="200" w:after="120"/>
      </w:pPr>
      <w:r>
        <w:rPr>
          <w:rFonts w:ascii="Arial" w:cs="Arial" w:eastAsia="Arial" w:hAnsi="Arial"/>
          <w:b/>
          <w:bCs/>
          <w:color w:val="1B4F72"/>
          <w:sz w:val="22"/>
          <w:szCs w:val="22"/>
        </w:rPr>
        <w:t xml:space="preserve">Phase C: Add Wall Switch Input Circuits</w:t>
      </w:r>
    </w:p>
    <w:p>
      <w:pPr>
        <w:spacing w:after="100"/>
      </w:pPr>
      <w:r>
        <w:rPr>
          <w:rFonts w:ascii="Arial" w:cs="Arial" w:eastAsia="Arial" w:hAnsi="Arial"/>
          <w:b/>
          <w:bCs/>
          <w:color w:val="1B4F72"/>
          <w:sz w:val="21"/>
          <w:szCs w:val="21"/>
        </w:rPr>
        <w:t xml:space="preserve">Step 12: </w:t>
      </w:r>
      <w:r>
        <w:rPr>
          <w:rFonts w:ascii="Arial" w:cs="Arial" w:eastAsia="Arial" w:hAnsi="Arial"/>
          <w:sz w:val="21"/>
          <w:szCs w:val="21"/>
        </w:rPr>
        <w:t xml:space="preserve">Place new components: 2× Screw_Terminal_01x02 (J5=SW1_INPUT, J6=SW2_INPUT), 4× R (R14=10k, R15=10k, R16=1k, R17=1k), 2× C_Small (C7=100nF, C8=100nF).</w:t>
      </w:r>
    </w:p>
    <w:p>
      <w:pPr>
        <w:spacing w:after="100"/>
      </w:pPr>
      <w:r>
        <w:rPr>
          <w:rFonts w:ascii="Arial" w:cs="Arial" w:eastAsia="Arial" w:hAnsi="Arial"/>
          <w:b/>
          <w:bCs/>
          <w:color w:val="1B4F72"/>
          <w:sz w:val="21"/>
          <w:szCs w:val="21"/>
        </w:rPr>
        <w:t xml:space="preserve">Step 13: </w:t>
      </w:r>
      <w:r>
        <w:rPr>
          <w:rFonts w:ascii="Arial" w:cs="Arial" w:eastAsia="Arial" w:hAnsi="Arial"/>
          <w:sz w:val="21"/>
          <w:szCs w:val="21"/>
        </w:rPr>
        <w:t xml:space="preserve">Wire as described in Section 3.2. Use net labels SW1_IN and SW2_IN connecting to ESP32-C6 D0 and D1 pins.</w:t>
      </w:r>
    </w:p>
    <w:p>
      <w:pPr>
        <w:spacing w:after="100"/>
      </w:pPr>
      <w:r>
        <w:rPr>
          <w:rFonts w:ascii="Arial" w:cs="Arial" w:eastAsia="Arial" w:hAnsi="Arial"/>
          <w:b/>
          <w:bCs/>
          <w:color w:val="1B4F72"/>
          <w:sz w:val="21"/>
          <w:szCs w:val="21"/>
        </w:rPr>
        <w:t xml:space="preserve">Step 14: </w:t>
      </w:r>
      <w:r>
        <w:rPr>
          <w:rFonts w:ascii="Arial" w:cs="Arial" w:eastAsia="Arial" w:hAnsi="Arial"/>
          <w:sz w:val="21"/>
          <w:szCs w:val="21"/>
        </w:rPr>
        <w:t xml:space="preserve">Assign footprints: J5, J6 → TerminalBlock_Degson:TerminalBlock_Degson_DG250-3.5-02P_1x02_P3.50mm_45Degree. R14-R17 → R_0402. C7, C8 → C_0402.</w:t>
      </w:r>
    </w:p>
    <w:p>
      <w:pPr>
        <w:spacing w:before="200" w:after="120"/>
      </w:pPr>
      <w:r>
        <w:rPr>
          <w:rFonts w:ascii="Arial" w:cs="Arial" w:eastAsia="Arial" w:hAnsi="Arial"/>
          <w:b/>
          <w:bCs/>
          <w:color w:val="1B4F72"/>
          <w:sz w:val="22"/>
          <w:szCs w:val="22"/>
        </w:rPr>
        <w:t xml:space="preserve">Phase D: Run ERC</w:t>
      </w:r>
    </w:p>
    <w:p>
      <w:pPr>
        <w:spacing w:after="100"/>
      </w:pPr>
      <w:r>
        <w:rPr>
          <w:rFonts w:ascii="Arial" w:cs="Arial" w:eastAsia="Arial" w:hAnsi="Arial"/>
          <w:b/>
          <w:bCs/>
          <w:color w:val="1B4F72"/>
          <w:sz w:val="21"/>
          <w:szCs w:val="21"/>
        </w:rPr>
        <w:t xml:space="preserve">Step 15: </w:t>
      </w:r>
      <w:r>
        <w:rPr>
          <w:rFonts w:ascii="Arial" w:cs="Arial" w:eastAsia="Arial" w:hAnsi="Arial"/>
          <w:sz w:val="21"/>
          <w:szCs w:val="21"/>
        </w:rPr>
        <w:t xml:space="preserve">Go to Inspect → Electrical Rules Checker → Run ERC. Fix any errors. Common warnings from PWR_FLAG are acceptable.</w:t>
      </w:r>
    </w:p>
    <w:p>
      <w:pPr>
        <w:spacing w:after="100"/>
      </w:pPr>
      <w:r>
        <w:rPr>
          <w:rFonts w:ascii="Arial" w:cs="Arial" w:eastAsia="Arial" w:hAnsi="Arial"/>
          <w:b/>
          <w:bCs/>
          <w:color w:val="1B4F72"/>
          <w:sz w:val="21"/>
          <w:szCs w:val="21"/>
        </w:rPr>
        <w:t xml:space="preserve">Step 16: </w:t>
      </w:r>
      <w:r>
        <w:rPr>
          <w:rFonts w:ascii="Arial" w:cs="Arial" w:eastAsia="Arial" w:hAnsi="Arial"/>
          <w:sz w:val="21"/>
          <w:szCs w:val="21"/>
        </w:rPr>
        <w:t xml:space="preserve">Press Ctrl+S to save the schematic.</w:t>
      </w:r>
    </w:p>
    <w:p>
      <w:pPr>
        <w:pStyle w:val="Heading2"/>
        <w:spacing w:before="240" w:after="160"/>
      </w:pPr>
      <w:r>
        <w:rPr>
          <w:rFonts w:ascii="Arial" w:cs="Arial" w:eastAsia="Arial" w:hAnsi="Arial"/>
          <w:b/>
          <w:bCs/>
          <w:color w:val="2E75B6"/>
          <w:sz w:val="26"/>
          <w:szCs w:val="26"/>
        </w:rPr>
        <w:t xml:space="preserve">5.2 PCB Layout Changes</w:t>
      </w:r>
    </w:p>
    <w:p>
      <w:pPr>
        <w:spacing w:before="200" w:after="120"/>
      </w:pPr>
      <w:r>
        <w:rPr>
          <w:rFonts w:ascii="Arial" w:cs="Arial" w:eastAsia="Arial" w:hAnsi="Arial"/>
          <w:b/>
          <w:bCs/>
          <w:color w:val="1B4F72"/>
          <w:sz w:val="22"/>
          <w:szCs w:val="22"/>
        </w:rPr>
        <w:t xml:space="preserve">Phase E: Sync PCB with Schematic</w:t>
      </w:r>
    </w:p>
    <w:p>
      <w:pPr>
        <w:spacing w:after="100"/>
      </w:pPr>
      <w:r>
        <w:rPr>
          <w:rFonts w:ascii="Arial" w:cs="Arial" w:eastAsia="Arial" w:hAnsi="Arial"/>
          <w:b/>
          <w:bCs/>
          <w:color w:val="1B4F72"/>
          <w:sz w:val="21"/>
          <w:szCs w:val="21"/>
        </w:rPr>
        <w:t xml:space="preserve">Step 17: </w:t>
      </w:r>
      <w:r>
        <w:rPr>
          <w:rFonts w:ascii="Arial" w:cs="Arial" w:eastAsia="Arial" w:hAnsi="Arial"/>
          <w:sz w:val="21"/>
          <w:szCs w:val="21"/>
        </w:rPr>
        <w:t xml:space="preserve">Open RelaySwitch_C6.kicad_pcb in PCB Editor.</w:t>
      </w:r>
    </w:p>
    <w:p>
      <w:pPr>
        <w:spacing w:after="100"/>
      </w:pPr>
      <w:r>
        <w:rPr>
          <w:rFonts w:ascii="Arial" w:cs="Arial" w:eastAsia="Arial" w:hAnsi="Arial"/>
          <w:b/>
          <w:bCs/>
          <w:color w:val="1B4F72"/>
          <w:sz w:val="21"/>
          <w:szCs w:val="21"/>
        </w:rPr>
        <w:t xml:space="preserve">Step 18: </w:t>
      </w:r>
      <w:r>
        <w:rPr>
          <w:rFonts w:ascii="Arial" w:cs="Arial" w:eastAsia="Arial" w:hAnsi="Arial"/>
          <w:sz w:val="21"/>
          <w:szCs w:val="21"/>
        </w:rPr>
        <w:t xml:space="preserve">Run Tools → Update PCB from Schematic (F8). Accept all changes. New footprints and modified footprints will appear.</w:t>
      </w:r>
    </w:p>
    <w:p>
      <w:pPr>
        <w:spacing w:after="100"/>
      </w:pPr>
      <w:r>
        <w:rPr>
          <w:rFonts w:ascii="Arial" w:cs="Arial" w:eastAsia="Arial" w:hAnsi="Arial"/>
          <w:b/>
          <w:bCs/>
          <w:color w:val="1B4F72"/>
          <w:sz w:val="21"/>
          <w:szCs w:val="21"/>
        </w:rPr>
        <w:t xml:space="preserve">Step 19: </w:t>
      </w:r>
      <w:r>
        <w:rPr>
          <w:rFonts w:ascii="Arial" w:cs="Arial" w:eastAsia="Arial" w:hAnsi="Arial"/>
          <w:sz w:val="21"/>
          <w:szCs w:val="21"/>
        </w:rPr>
        <w:t xml:space="preserve">The old THT resistor and capacitor footprints will be replaced with their SMD equivalents. New switch connectors J5, J6 and their associated components will appear in the unplaced pile.</w:t>
      </w:r>
    </w:p>
    <w:p>
      <w:pPr>
        <w:spacing w:before="200" w:after="120"/>
      </w:pPr>
      <w:r>
        <w:rPr>
          <w:rFonts w:ascii="Arial" w:cs="Arial" w:eastAsia="Arial" w:hAnsi="Arial"/>
          <w:b/>
          <w:bCs/>
          <w:color w:val="1B4F72"/>
          <w:sz w:val="22"/>
          <w:szCs w:val="22"/>
        </w:rPr>
        <w:t xml:space="preserve">Phase F: Set Board Outline to 45×50mm</w:t>
      </w:r>
    </w:p>
    <w:p>
      <w:pPr>
        <w:spacing w:after="100"/>
      </w:pPr>
      <w:r>
        <w:rPr>
          <w:rFonts w:ascii="Arial" w:cs="Arial" w:eastAsia="Arial" w:hAnsi="Arial"/>
          <w:b/>
          <w:bCs/>
          <w:color w:val="1B4F72"/>
          <w:sz w:val="21"/>
          <w:szCs w:val="21"/>
        </w:rPr>
        <w:t xml:space="preserve">Step 20: </w:t>
      </w:r>
      <w:r>
        <w:rPr>
          <w:rFonts w:ascii="Arial" w:cs="Arial" w:eastAsia="Arial" w:hAnsi="Arial"/>
          <w:sz w:val="21"/>
          <w:szCs w:val="21"/>
        </w:rPr>
        <w:t xml:space="preserve">Select all 4 Edge.Cuts lines → Delete them.</w:t>
      </w:r>
    </w:p>
    <w:p>
      <w:pPr>
        <w:spacing w:after="100"/>
      </w:pPr>
      <w:r>
        <w:rPr>
          <w:rFonts w:ascii="Arial" w:cs="Arial" w:eastAsia="Arial" w:hAnsi="Arial"/>
          <w:b/>
          <w:bCs/>
          <w:color w:val="1B4F72"/>
          <w:sz w:val="21"/>
          <w:szCs w:val="21"/>
        </w:rPr>
        <w:t xml:space="preserve">Step 21: </w:t>
      </w:r>
      <w:r>
        <w:rPr>
          <w:rFonts w:ascii="Arial" w:cs="Arial" w:eastAsia="Arial" w:hAnsi="Arial"/>
          <w:sz w:val="21"/>
          <w:szCs w:val="21"/>
        </w:rPr>
        <w:t xml:space="preserve">Draw new board outline: select Edge.Cuts layer → draw rectangle. Start point: (131.5, 55), End point: (176.5, 105). This gives exactly 45mm × 50mm.</w:t>
      </w:r>
    </w:p>
    <w:p>
      <w:pPr>
        <w:spacing w:after="100"/>
      </w:pPr>
      <w:r>
        <w:rPr>
          <w:rFonts w:ascii="Arial" w:cs="Arial" w:eastAsia="Arial" w:hAnsi="Arial"/>
          <w:b/>
          <w:bCs/>
          <w:color w:val="1B4F72"/>
          <w:sz w:val="21"/>
          <w:szCs w:val="21"/>
        </w:rPr>
        <w:t xml:space="preserve">Step 22: </w:t>
      </w:r>
      <w:r>
        <w:rPr>
          <w:rFonts w:ascii="Arial" w:cs="Arial" w:eastAsia="Arial" w:hAnsi="Arial"/>
          <w:sz w:val="21"/>
          <w:szCs w:val="21"/>
        </w:rPr>
        <w:t xml:space="preserve">Alternatively, use Place → Rectangle on Edge.Cuts layer with exact coordinates.</w:t>
      </w:r>
    </w:p>
    <w:p>
      <w:pPr>
        <w:spacing w:before="200" w:after="120"/>
      </w:pPr>
      <w:r>
        <w:rPr>
          <w:rFonts w:ascii="Arial" w:cs="Arial" w:eastAsia="Arial" w:hAnsi="Arial"/>
          <w:b/>
          <w:bCs/>
          <w:color w:val="1B4F72"/>
          <w:sz w:val="22"/>
          <w:szCs w:val="22"/>
        </w:rPr>
        <w:t xml:space="preserve">Phase G: Two-Sided Component Placement</w:t>
      </w:r>
    </w:p>
    <w:p>
      <w:pPr>
        <w:spacing w:after="120"/>
      </w:pPr>
      <w:r>
        <w:rPr>
          <w:rFonts w:ascii="Arial" w:cs="Arial" w:eastAsia="Arial" w:hAnsi="Arial"/>
          <w:sz w:val="21"/>
          <w:szCs w:val="21"/>
        </w:rPr>
        <w:t xml:space="preserve">Follow this placement strategy:</w:t>
      </w:r>
    </w:p>
    <w:p>
      <w:pPr>
        <w:spacing w:after="120"/>
      </w:pPr>
      <w:r>
        <w:rPr>
          <w:rFonts w:ascii="Arial" w:cs="Arial" w:eastAsia="Arial" w:hAnsi="Arial"/>
          <w:sz w:val="21"/>
          <w:szCs w:val="21"/>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4500"/>
        <w:gridCol w:w="2300"/>
      </w:tblGrid>
      <w:tr>
        <w:tc>
          <w:tcPr>
            <w:tcW w:type="dxa" w:w="15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Side</w:t>
            </w:r>
          </w:p>
        </w:tc>
        <w:tc>
          <w:tcPr>
            <w:tcW w:type="dxa" w:w="12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45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Components</w:t>
            </w:r>
          </w:p>
        </w:tc>
        <w:tc>
          <w:tcPr>
            <w:tcW w:type="dxa" w:w="23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Reason</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TOP (F.Cu)</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Front</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HLK-2M05 (U1), Relays K1+K2, Connectors J1+J3+J4+J5+J6, MOV (RV1), Fuse (F1)</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HV components + connectors (user-facing)</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BOTTOM (B.Cu)</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Back</w:t>
            </w:r>
          </w:p>
        </w:tc>
        <w:tc>
          <w:tcPr>
            <w:tcW w:type="dxa" w:w="4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ESP32-C6 (U2), AMS1117 (U6), HLW8012 (U5), PC817S (U3+U4), MMBT8050 (Q1+Q2), ALL SMD R/C, Test Points</w:t>
            </w:r>
          </w:p>
        </w:tc>
        <w:tc>
          <w:tcPr>
            <w:tcW w:type="dxa" w:w="2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LV logic + small SMD (reflow side)</w:t>
            </w:r>
          </w:p>
        </w:tc>
      </w:tr>
    </w:tbl>
    <w:p>
      <w:pPr>
        <w:spacing w:after="120"/>
      </w:pPr>
      <w:r>
        <w:rPr>
          <w:rFonts w:ascii="Arial" w:cs="Arial" w:eastAsia="Arial" w:hAnsi="Arial"/>
          <w:sz w:val="21"/>
          <w:szCs w:val="21"/>
        </w:rPr>
        <w:t xml:space="preserve"/>
      </w:r>
    </w:p>
    <w:p>
      <w:pPr>
        <w:spacing w:after="100"/>
      </w:pPr>
      <w:r>
        <w:rPr>
          <w:rFonts w:ascii="Arial" w:cs="Arial" w:eastAsia="Arial" w:hAnsi="Arial"/>
          <w:b/>
          <w:bCs/>
          <w:color w:val="1B4F72"/>
          <w:sz w:val="21"/>
          <w:szCs w:val="21"/>
        </w:rPr>
        <w:t xml:space="preserve">Step 23: </w:t>
      </w:r>
      <w:r>
        <w:rPr>
          <w:rFonts w:ascii="Arial" w:cs="Arial" w:eastAsia="Arial" w:hAnsi="Arial"/>
          <w:sz w:val="21"/>
          <w:szCs w:val="21"/>
        </w:rPr>
        <w:t xml:space="preserve">Select each LV component → press F to flip to bottom layer. Do this for: U2, U3, U4, U5, U6, Q1, Q2, D1, D2, and all SMD resistors/capacitors.</w:t>
      </w:r>
    </w:p>
    <w:p>
      <w:pPr>
        <w:spacing w:after="100"/>
      </w:pPr>
      <w:r>
        <w:rPr>
          <w:rFonts w:ascii="Arial" w:cs="Arial" w:eastAsia="Arial" w:hAnsi="Arial"/>
          <w:b/>
          <w:bCs/>
          <w:color w:val="1B4F72"/>
          <w:sz w:val="21"/>
          <w:szCs w:val="21"/>
        </w:rPr>
        <w:t xml:space="preserve">Step 24: </w:t>
      </w:r>
      <w:r>
        <w:rPr>
          <w:rFonts w:ascii="Arial" w:cs="Arial" w:eastAsia="Arial" w:hAnsi="Arial"/>
          <w:sz w:val="21"/>
          <w:szCs w:val="21"/>
        </w:rPr>
        <w:t xml:space="preserve">Place HV components on top: U1 (HLK-2M05) top-left, K1 and K2 side by side center-top, connectors along edges.</w:t>
      </w:r>
    </w:p>
    <w:p>
      <w:pPr>
        <w:spacing w:after="100"/>
      </w:pPr>
      <w:r>
        <w:rPr>
          <w:rFonts w:ascii="Arial" w:cs="Arial" w:eastAsia="Arial" w:hAnsi="Arial"/>
          <w:b/>
          <w:bCs/>
          <w:color w:val="1B4F72"/>
          <w:sz w:val="21"/>
          <w:szCs w:val="21"/>
        </w:rPr>
        <w:t xml:space="preserve">Step 25: </w:t>
      </w:r>
      <w:r>
        <w:rPr>
          <w:rFonts w:ascii="Arial" w:cs="Arial" w:eastAsia="Arial" w:hAnsi="Arial"/>
          <w:sz w:val="21"/>
          <w:szCs w:val="21"/>
        </w:rPr>
        <w:t xml:space="preserve">Place switch connectors J5 and J6 on the right board edge, near the load connectors J3 and J4.</w:t>
      </w:r>
    </w:p>
    <w:p>
      <w:pPr>
        <w:spacing w:before="200" w:after="120"/>
      </w:pPr>
      <w:r>
        <w:rPr>
          <w:rFonts w:ascii="Arial" w:cs="Arial" w:eastAsia="Arial" w:hAnsi="Arial"/>
          <w:b/>
          <w:bCs/>
          <w:color w:val="1B4F72"/>
          <w:sz w:val="22"/>
          <w:szCs w:val="22"/>
        </w:rPr>
        <w:t xml:space="preserve">Phase H: Routing</w:t>
      </w:r>
    </w:p>
    <w:p>
      <w:pPr>
        <w:spacing w:after="100"/>
      </w:pPr>
      <w:r>
        <w:rPr>
          <w:rFonts w:ascii="Arial" w:cs="Arial" w:eastAsia="Arial" w:hAnsi="Arial"/>
          <w:b/>
          <w:bCs/>
          <w:color w:val="1B4F72"/>
          <w:sz w:val="21"/>
          <w:szCs w:val="21"/>
        </w:rPr>
        <w:t xml:space="preserve">Step 26: </w:t>
      </w:r>
      <w:r>
        <w:rPr>
          <w:rFonts w:ascii="Arial" w:cs="Arial" w:eastAsia="Arial" w:hAnsi="Arial"/>
          <w:sz w:val="21"/>
          <w:szCs w:val="21"/>
        </w:rPr>
        <w:t xml:space="preserve">Route HV traces on F.Cu ONLY: mains input → fuse → HLK-2M05, relay contact paths to load connectors. Use 1mm trace width minimum for mains, 0.5mm for relay coil.</w:t>
      </w:r>
    </w:p>
    <w:p>
      <w:pPr>
        <w:spacing w:after="100"/>
      </w:pPr>
      <w:r>
        <w:rPr>
          <w:rFonts w:ascii="Arial" w:cs="Arial" w:eastAsia="Arial" w:hAnsi="Arial"/>
          <w:b/>
          <w:bCs/>
          <w:color w:val="1B4F72"/>
          <w:sz w:val="21"/>
          <w:szCs w:val="21"/>
        </w:rPr>
        <w:t xml:space="preserve">Step 27: </w:t>
      </w:r>
      <w:r>
        <w:rPr>
          <w:rFonts w:ascii="Arial" w:cs="Arial" w:eastAsia="Arial" w:hAnsi="Arial"/>
          <w:sz w:val="21"/>
          <w:szCs w:val="21"/>
        </w:rPr>
        <w:t xml:space="preserve">Route LV traces on B.Cu ONLY: ESP32 signals, optocoupler connections, AMS1117 power, HLW8012 signals, switch inputs.</w:t>
      </w:r>
    </w:p>
    <w:p>
      <w:pPr>
        <w:spacing w:after="100"/>
      </w:pPr>
      <w:r>
        <w:rPr>
          <w:rFonts w:ascii="Arial" w:cs="Arial" w:eastAsia="Arial" w:hAnsi="Arial"/>
          <w:b/>
          <w:bCs/>
          <w:color w:val="1B4F72"/>
          <w:sz w:val="21"/>
          <w:szCs w:val="21"/>
        </w:rPr>
        <w:t xml:space="preserve">Step 28: </w:t>
      </w:r>
      <w:r>
        <w:rPr>
          <w:rFonts w:ascii="Arial" w:cs="Arial" w:eastAsia="Arial" w:hAnsi="Arial"/>
          <w:sz w:val="21"/>
          <w:szCs w:val="21"/>
        </w:rPr>
        <w:t xml:space="preserve">Use vias where signals cross between layers: relay coil drive from Q1/Q2 (bottom) to K1/K2 (top). Via size: drill 0.3mm, pad 0.6mm for signals; drill 0.6mm, pad 1.2mm for power.</w:t>
      </w:r>
    </w:p>
    <w:p>
      <w:pPr>
        <w:spacing w:after="100"/>
      </w:pPr>
      <w:r>
        <w:rPr>
          <w:rFonts w:ascii="Arial" w:cs="Arial" w:eastAsia="Arial" w:hAnsi="Arial"/>
          <w:b/>
          <w:bCs/>
          <w:color w:val="1B4F72"/>
          <w:sz w:val="21"/>
          <w:szCs w:val="21"/>
        </w:rPr>
        <w:t xml:space="preserve">Step 29: </w:t>
      </w:r>
      <w:r>
        <w:rPr>
          <w:rFonts w:ascii="Arial" w:cs="Arial" w:eastAsia="Arial" w:hAnsi="Arial"/>
          <w:sz w:val="21"/>
          <w:szCs w:val="21"/>
        </w:rPr>
        <w:t xml:space="preserve">Maintain 3mm minimum clearance between HV and LV zones on the top copper layer.</w:t>
      </w:r>
    </w:p>
    <w:p>
      <w:pPr>
        <w:spacing w:before="200" w:after="120"/>
      </w:pPr>
      <w:r>
        <w:rPr>
          <w:rFonts w:ascii="Arial" w:cs="Arial" w:eastAsia="Arial" w:hAnsi="Arial"/>
          <w:b/>
          <w:bCs/>
          <w:color w:val="1B4F72"/>
          <w:sz w:val="22"/>
          <w:szCs w:val="22"/>
        </w:rPr>
        <w:t xml:space="preserve">Phase I: Ground Pour &amp; DRC</w:t>
      </w:r>
    </w:p>
    <w:p>
      <w:pPr>
        <w:spacing w:after="100"/>
      </w:pPr>
      <w:r>
        <w:rPr>
          <w:rFonts w:ascii="Arial" w:cs="Arial" w:eastAsia="Arial" w:hAnsi="Arial"/>
          <w:b/>
          <w:bCs/>
          <w:color w:val="1B4F72"/>
          <w:sz w:val="21"/>
          <w:szCs w:val="21"/>
        </w:rPr>
        <w:t xml:space="preserve">Step 30: </w:t>
      </w:r>
      <w:r>
        <w:rPr>
          <w:rFonts w:ascii="Arial" w:cs="Arial" w:eastAsia="Arial" w:hAnsi="Arial"/>
          <w:sz w:val="21"/>
          <w:szCs w:val="21"/>
        </w:rPr>
        <w:t xml:space="preserve">Create GND copper pour on B.Cu: Add → Zone → select B.Cu → net = GND → draw rectangle covering the entire LV area. Edit → Fill All Zones (B).</w:t>
      </w:r>
    </w:p>
    <w:p>
      <w:pPr>
        <w:spacing w:after="100"/>
      </w:pPr>
      <w:r>
        <w:rPr>
          <w:rFonts w:ascii="Arial" w:cs="Arial" w:eastAsia="Arial" w:hAnsi="Arial"/>
          <w:b/>
          <w:bCs/>
          <w:color w:val="1B4F72"/>
          <w:sz w:val="21"/>
          <w:szCs w:val="21"/>
        </w:rPr>
        <w:t xml:space="preserve">Step 31: </w:t>
      </w:r>
      <w:r>
        <w:rPr>
          <w:rFonts w:ascii="Arial" w:cs="Arial" w:eastAsia="Arial" w:hAnsi="Arial"/>
          <w:sz w:val="21"/>
          <w:szCs w:val="21"/>
        </w:rPr>
        <w:t xml:space="preserve">Run DRC: Inspect → Design Rules Checker. Fix all errors. Common issues: unconnected nets (check vias), clearance violations (adjust trace positions).</w:t>
      </w:r>
    </w:p>
    <w:p>
      <w:r>
        <w:br w:type="page"/>
      </w:r>
    </w:p>
    <w:p>
      <w:pPr>
        <w:pStyle w:val="Heading1"/>
        <w:spacing w:before="300" w:after="200"/>
      </w:pPr>
      <w:r>
        <w:rPr>
          <w:rFonts w:ascii="Arial" w:cs="Arial" w:eastAsia="Arial" w:hAnsi="Arial"/>
          <w:b/>
          <w:bCs/>
          <w:color w:val="1B4F72"/>
          <w:sz w:val="32"/>
          <w:szCs w:val="32"/>
        </w:rPr>
        <w:t xml:space="preserve">6. Connector &amp; Terminal Layout (Aqara T1/T2 Style)</w:t>
      </w:r>
    </w:p>
    <w:p>
      <w:pPr>
        <w:pStyle w:val="Heading2"/>
        <w:spacing w:before="240" w:after="160"/>
      </w:pPr>
      <w:r>
        <w:rPr>
          <w:rFonts w:ascii="Arial" w:cs="Arial" w:eastAsia="Arial" w:hAnsi="Arial"/>
          <w:b/>
          <w:bCs/>
          <w:color w:val="2E75B6"/>
          <w:sz w:val="26"/>
          <w:szCs w:val="26"/>
        </w:rPr>
        <w:t xml:space="preserve">6.1 Terminal Assignment</w:t>
      </w:r>
    </w:p>
    <w:p>
      <w:pPr>
        <w:spacing w:after="120"/>
      </w:pPr>
      <w:r>
        <w:rPr>
          <w:rFonts w:ascii="Arial" w:cs="Arial" w:eastAsia="Arial" w:hAnsi="Arial"/>
          <w:sz w:val="21"/>
          <w:szCs w:val="21"/>
        </w:rPr>
        <w:t xml:space="preserve">Like the Aqara T1/T2, your module should have clearly labeled terminals:</w:t>
      </w:r>
    </w:p>
    <w:p>
      <w:pPr>
        <w:spacing w:after="120"/>
      </w:pPr>
      <w:r>
        <w:rPr>
          <w:rFonts w:ascii="Arial" w:cs="Arial" w:eastAsia="Arial" w:hAnsi="Arial"/>
          <w:sz w:val="21"/>
          <w:szCs w:val="21"/>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1200"/>
        <w:gridCol w:w="1600"/>
        <w:gridCol w:w="3200"/>
      </w:tblGrid>
      <w:tr>
        <w:tc>
          <w:tcPr>
            <w:tcW w:type="dxa" w:w="12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Terminal</w:t>
            </w:r>
          </w:p>
        </w:tc>
        <w:tc>
          <w:tcPr>
            <w:tcW w:type="dxa" w:w="13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Connector</w:t>
            </w:r>
          </w:p>
        </w:tc>
        <w:tc>
          <w:tcPr>
            <w:tcW w:type="dxa" w:w="12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Label</w:t>
            </w:r>
          </w:p>
        </w:tc>
        <w:tc>
          <w:tcPr>
            <w:tcW w:type="dxa" w:w="16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Wire</w:t>
            </w:r>
          </w:p>
        </w:tc>
        <w:tc>
          <w:tcPr>
            <w:tcW w:type="dxa" w:w="32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Function</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J1-Pin1</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3-pin screw</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Live (Brown)</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230V AC Live input</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J1-Pin2</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3-pin screw</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N</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Neutral (Blue)</w:t>
            </w:r>
          </w:p>
        </w:tc>
        <w:tc>
          <w:tcPr>
            <w:tcW w:type="dxa" w:w="3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230V AC Neutral input</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J1-Pin3</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3-pin screw</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L-OUT</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Switched Live</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Or use separate J for output</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J3-Pin1</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2-pin screw</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L1_OUT</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Load 1 Hot</w:t>
            </w:r>
          </w:p>
        </w:tc>
        <w:tc>
          <w:tcPr>
            <w:tcW w:type="dxa" w:w="3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Relay K1 switched output</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J3-Pin2</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2-pin screw</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L1_COM</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Load 1 Common</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Relay K1 common (from L)</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J4-Pin1</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2-pin screw</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L2_OUT</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Load 2 Hot</w:t>
            </w:r>
          </w:p>
        </w:tc>
        <w:tc>
          <w:tcPr>
            <w:tcW w:type="dxa" w:w="3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Relay K2 switched output</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J4-Pin2</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2-pin screw</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L2_COM</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Load 2 Common</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Relay K2 common (from L)</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J5-Pin1</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2-pin screw</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S1</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Switch 1 signal</w:t>
            </w:r>
          </w:p>
        </w:tc>
        <w:tc>
          <w:tcPr>
            <w:tcW w:type="dxa" w:w="3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Wall Switch 1 input</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J5-Pin2</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2-pin screw</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S1_GND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Switch 1 return</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GND reference for SW1</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J6-Pin1</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2-pin screw</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S2</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Switch 2 signal</w:t>
            </w:r>
          </w:p>
        </w:tc>
        <w:tc>
          <w:tcPr>
            <w:tcW w:type="dxa" w:w="3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Wall Switch 2 input</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J6-Pin2</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2-pin screw</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S2_GND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Switch 2 return</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GND reference for SW2</w:t>
            </w:r>
          </w:p>
        </w:tc>
      </w:tr>
    </w:tbl>
    <w:p>
      <w:pPr>
        <w:spacing w:after="120"/>
      </w:pPr>
      <w:r>
        <w:rPr>
          <w:rFonts w:ascii="Arial" w:cs="Arial" w:eastAsia="Arial" w:hAnsi="Arial"/>
          <w:sz w:val="21"/>
          <w:szCs w:val="21"/>
        </w:rPr>
        <w:t xml:space="preserve"/>
      </w:r>
    </w:p>
    <w:p>
      <w:pPr>
        <w:pBdr>
          <w:left w:val="single" w:color="E74C3C" w:sz="6" w:space="8"/>
        </w:pBdr>
        <w:spacing w:after="120"/>
        <w:ind w:left="200"/>
      </w:pPr>
      <w:r>
        <w:rPr>
          <w:rFonts w:ascii="Arial" w:cs="Arial" w:eastAsia="Arial" w:hAnsi="Arial"/>
          <w:b/>
          <w:bCs/>
          <w:color w:val="E74C3C"/>
          <w:sz w:val="21"/>
          <w:szCs w:val="21"/>
        </w:rPr>
        <w:t xml:space="preserve">⚠ WARNING: </w:t>
      </w:r>
      <w:r>
        <w:rPr>
          <w:rFonts w:ascii="Arial" w:cs="Arial" w:eastAsia="Arial" w:hAnsi="Arial"/>
          <w:sz w:val="21"/>
          <w:szCs w:val="21"/>
        </w:rPr>
        <w:t xml:space="preserve">SAFETY CRITICAL: The wall switch terminals S1/S2 carry ONLY 3.3V DC logic signals, NOT mains voltage. The external wall switch connects between S and GND through the low-voltage circuit. This is fundamentally different from some budget smart relays that pass mains through the wall switch — our design is safer.</w:t>
      </w:r>
    </w:p>
    <w:p>
      <w:pPr>
        <w:pStyle w:val="Heading2"/>
        <w:spacing w:before="240" w:after="160"/>
      </w:pPr>
      <w:r>
        <w:rPr>
          <w:rFonts w:ascii="Arial" w:cs="Arial" w:eastAsia="Arial" w:hAnsi="Arial"/>
          <w:b/>
          <w:bCs/>
          <w:color w:val="2E75B6"/>
          <w:sz w:val="26"/>
          <w:szCs w:val="26"/>
        </w:rPr>
        <w:t xml:space="preserve">6.2 Wiring Diagrams (Text Description)</w:t>
      </w:r>
    </w:p>
    <w:p>
      <w:pPr>
        <w:spacing w:before="200" w:after="120"/>
      </w:pPr>
      <w:r>
        <w:rPr>
          <w:rFonts w:ascii="Arial" w:cs="Arial" w:eastAsia="Arial" w:hAnsi="Arial"/>
          <w:b/>
          <w:bCs/>
          <w:color w:val="1B4F72"/>
          <w:sz w:val="22"/>
          <w:szCs w:val="22"/>
        </w:rPr>
        <w:t xml:space="preserve">Method 1: Standard wiring with wall switch (like Aqara Diagram 1)</w:t>
      </w:r>
    </w:p>
    <w:p>
      <w:pPr>
        <w:spacing w:after="120"/>
      </w:pPr>
      <w:r>
        <w:rPr>
          <w:rFonts w:ascii="Arial" w:cs="Arial" w:eastAsia="Arial" w:hAnsi="Arial"/>
          <w:sz w:val="21"/>
          <w:szCs w:val="21"/>
        </w:rPr>
        <w:t xml:space="preserve">Mains L → J1-L → (through relay) → J3-L1_OUT → Load → J1-N</w:t>
      </w:r>
    </w:p>
    <w:p>
      <w:pPr>
        <w:spacing w:after="120"/>
      </w:pPr>
      <w:r>
        <w:rPr>
          <w:rFonts w:ascii="Arial" w:cs="Arial" w:eastAsia="Arial" w:hAnsi="Arial"/>
          <w:sz w:val="21"/>
          <w:szCs w:val="21"/>
        </w:rPr>
        <w:t xml:space="preserve">Wall Switch → connects between J5-S1 and J5-S1_GND</w:t>
      </w:r>
    </w:p>
    <w:p>
      <w:pPr>
        <w:spacing w:after="120"/>
      </w:pPr>
      <w:r>
        <w:rPr>
          <w:rFonts w:ascii="Arial" w:cs="Arial" w:eastAsia="Arial" w:hAnsi="Arial"/>
          <w:sz w:val="21"/>
          <w:szCs w:val="21"/>
        </w:rPr>
        <w:t xml:space="preserve">The module is placed inside the wall box behind the existing switch plate.</w:t>
      </w:r>
    </w:p>
    <w:p>
      <w:pPr>
        <w:spacing w:after="120"/>
      </w:pPr>
      <w:r>
        <w:rPr>
          <w:rFonts w:ascii="Arial" w:cs="Arial" w:eastAsia="Arial" w:hAnsi="Arial"/>
          <w:sz w:val="21"/>
          <w:szCs w:val="21"/>
        </w:rPr>
        <w:t xml:space="preserve"/>
      </w:r>
    </w:p>
    <w:p>
      <w:pPr>
        <w:spacing w:before="200" w:after="120"/>
      </w:pPr>
      <w:r>
        <w:rPr>
          <w:rFonts w:ascii="Arial" w:cs="Arial" w:eastAsia="Arial" w:hAnsi="Arial"/>
          <w:b/>
          <w:bCs/>
          <w:color w:val="1B4F72"/>
          <w:sz w:val="22"/>
          <w:szCs w:val="22"/>
        </w:rPr>
        <w:t xml:space="preserve">Method 2: No external switch (app/voice only)</w:t>
      </w:r>
    </w:p>
    <w:p>
      <w:pPr>
        <w:spacing w:after="120"/>
      </w:pPr>
      <w:r>
        <w:rPr>
          <w:rFonts w:ascii="Arial" w:cs="Arial" w:eastAsia="Arial" w:hAnsi="Arial"/>
          <w:sz w:val="21"/>
          <w:szCs w:val="21"/>
        </w:rPr>
        <w:t xml:space="preserve">Mains L → J1-L → (through relay) → J3-L1_OUT → Load → J1-N</w:t>
      </w:r>
    </w:p>
    <w:p>
      <w:pPr>
        <w:spacing w:after="120"/>
      </w:pPr>
      <w:r>
        <w:rPr>
          <w:rFonts w:ascii="Arial" w:cs="Arial" w:eastAsia="Arial" w:hAnsi="Arial"/>
          <w:sz w:val="21"/>
          <w:szCs w:val="21"/>
        </w:rPr>
        <w:t xml:space="preserve">J5 and J6 left unconnected — control via WiFi/app only.</w:t>
      </w:r>
    </w:p>
    <w:p>
      <w:r>
        <w:br w:type="page"/>
      </w:r>
    </w:p>
    <w:p>
      <w:pPr>
        <w:pStyle w:val="Heading1"/>
        <w:spacing w:before="300" w:after="200"/>
      </w:pPr>
      <w:r>
        <w:rPr>
          <w:rFonts w:ascii="Arial" w:cs="Arial" w:eastAsia="Arial" w:hAnsi="Arial"/>
          <w:b/>
          <w:bCs/>
          <w:color w:val="1B4F72"/>
          <w:sz w:val="32"/>
          <w:szCs w:val="32"/>
        </w:rPr>
        <w:t xml:space="preserve">7. Complete Bill of Materials (BOM)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500"/>
        <w:gridCol w:w="2400"/>
        <w:gridCol w:w="2000"/>
      </w:tblGrid>
      <w:tr>
        <w:tc>
          <w:tcPr>
            <w:tcW w:type="dxa" w:w="20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Ref</w:t>
            </w:r>
          </w:p>
        </w:tc>
        <w:tc>
          <w:tcPr>
            <w:tcW w:type="dxa" w:w="16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15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Package</w:t>
            </w:r>
          </w:p>
        </w:tc>
        <w:tc>
          <w:tcPr>
            <w:tcW w:type="dxa" w:w="24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0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LCSC/Source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U1</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HLK-2M05</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Custom SMD</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5V 2W AC-DC converter module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HLK official / Aliexpress</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U2</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XIAO-ESP32-C6</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DIP castellated</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WiFi+BLE+Zigbee MCU module</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Seeed Studio</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U3, U4</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PC817S</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SSOP-4</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Optocoupler (isolation)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C26154 (LCSC)</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U5</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HLW8012</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SOIC-8</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Energy metering IC</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C83906 (LCSC)</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U6</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AMS1117-3.3</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SOT-223</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3.3V LDO regulator</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C6186 (LCSC)</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K1, K2</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G5Q-1A DC5</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THT Relay</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5V 10A SPST-NO relay</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Omron / Mouser</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Q1, Q2</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MMBT8050</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SOT-23</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NPN transistor (relay driver)</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C131862 (LCSC)</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D1, D2</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1N4007W</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SMA</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Flyback diode for relay</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C64898 (LCSC)</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F1</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10A 250VAC</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1206 SMD</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Fuse (mains protection)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C210398 (LCSC)</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RV1</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275VAC MOV</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Disc 7mm THT</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Varistor (surge protection)</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C90154 (LCSC)</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R1, R3</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330Ω</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0603</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Optocoupler LED resistor</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C23138 (LCSC)</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R2, R5</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10kΩ</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0402</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Pull-down resistor</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C25744 (LCSC)</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R4,R6-R8,R13</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470kΩ</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0402</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HLW8012 voltage divider</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C25790 (LCSC)</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R9,R11,R12,R16,R17</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1kΩ</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0402</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Various (bias, ESD series)</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C11702 (LCSC)</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R10</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1mΩ 1%</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2512</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Current shunt (HLW8012)</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C207154 (LCSC)</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R14, R15</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10kΩ</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0402</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Switch input pull-up</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C25744 (LCSC)</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C1,C3,C5-C8</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100nF</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0402</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Bypass/decoupling capacitors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C1525 (LCSC)</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C2, C4</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10µF 10V</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0805</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Regulator bulk caps (X5R)</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C15850 (LCSC)</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J1</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3-pin 3.5mm</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THT screw term.</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AC mains input</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Degson DG250-3.5-03P</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J3, J4</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2-pin 3.5mm</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THT screw term.</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Load output</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Degson DG250-3.5-02P</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J5, J6</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2-pin 3.5mm</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THT screw term.</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Wall switch input</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Degson DG250-3.5-02P</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TP1-TP4</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Test Point</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THT 1.5mm pad</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Programming/debug access</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Standard test pad</w:t>
            </w:r>
          </w:p>
        </w:tc>
      </w:tr>
    </w:tbl>
    <w:p>
      <w:pPr>
        <w:spacing w:after="120"/>
      </w:pPr>
      <w:r>
        <w:rPr>
          <w:rFonts w:ascii="Arial" w:cs="Arial" w:eastAsia="Arial" w:hAnsi="Arial"/>
          <w:sz w:val="21"/>
          <w:szCs w:val="21"/>
        </w:rPr>
        <w:t xml:space="preserve"/>
      </w:r>
    </w:p>
    <w:p>
      <w:pPr>
        <w:spacing w:after="100"/>
      </w:pPr>
      <w:r>
        <w:rPr>
          <w:rFonts w:ascii="Arial" w:cs="Arial" w:eastAsia="Arial" w:hAnsi="Arial"/>
          <w:b/>
          <w:bCs/>
          <w:sz w:val="21"/>
          <w:szCs w:val="21"/>
        </w:rPr>
        <w:t xml:space="preserve">Estimated BOM cost (2-channel, per unit at 100pcs): </w:t>
      </w:r>
      <w:r>
        <w:rPr>
          <w:rFonts w:ascii="Arial" w:cs="Arial" w:eastAsia="Arial" w:hAnsi="Arial"/>
          <w:sz w:val="21"/>
          <w:szCs w:val="21"/>
        </w:rPr>
        <w:t xml:space="preserve">₹280-350 + ₹180-220 (XIAO ESP32-C6) = ₹460-570 total</w:t>
      </w:r>
    </w:p>
    <w:p>
      <w:pPr>
        <w:spacing w:after="100"/>
      </w:pPr>
      <w:r>
        <w:rPr>
          <w:rFonts w:ascii="Arial" w:cs="Arial" w:eastAsia="Arial" w:hAnsi="Arial"/>
          <w:b/>
          <w:bCs/>
          <w:sz w:val="21"/>
          <w:szCs w:val="21"/>
        </w:rPr>
        <w:t xml:space="preserve">PCB cost (JLCPCB, 45×50mm, 2-layer, 10pcs): </w:t>
      </w:r>
      <w:r>
        <w:rPr>
          <w:rFonts w:ascii="Arial" w:cs="Arial" w:eastAsia="Arial" w:hAnsi="Arial"/>
          <w:sz w:val="21"/>
          <w:szCs w:val="21"/>
        </w:rPr>
        <w:t xml:space="preserve">~₹150-200 including shipping</w:t>
      </w:r>
    </w:p>
    <w:p>
      <w:r>
        <w:br w:type="page"/>
      </w:r>
    </w:p>
    <w:p>
      <w:pPr>
        <w:pStyle w:val="Heading1"/>
        <w:spacing w:before="300" w:after="200"/>
      </w:pPr>
      <w:r>
        <w:rPr>
          <w:rFonts w:ascii="Arial" w:cs="Arial" w:eastAsia="Arial" w:hAnsi="Arial"/>
          <w:b/>
          <w:bCs/>
          <w:color w:val="1B4F72"/>
          <w:sz w:val="32"/>
          <w:szCs w:val="32"/>
        </w:rPr>
        <w:t xml:space="preserve">8. Safety &amp; Compliance Checklist</w:t>
      </w:r>
    </w:p>
    <w:p>
      <w:pPr>
        <w:spacing w:after="120"/>
      </w:pPr>
      <w:r>
        <w:rPr>
          <w:rFonts w:ascii="Arial" w:cs="Arial" w:eastAsia="Arial" w:hAnsi="Arial"/>
          <w:sz w:val="21"/>
          <w:szCs w:val="21"/>
        </w:rPr>
        <w:t xml:space="preserve">Before sending to production, verify ALL of the following:</w:t>
      </w:r>
    </w:p>
    <w:p>
      <w:pPr>
        <w:spacing w:after="120"/>
      </w:pPr>
      <w:r>
        <w:rPr>
          <w:rFonts w:ascii="Arial" w:cs="Arial" w:eastAsia="Arial" w:hAnsi="Arial"/>
          <w:sz w:val="21"/>
          <w:szCs w:val="21"/>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500"/>
        <w:gridCol w:w="2400"/>
      </w:tblGrid>
      <w:tr>
        <w:tc>
          <w:tcPr>
            <w:tcW w:type="dxa" w:w="6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40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Check</w:t>
            </w:r>
          </w:p>
        </w:tc>
        <w:tc>
          <w:tcPr>
            <w:tcW w:type="dxa" w:w="25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24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Standard</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Creepage distance L-N to LV ≥ 3mm on PCB</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Must verify in DRC</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IEC 60335-1</w:t>
            </w:r>
          </w:p>
        </w:tc>
      </w:tr>
      <w:tr>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2</w:t>
            </w:r>
          </w:p>
        </w:tc>
        <w:tc>
          <w:tcPr>
            <w:tcW w:type="dxa" w:w="4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Relay rated ≥ 10A @ 250VAC with UL/TÜV</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 G5Q-1A DC5</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UL 508</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3</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Fuse rated 10A 250VAC (fast-blow)</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 F1 in 1206</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IEC 60127</w:t>
            </w:r>
          </w:p>
        </w:tc>
      </w:tr>
      <w:tr>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4</w:t>
            </w:r>
          </w:p>
        </w:tc>
        <w:tc>
          <w:tcPr>
            <w:tcW w:type="dxa" w:w="4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MOV surge protection on mains input</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 RV1 275VAC</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IEC 61643</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Optocoupler isolation ≥ 3.75kV</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 PC817S (5kV)</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IEC 60950</w:t>
            </w:r>
          </w:p>
        </w:tc>
      </w:tr>
      <w:tr>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6</w:t>
            </w:r>
          </w:p>
        </w:tc>
        <w:tc>
          <w:tcPr>
            <w:tcW w:type="dxa" w:w="4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HLK-2M05 isolation ≥ 3kV</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 (rated 3kVAC)</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IEC 62368</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7</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Flyback diodes on relay coils</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 D1, D2 across K1, K2</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Best practice</w:t>
            </w:r>
          </w:p>
        </w:tc>
      </w:tr>
      <w:tr>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8</w:t>
            </w:r>
          </w:p>
        </w:tc>
        <w:tc>
          <w:tcPr>
            <w:tcW w:type="dxa" w:w="4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No LV traces on F.Cu in HV zone</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Must verify in PCB</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IEC 60335-1</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9</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 HV traces on B.Cu</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Must verify in PCB</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IEC 60335-1</w:t>
            </w:r>
          </w:p>
        </w:tc>
      </w:tr>
      <w:tr>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10</w:t>
            </w:r>
          </w:p>
        </w:tc>
        <w:tc>
          <w:tcPr>
            <w:tcW w:type="dxa" w:w="4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Wall switch input is LV only (3.3V)</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 by design</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Safety by design</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11</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Thermal relief on relay pads</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Must verify in PCB</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IPC-2221</w:t>
            </w:r>
          </w:p>
        </w:tc>
      </w:tr>
      <w:tr>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12</w:t>
            </w:r>
          </w:p>
        </w:tc>
        <w:tc>
          <w:tcPr>
            <w:tcW w:type="dxa" w:w="4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Silkscreen labels on all connectors</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Must add in PCB</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Best practice</w:t>
            </w:r>
          </w:p>
        </w:tc>
      </w:tr>
    </w:tbl>
    <w:p>
      <w:r>
        <w:br w:type="page"/>
      </w:r>
    </w:p>
    <w:p>
      <w:pPr>
        <w:pStyle w:val="Heading1"/>
        <w:spacing w:before="300" w:after="200"/>
      </w:pPr>
      <w:r>
        <w:rPr>
          <w:rFonts w:ascii="Arial" w:cs="Arial" w:eastAsia="Arial" w:hAnsi="Arial"/>
          <w:b/>
          <w:bCs/>
          <w:color w:val="1B4F72"/>
          <w:sz w:val="32"/>
          <w:szCs w:val="32"/>
        </w:rPr>
        <w:t xml:space="preserve">9. Manufacturing Output Checklist</w:t>
      </w:r>
    </w:p>
    <w:p>
      <w:pPr>
        <w:pStyle w:val="Heading2"/>
        <w:spacing w:before="240" w:after="160"/>
      </w:pPr>
      <w:r>
        <w:rPr>
          <w:rFonts w:ascii="Arial" w:cs="Arial" w:eastAsia="Arial" w:hAnsi="Arial"/>
          <w:b/>
          <w:bCs/>
          <w:color w:val="2E75B6"/>
          <w:sz w:val="26"/>
          <w:szCs w:val="26"/>
        </w:rPr>
        <w:t xml:space="preserve">9.1 Gerber Generation</w:t>
      </w:r>
    </w:p>
    <w:p>
      <w:pPr>
        <w:spacing w:after="100"/>
      </w:pPr>
      <w:r>
        <w:rPr>
          <w:rFonts w:ascii="Arial" w:cs="Arial" w:eastAsia="Arial" w:hAnsi="Arial"/>
          <w:b/>
          <w:bCs/>
          <w:color w:val="1B4F72"/>
          <w:sz w:val="21"/>
          <w:szCs w:val="21"/>
        </w:rPr>
        <w:t xml:space="preserve">Step 1: </w:t>
      </w:r>
      <w:r>
        <w:rPr>
          <w:rFonts w:ascii="Arial" w:cs="Arial" w:eastAsia="Arial" w:hAnsi="Arial"/>
          <w:sz w:val="21"/>
          <w:szCs w:val="21"/>
        </w:rPr>
        <w:t xml:space="preserve">In PCB Editor: File → Fabrication Outputs → Gerbers</w:t>
      </w:r>
    </w:p>
    <w:p>
      <w:pPr>
        <w:spacing w:after="100"/>
      </w:pPr>
      <w:r>
        <w:rPr>
          <w:rFonts w:ascii="Arial" w:cs="Arial" w:eastAsia="Arial" w:hAnsi="Arial"/>
          <w:b/>
          <w:bCs/>
          <w:color w:val="1B4F72"/>
          <w:sz w:val="21"/>
          <w:szCs w:val="21"/>
        </w:rPr>
        <w:t xml:space="preserve">Step 2: </w:t>
      </w:r>
      <w:r>
        <w:rPr>
          <w:rFonts w:ascii="Arial" w:cs="Arial" w:eastAsia="Arial" w:hAnsi="Arial"/>
          <w:sz w:val="21"/>
          <w:szCs w:val="21"/>
        </w:rPr>
        <w:t xml:space="preserve">Select layers: F.Cu, B.Cu, F.SilkS, B.SilkS, F.Mask, B.Mask, Edge.Cuts</w:t>
      </w:r>
    </w:p>
    <w:p>
      <w:pPr>
        <w:spacing w:after="100"/>
      </w:pPr>
      <w:r>
        <w:rPr>
          <w:rFonts w:ascii="Arial" w:cs="Arial" w:eastAsia="Arial" w:hAnsi="Arial"/>
          <w:b/>
          <w:bCs/>
          <w:color w:val="1B4F72"/>
          <w:sz w:val="21"/>
          <w:szCs w:val="21"/>
        </w:rPr>
        <w:t xml:space="preserve">Step 3: </w:t>
      </w:r>
      <w:r>
        <w:rPr>
          <w:rFonts w:ascii="Arial" w:cs="Arial" w:eastAsia="Arial" w:hAnsi="Arial"/>
          <w:sz w:val="21"/>
          <w:szCs w:val="21"/>
        </w:rPr>
        <w:t xml:space="preserve">Click 'Generate Drill Files' → select Excellon format → Generate</w:t>
      </w:r>
    </w:p>
    <w:p>
      <w:pPr>
        <w:spacing w:after="100"/>
      </w:pPr>
      <w:r>
        <w:rPr>
          <w:rFonts w:ascii="Arial" w:cs="Arial" w:eastAsia="Arial" w:hAnsi="Arial"/>
          <w:b/>
          <w:bCs/>
          <w:color w:val="1B4F72"/>
          <w:sz w:val="21"/>
          <w:szCs w:val="21"/>
        </w:rPr>
        <w:t xml:space="preserve">Step 4: </w:t>
      </w:r>
      <w:r>
        <w:rPr>
          <w:rFonts w:ascii="Arial" w:cs="Arial" w:eastAsia="Arial" w:hAnsi="Arial"/>
          <w:sz w:val="21"/>
          <w:szCs w:val="21"/>
        </w:rPr>
        <w:t xml:space="preserve">Zip all files → upload to JLCPCB/PCBWay</w:t>
      </w:r>
    </w:p>
    <w:p>
      <w:pPr>
        <w:pStyle w:val="Heading2"/>
        <w:spacing w:before="240" w:after="160"/>
      </w:pPr>
      <w:r>
        <w:rPr>
          <w:rFonts w:ascii="Arial" w:cs="Arial" w:eastAsia="Arial" w:hAnsi="Arial"/>
          <w:b/>
          <w:bCs/>
          <w:color w:val="2E75B6"/>
          <w:sz w:val="26"/>
          <w:szCs w:val="26"/>
        </w:rPr>
        <w:t xml:space="preserve">9.2 Assembly Files</w:t>
      </w:r>
    </w:p>
    <w:p>
      <w:pPr>
        <w:spacing w:after="100"/>
      </w:pPr>
      <w:r>
        <w:rPr>
          <w:rFonts w:ascii="Arial" w:cs="Arial" w:eastAsia="Arial" w:hAnsi="Arial"/>
          <w:b/>
          <w:bCs/>
          <w:color w:val="1B4F72"/>
          <w:sz w:val="21"/>
          <w:szCs w:val="21"/>
        </w:rPr>
        <w:t xml:space="preserve">Step 5: </w:t>
      </w:r>
      <w:r>
        <w:rPr>
          <w:rFonts w:ascii="Arial" w:cs="Arial" w:eastAsia="Arial" w:hAnsi="Arial"/>
          <w:sz w:val="21"/>
          <w:szCs w:val="21"/>
        </w:rPr>
        <w:t xml:space="preserve">Generate BOM: Tools → Generate BOM → export CSV</w:t>
      </w:r>
    </w:p>
    <w:p>
      <w:pPr>
        <w:spacing w:after="100"/>
      </w:pPr>
      <w:r>
        <w:rPr>
          <w:rFonts w:ascii="Arial" w:cs="Arial" w:eastAsia="Arial" w:hAnsi="Arial"/>
          <w:b/>
          <w:bCs/>
          <w:color w:val="1B4F72"/>
          <w:sz w:val="21"/>
          <w:szCs w:val="21"/>
        </w:rPr>
        <w:t xml:space="preserve">Step 6: </w:t>
      </w:r>
      <w:r>
        <w:rPr>
          <w:rFonts w:ascii="Arial" w:cs="Arial" w:eastAsia="Arial" w:hAnsi="Arial"/>
          <w:sz w:val="21"/>
          <w:szCs w:val="21"/>
        </w:rPr>
        <w:t xml:space="preserve">Generate Pick &amp; Place: File → Fabrication Outputs → Component Placement</w:t>
      </w:r>
    </w:p>
    <w:p>
      <w:pPr>
        <w:spacing w:after="100"/>
      </w:pPr>
      <w:r>
        <w:rPr>
          <w:rFonts w:ascii="Arial" w:cs="Arial" w:eastAsia="Arial" w:hAnsi="Arial"/>
          <w:b/>
          <w:bCs/>
          <w:color w:val="1B4F72"/>
          <w:sz w:val="21"/>
          <w:szCs w:val="21"/>
        </w:rPr>
        <w:t xml:space="preserve">Step 7: </w:t>
      </w:r>
      <w:r>
        <w:rPr>
          <w:rFonts w:ascii="Arial" w:cs="Arial" w:eastAsia="Arial" w:hAnsi="Arial"/>
          <w:sz w:val="21"/>
          <w:szCs w:val="21"/>
        </w:rPr>
        <w:t xml:space="preserve">Match component orientations to JLCPCB's rotation database</w:t>
      </w:r>
    </w:p>
    <w:p>
      <w:pPr>
        <w:pStyle w:val="Heading2"/>
        <w:spacing w:before="240" w:after="160"/>
      </w:pPr>
      <w:r>
        <w:rPr>
          <w:rFonts w:ascii="Arial" w:cs="Arial" w:eastAsia="Arial" w:hAnsi="Arial"/>
          <w:b/>
          <w:bCs/>
          <w:color w:val="2E75B6"/>
          <w:sz w:val="26"/>
          <w:szCs w:val="26"/>
        </w:rPr>
        <w:t xml:space="preserve">9.3 PCB Specifications for Ordering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c>
          <w:tcPr>
            <w:tcW w:type="dxa" w:w="35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60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Board Size</w:t>
            </w:r>
          </w:p>
        </w:tc>
        <w:tc>
          <w:tcPr>
            <w:tcW w:type="dxa" w:w="6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45mm × 50mm</w:t>
            </w:r>
          </w:p>
        </w:tc>
      </w:tr>
      <w:tr>
        <w:tc>
          <w:tcPr>
            <w:tcW w:type="dxa" w:w="3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Layers</w:t>
            </w:r>
          </w:p>
        </w:tc>
        <w:tc>
          <w:tcPr>
            <w:tcW w:type="dxa" w:w="6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2 (double-sided)</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Thickness</w:t>
            </w:r>
          </w:p>
        </w:tc>
        <w:tc>
          <w:tcPr>
            <w:tcW w:type="dxa" w:w="6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1.6mm (standard)</w:t>
            </w:r>
          </w:p>
        </w:tc>
      </w:tr>
      <w:tr>
        <w:tc>
          <w:tcPr>
            <w:tcW w:type="dxa" w:w="3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Copper Weight</w:t>
            </w:r>
          </w:p>
        </w:tc>
        <w:tc>
          <w:tcPr>
            <w:tcW w:type="dxa" w:w="6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1oz (35µm) — or 2oz for HV traces</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Surface Finish</w:t>
            </w:r>
          </w:p>
        </w:tc>
        <w:tc>
          <w:tcPr>
            <w:tcW w:type="dxa" w:w="6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HASL (lead-free) or ENIG</w:t>
            </w:r>
          </w:p>
        </w:tc>
      </w:tr>
      <w:tr>
        <w:tc>
          <w:tcPr>
            <w:tcW w:type="dxa" w:w="3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Solder Mask</w:t>
            </w:r>
          </w:p>
        </w:tc>
        <w:tc>
          <w:tcPr>
            <w:tcW w:type="dxa" w:w="6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Green (standard) or Black (premium look)</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Silkscreen</w:t>
            </w:r>
          </w:p>
        </w:tc>
        <w:tc>
          <w:tcPr>
            <w:tcW w:type="dxa" w:w="6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White, both sides</w:t>
            </w:r>
          </w:p>
        </w:tc>
      </w:tr>
      <w:tr>
        <w:tc>
          <w:tcPr>
            <w:tcW w:type="dxa" w:w="3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Min Track Width</w:t>
            </w:r>
          </w:p>
        </w:tc>
        <w:tc>
          <w:tcPr>
            <w:tcW w:type="dxa" w:w="6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0.25mm (LV), 1.0mm (HV mains)</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Min Clearance</w:t>
            </w:r>
          </w:p>
        </w:tc>
        <w:tc>
          <w:tcPr>
            <w:tcW w:type="dxa" w:w="6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0.2mm (LV), 3.0mm (HV-LV boundary)</w:t>
            </w:r>
          </w:p>
        </w:tc>
      </w:tr>
      <w:tr>
        <w:tc>
          <w:tcPr>
            <w:tcW w:type="dxa" w:w="3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Min Via Drill</w:t>
            </w:r>
          </w:p>
        </w:tc>
        <w:tc>
          <w:tcPr>
            <w:tcW w:type="dxa" w:w="6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0.3mm</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Impedance Control</w:t>
            </w:r>
          </w:p>
        </w:tc>
        <w:tc>
          <w:tcPr>
            <w:tcW w:type="dxa" w:w="6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Not required</w:t>
            </w:r>
          </w:p>
        </w:tc>
      </w:tr>
    </w:tbl>
    <w:p>
      <w:r>
        <w:br w:type="page"/>
      </w:r>
    </w:p>
    <w:p>
      <w:pPr>
        <w:pStyle w:val="Heading1"/>
        <w:spacing w:before="300" w:after="200"/>
      </w:pPr>
      <w:r>
        <w:rPr>
          <w:rFonts w:ascii="Arial" w:cs="Arial" w:eastAsia="Arial" w:hAnsi="Arial"/>
          <w:b/>
          <w:bCs/>
          <w:color w:val="1B4F72"/>
          <w:sz w:val="32"/>
          <w:szCs w:val="32"/>
        </w:rPr>
        <w:t xml:space="preserve">10. Quick Reference — Complete Changes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2500"/>
        <w:gridCol w:w="2500"/>
        <w:gridCol w:w="1000"/>
      </w:tblGrid>
      <w:tr>
        <w:tc>
          <w:tcPr>
            <w:tcW w:type="dxa" w:w="10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Change #</w:t>
            </w:r>
          </w:p>
        </w:tc>
        <w:tc>
          <w:tcPr>
            <w:tcW w:type="dxa" w:w="25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What</w:t>
            </w:r>
          </w:p>
        </w:tc>
        <w:tc>
          <w:tcPr>
            <w:tcW w:type="dxa" w:w="25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From</w:t>
            </w:r>
          </w:p>
        </w:tc>
        <w:tc>
          <w:tcPr>
            <w:tcW w:type="dxa" w:w="25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To</w:t>
            </w:r>
          </w:p>
        </w:tc>
        <w:tc>
          <w:tcPr>
            <w:tcW w:type="dxa" w:w="10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R1,R3 footprint</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R_Axial_DIN0207 (THT)</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R_0603_1608Metric (SMD)</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HIGH</w:t>
            </w:r>
          </w:p>
        </w:tc>
      </w:tr>
      <w:tr>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2</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R2,R4-R9,R13 footprint</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R_Axial_DIN0207 (THT)</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R_0402_1005Metric (SMD)</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HIGH</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3</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R10 footprint</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R_Axial_DIN0207 (THT)</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R_2512_6332Metric (SMD)</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HIGH</w:t>
            </w:r>
          </w:p>
        </w:tc>
      </w:tr>
      <w:tr>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4</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C2,C4 footprint</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C_Disc_D5.0mm (THT)</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C_0805_2012Metric (SMD)</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HIGH</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C3,C5,C6 footprint</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C_Disc_D5.0mm (THT)</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C_0402_1005Metric (SMD)</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HIGH</w:t>
            </w:r>
          </w:p>
        </w:tc>
      </w:tr>
      <w:tr>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6</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Add J5 (SW1_INPUT)</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Not present</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TerminalBlock 3.5mm 2-pin</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HIGH</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7</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Add J6 (SW2_INPUT)</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Not present</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TerminalBlock 3.5mm 2-pin</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HIGH</w:t>
            </w:r>
          </w:p>
        </w:tc>
      </w:tr>
      <w:tr>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8</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Add R14,R15 (pull-ups)</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Not present</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10kΩ 0402 SMD</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HIGH</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9</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Add R16,R17 (series)</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Not present</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1kΩ 0402 SMD</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MEDIUM</w:t>
            </w:r>
          </w:p>
        </w:tc>
      </w:tr>
      <w:tr>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10</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Add C7,C8 (filter)</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Not present</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100nF 0402 SMD</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MEDIUM</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11</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Board outline</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58.5×54.5mm</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45×50mm</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HIGH</w:t>
            </w:r>
          </w:p>
        </w:tc>
      </w:tr>
      <w:tr>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12</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Flip LV to B.Cu</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All on F.Cu</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LV on B.Cu, HV on F.Cu</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HIGH</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13</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Re-route all traces</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Current routing</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New 2-sided routing</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HIGH</w:t>
            </w:r>
          </w:p>
        </w:tc>
      </w:tr>
      <w:tr>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14</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Add GND pour on B.Cu</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Not present</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Full B.Cu GND fill</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MEDIUM</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15</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Add silkscreen labels</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Minimal</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All connectors labeled</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LOW</w:t>
            </w:r>
          </w:p>
        </w:tc>
      </w:tr>
    </w:tbl>
    <w:p>
      <w:pPr>
        <w:spacing w:after="120"/>
      </w:pPr>
      <w:r>
        <w:rPr>
          <w:rFonts w:ascii="Arial" w:cs="Arial" w:eastAsia="Arial" w:hAnsi="Arial"/>
          <w:sz w:val="21"/>
          <w:szCs w:val="21"/>
        </w:rPr>
        <w:t xml:space="preserve"/>
      </w:r>
    </w:p>
    <w:p>
      <w:pPr>
        <w:spacing w:after="120"/>
      </w:pPr>
      <w:r>
        <w:rPr>
          <w:rFonts w:ascii="Arial" w:cs="Arial" w:eastAsia="Arial" w:hAnsi="Arial"/>
          <w:sz w:val="21"/>
          <w:szCs w:val="21"/>
        </w:rPr>
        <w:t xml:space="preserve">Total estimated time to complete all changes in KiCad: 4-6 hours for an experienced KiCad user, including routing.</w:t>
      </w:r>
    </w:p>
    <w:p>
      <w:pPr>
        <w:spacing w:after="120"/>
      </w:pPr>
      <w:r>
        <w:rPr>
          <w:rFonts w:ascii="Arial" w:cs="Arial" w:eastAsia="Arial" w:hAnsi="Arial"/>
          <w:sz w:val="21"/>
          <w:szCs w:val="21"/>
        </w:rPr>
        <w:t xml:space="preserve"/>
      </w:r>
    </w:p>
    <w:p>
      <w:pPr>
        <w:spacing w:after="120"/>
      </w:pPr>
      <w:r>
        <w:rPr>
          <w:rFonts w:ascii="Arial" w:cs="Arial" w:eastAsia="Arial" w:hAnsi="Arial"/>
          <w:sz w:val="21"/>
          <w:szCs w:val="21"/>
        </w:rPr>
        <w:t xml:space="preserve"/>
      </w:r>
    </w:p>
    <w:p>
      <w:pPr>
        <w:pBdr>
          <w:top w:val="single" w:color="1B4F72" w:sz="2"/>
        </w:pBdr>
        <w:spacing w:before="400" w:after="100"/>
        <w:jc w:val="center"/>
      </w:pPr>
      <w:r>
        <w:rPr>
          <w:rFonts w:ascii="Arial" w:cs="Arial" w:eastAsia="Arial" w:hAnsi="Arial"/>
          <w:i/>
          <w:iCs/>
          <w:color w:val="888888"/>
          <w:sz w:val="20"/>
          <w:szCs w:val="20"/>
        </w:rPr>
        <w:t xml:space="preserve">— End of Document —</w:t>
      </w:r>
    </w:p>
    <w:sectPr>
      <w:headerReference w:type="default" r:id="rId6"/>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Smart Relay Switch — Complete Fix &amp; Build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2026-02-28T08:22:40.203Z</dcterms:created>
  <dcterms:modified xsi:type="dcterms:W3CDTF">2026-02-28T08:22:40.204Z</dcterms:modified>
</cp:coreProperties>
</file>

<file path=docProps/custom.xml><?xml version="1.0" encoding="utf-8"?>
<Properties xmlns="http://schemas.openxmlformats.org/officeDocument/2006/custom-properties" xmlns:vt="http://schemas.openxmlformats.org/officeDocument/2006/docPropsVTypes"/>
</file>