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CBD7" w14:textId="77777777" w:rsidR="00FE5562" w:rsidRDefault="00FE5562" w:rsidP="00FE55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5562">
        <w:rPr>
          <w:rFonts w:ascii="Times New Roman" w:hAnsi="Times New Roman" w:cs="Times New Roman"/>
          <w:b/>
          <w:bCs/>
          <w:sz w:val="32"/>
          <w:szCs w:val="32"/>
        </w:rPr>
        <w:t>Lab 8: Managing Migrations and Schema Changes</w:t>
      </w:r>
    </w:p>
    <w:p w14:paraId="135D5E2F" w14:textId="471EC9AD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7A9B0AC" w14:textId="77777777" w:rsidR="00FE5562" w:rsidRDefault="00FE5562" w:rsidP="002D4E35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To update the database schema by adding a new column (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>) to the Products table using Entity Framework Core Migrations.</w:t>
      </w:r>
    </w:p>
    <w:p w14:paraId="6FDA8E3A" w14:textId="556B7D10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154C2384" w14:textId="77777777" w:rsidR="00FE5562" w:rsidRDefault="00FE5562" w:rsidP="002D4E35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dotnet </w:t>
      </w:r>
      <w:proofErr w:type="spellStart"/>
      <w:r w:rsidRPr="00FE5562">
        <w:rPr>
          <w:rFonts w:ascii="Times New Roman" w:hAnsi="Times New Roman" w:cs="Times New Roman"/>
        </w:rPr>
        <w:t>ef</w:t>
      </w:r>
      <w:proofErr w:type="spellEnd"/>
      <w:r w:rsidRPr="00FE5562">
        <w:rPr>
          <w:rFonts w:ascii="Times New Roman" w:hAnsi="Times New Roman" w:cs="Times New Roman"/>
        </w:rPr>
        <w:t xml:space="preserve"> migrations add </w:t>
      </w:r>
      <w:proofErr w:type="spellStart"/>
      <w:r w:rsidRPr="00FE5562">
        <w:rPr>
          <w:rFonts w:ascii="Times New Roman" w:hAnsi="Times New Roman" w:cs="Times New Roman"/>
        </w:rPr>
        <w:t>AddStockQuantity</w:t>
      </w:r>
      <w:proofErr w:type="spellEnd"/>
      <w:r w:rsidRPr="00FE5562">
        <w:rPr>
          <w:rFonts w:ascii="Times New Roman" w:hAnsi="Times New Roman" w:cs="Times New Roman"/>
        </w:rPr>
        <w:br/>
        <w:t xml:space="preserve">dotnet </w:t>
      </w:r>
      <w:proofErr w:type="spellStart"/>
      <w:r w:rsidRPr="00FE5562">
        <w:rPr>
          <w:rFonts w:ascii="Times New Roman" w:hAnsi="Times New Roman" w:cs="Times New Roman"/>
        </w:rPr>
        <w:t>ef</w:t>
      </w:r>
      <w:proofErr w:type="spellEnd"/>
      <w:r w:rsidRPr="00FE5562">
        <w:rPr>
          <w:rFonts w:ascii="Times New Roman" w:hAnsi="Times New Roman" w:cs="Times New Roman"/>
        </w:rPr>
        <w:t xml:space="preserve"> database update</w:t>
      </w:r>
    </w:p>
    <w:p w14:paraId="077CB6F4" w14:textId="2289A358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7C6AB452" w14:textId="0AB15E5F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RetailInventory.Data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86AA96E" w14:textId="04ECC79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var context = new </w:t>
      </w:r>
      <w:proofErr w:type="spellStart"/>
      <w:r w:rsidRPr="00FE5562">
        <w:rPr>
          <w:rFonts w:ascii="Times New Roman" w:hAnsi="Times New Roman" w:cs="Times New Roman"/>
        </w:rPr>
        <w:t>AppDbContext</w:t>
      </w:r>
      <w:proofErr w:type="spellEnd"/>
      <w:r w:rsidRPr="00FE5562">
        <w:rPr>
          <w:rFonts w:ascii="Times New Roman" w:hAnsi="Times New Roman" w:cs="Times New Roman"/>
        </w:rPr>
        <w:t>();</w:t>
      </w:r>
    </w:p>
    <w:p w14:paraId="673C0731" w14:textId="77777777" w:rsidR="00FE5562" w:rsidRDefault="00FE5562" w:rsidP="00FE5562">
      <w:pPr>
        <w:rPr>
          <w:rFonts w:ascii="Times New Roman" w:hAnsi="Times New Roman" w:cs="Times New Roman"/>
        </w:rPr>
      </w:pPr>
      <w:proofErr w:type="spellStart"/>
      <w:r w:rsidRPr="00FE5562">
        <w:rPr>
          <w:rFonts w:ascii="Times New Roman" w:hAnsi="Times New Roman" w:cs="Times New Roman"/>
        </w:rPr>
        <w:t>Console.WriteLine</w:t>
      </w:r>
      <w:proofErr w:type="spellEnd"/>
      <w:r w:rsidRPr="00FE5562">
        <w:rPr>
          <w:rFonts w:ascii="Times New Roman" w:hAnsi="Times New Roman" w:cs="Times New Roman"/>
        </w:rPr>
        <w:t>("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column added successfully.");</w:t>
      </w:r>
    </w:p>
    <w:p w14:paraId="609F1504" w14:textId="342E172E" w:rsidR="002D4E35" w:rsidRDefault="002D4E35" w:rsidP="00FE556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69EE36E1" w14:textId="4C2E534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System.Collections.Generic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2BC488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3C37475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2FB9E9B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Category</w:t>
      </w:r>
    </w:p>
    <w:p w14:paraId="0A48FCE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636E0911" w14:textId="44D8CC9C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3FD8F2D9" w14:textId="5FB8852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00E93B5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0E96172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2C695397" w14:textId="77777777" w:rsid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}</w:t>
      </w:r>
    </w:p>
    <w:p w14:paraId="6C0B2CAA" w14:textId="46364E5E" w:rsidR="002D4E35" w:rsidRDefault="002D4E35" w:rsidP="00FE556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6CB9369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Microsoft.EntityFrameworkCore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0ACCE41E" w14:textId="32C1498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157F77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RetailInventory.Data</w:t>
      </w:r>
      <w:proofErr w:type="spellEnd"/>
    </w:p>
    <w:p w14:paraId="56BD5C48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398A1E1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</w:t>
      </w:r>
      <w:proofErr w:type="spellStart"/>
      <w:r w:rsidRPr="00FE5562">
        <w:rPr>
          <w:rFonts w:ascii="Times New Roman" w:hAnsi="Times New Roman" w:cs="Times New Roman"/>
        </w:rPr>
        <w:t>AppDbContext</w:t>
      </w:r>
      <w:proofErr w:type="spellEnd"/>
      <w:r w:rsidRPr="00FE5562">
        <w:rPr>
          <w:rFonts w:ascii="Times New Roman" w:hAnsi="Times New Roman" w:cs="Times New Roman"/>
        </w:rPr>
        <w:t xml:space="preserve"> : </w:t>
      </w:r>
      <w:proofErr w:type="spellStart"/>
      <w:r w:rsidRPr="00FE5562">
        <w:rPr>
          <w:rFonts w:ascii="Times New Roman" w:hAnsi="Times New Roman" w:cs="Times New Roman"/>
        </w:rPr>
        <w:t>DbContext</w:t>
      </w:r>
      <w:proofErr w:type="spellEnd"/>
    </w:p>
    <w:p w14:paraId="02B0E300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6196A9B4" w14:textId="26A5693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</w:t>
      </w:r>
      <w:proofErr w:type="spellStart"/>
      <w:r w:rsidRPr="00FE5562">
        <w:rPr>
          <w:rFonts w:ascii="Times New Roman" w:hAnsi="Times New Roman" w:cs="Times New Roman"/>
        </w:rPr>
        <w:t>DbSet</w:t>
      </w:r>
      <w:proofErr w:type="spellEnd"/>
      <w:r w:rsidRPr="00FE5562">
        <w:rPr>
          <w:rFonts w:ascii="Times New Roman" w:hAnsi="Times New Roman" w:cs="Times New Roman"/>
        </w:rPr>
        <w:t>&lt;Product&gt; Products { get; set; }</w:t>
      </w:r>
    </w:p>
    <w:p w14:paraId="52C9A2C9" w14:textId="680BC58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</w:t>
      </w:r>
      <w:proofErr w:type="spellStart"/>
      <w:r w:rsidRPr="00FE5562">
        <w:rPr>
          <w:rFonts w:ascii="Times New Roman" w:hAnsi="Times New Roman" w:cs="Times New Roman"/>
        </w:rPr>
        <w:t>DbSet</w:t>
      </w:r>
      <w:proofErr w:type="spellEnd"/>
      <w:r w:rsidRPr="00FE5562">
        <w:rPr>
          <w:rFonts w:ascii="Times New Roman" w:hAnsi="Times New Roman" w:cs="Times New Roman"/>
        </w:rPr>
        <w:t>&lt;Category&gt; Categories { get; set; }</w:t>
      </w:r>
    </w:p>
    <w:p w14:paraId="1C76E1B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FE5562">
        <w:rPr>
          <w:rFonts w:ascii="Times New Roman" w:hAnsi="Times New Roman" w:cs="Times New Roman"/>
        </w:rPr>
        <w:t>OnConfiguring</w:t>
      </w:r>
      <w:proofErr w:type="spellEnd"/>
      <w:r w:rsidRPr="00FE5562">
        <w:rPr>
          <w:rFonts w:ascii="Times New Roman" w:hAnsi="Times New Roman" w:cs="Times New Roman"/>
        </w:rPr>
        <w:t>(</w:t>
      </w:r>
      <w:proofErr w:type="spellStart"/>
      <w:r w:rsidRPr="00FE5562">
        <w:rPr>
          <w:rFonts w:ascii="Times New Roman" w:hAnsi="Times New Roman" w:cs="Times New Roman"/>
        </w:rPr>
        <w:t>DbContextOptionsBuilder</w:t>
      </w:r>
      <w:proofErr w:type="spellEnd"/>
      <w:r w:rsidRPr="00FE5562">
        <w:rPr>
          <w:rFonts w:ascii="Times New Roman" w:hAnsi="Times New Roman" w:cs="Times New Roman"/>
        </w:rPr>
        <w:t xml:space="preserve"> </w:t>
      </w:r>
      <w:proofErr w:type="spellStart"/>
      <w:r w:rsidRPr="00FE5562">
        <w:rPr>
          <w:rFonts w:ascii="Times New Roman" w:hAnsi="Times New Roman" w:cs="Times New Roman"/>
        </w:rPr>
        <w:t>optionsBuilder</w:t>
      </w:r>
      <w:proofErr w:type="spellEnd"/>
      <w:r w:rsidRPr="00FE5562">
        <w:rPr>
          <w:rFonts w:ascii="Times New Roman" w:hAnsi="Times New Roman" w:cs="Times New Roman"/>
        </w:rPr>
        <w:t>)</w:t>
      </w:r>
    </w:p>
    <w:p w14:paraId="17BD39FD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{</w:t>
      </w:r>
    </w:p>
    <w:p w14:paraId="51666DF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</w:t>
      </w:r>
      <w:proofErr w:type="spellStart"/>
      <w:r w:rsidRPr="00FE5562">
        <w:rPr>
          <w:rFonts w:ascii="Times New Roman" w:hAnsi="Times New Roman" w:cs="Times New Roman"/>
        </w:rPr>
        <w:t>optionsBuilder.UseSqlServer</w:t>
      </w:r>
      <w:proofErr w:type="spellEnd"/>
      <w:r w:rsidRPr="00FE5562">
        <w:rPr>
          <w:rFonts w:ascii="Times New Roman" w:hAnsi="Times New Roman" w:cs="Times New Roman"/>
        </w:rPr>
        <w:t>(</w:t>
      </w:r>
    </w:p>
    <w:p w14:paraId="6195420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    "Server=localhost\\SQLEXPRESS;Database=RetailDB;Trusted_Connection=True;TrustServerCertificate=True;");</w:t>
      </w:r>
    </w:p>
    <w:p w14:paraId="26D67A27" w14:textId="2D45C10C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}</w:t>
      </w:r>
    </w:p>
    <w:p w14:paraId="0D18FE5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FE5562">
        <w:rPr>
          <w:rFonts w:ascii="Times New Roman" w:hAnsi="Times New Roman" w:cs="Times New Roman"/>
        </w:rPr>
        <w:t>OnModelCreating</w:t>
      </w:r>
      <w:proofErr w:type="spellEnd"/>
      <w:r w:rsidRPr="00FE5562">
        <w:rPr>
          <w:rFonts w:ascii="Times New Roman" w:hAnsi="Times New Roman" w:cs="Times New Roman"/>
        </w:rPr>
        <w:t>(</w:t>
      </w:r>
      <w:proofErr w:type="spellStart"/>
      <w:r w:rsidRPr="00FE5562">
        <w:rPr>
          <w:rFonts w:ascii="Times New Roman" w:hAnsi="Times New Roman" w:cs="Times New Roman"/>
        </w:rPr>
        <w:t>ModelBuilder</w:t>
      </w:r>
      <w:proofErr w:type="spellEnd"/>
      <w:r w:rsidRPr="00FE5562">
        <w:rPr>
          <w:rFonts w:ascii="Times New Roman" w:hAnsi="Times New Roman" w:cs="Times New Roman"/>
        </w:rPr>
        <w:t xml:space="preserve"> </w:t>
      </w:r>
      <w:proofErr w:type="spellStart"/>
      <w:r w:rsidRPr="00FE5562">
        <w:rPr>
          <w:rFonts w:ascii="Times New Roman" w:hAnsi="Times New Roman" w:cs="Times New Roman"/>
        </w:rPr>
        <w:t>modelBuilder</w:t>
      </w:r>
      <w:proofErr w:type="spellEnd"/>
      <w:r w:rsidRPr="00FE5562">
        <w:rPr>
          <w:rFonts w:ascii="Times New Roman" w:hAnsi="Times New Roman" w:cs="Times New Roman"/>
        </w:rPr>
        <w:t>)</w:t>
      </w:r>
    </w:p>
    <w:p w14:paraId="12E11C3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{</w:t>
      </w:r>
    </w:p>
    <w:p w14:paraId="6104BCC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</w:t>
      </w:r>
      <w:proofErr w:type="spellStart"/>
      <w:r w:rsidRPr="00FE5562">
        <w:rPr>
          <w:rFonts w:ascii="Times New Roman" w:hAnsi="Times New Roman" w:cs="Times New Roman"/>
        </w:rPr>
        <w:t>modelBuilder.Entity</w:t>
      </w:r>
      <w:proofErr w:type="spellEnd"/>
      <w:r w:rsidRPr="00FE5562">
        <w:rPr>
          <w:rFonts w:ascii="Times New Roman" w:hAnsi="Times New Roman" w:cs="Times New Roman"/>
        </w:rPr>
        <w:t>&lt;Product&gt;()</w:t>
      </w:r>
    </w:p>
    <w:p w14:paraId="0DCA103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            .Property(p =&gt; </w:t>
      </w:r>
      <w:proofErr w:type="spellStart"/>
      <w:r w:rsidRPr="00FE5562">
        <w:rPr>
          <w:rFonts w:ascii="Times New Roman" w:hAnsi="Times New Roman" w:cs="Times New Roman"/>
        </w:rPr>
        <w:t>p.Price</w:t>
      </w:r>
      <w:proofErr w:type="spellEnd"/>
      <w:r w:rsidRPr="00FE5562">
        <w:rPr>
          <w:rFonts w:ascii="Times New Roman" w:hAnsi="Times New Roman" w:cs="Times New Roman"/>
        </w:rPr>
        <w:t>)</w:t>
      </w:r>
    </w:p>
    <w:p w14:paraId="1BDD724A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    .</w:t>
      </w:r>
      <w:proofErr w:type="spellStart"/>
      <w:r w:rsidRPr="00FE5562">
        <w:rPr>
          <w:rFonts w:ascii="Times New Roman" w:hAnsi="Times New Roman" w:cs="Times New Roman"/>
        </w:rPr>
        <w:t>HasPrecision</w:t>
      </w:r>
      <w:proofErr w:type="spellEnd"/>
      <w:r w:rsidRPr="00FE5562">
        <w:rPr>
          <w:rFonts w:ascii="Times New Roman" w:hAnsi="Times New Roman" w:cs="Times New Roman"/>
        </w:rPr>
        <w:t>(18, 2);</w:t>
      </w:r>
    </w:p>
    <w:p w14:paraId="197645F8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}</w:t>
      </w:r>
    </w:p>
    <w:p w14:paraId="696700B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4485526E" w14:textId="2F92C9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}</w:t>
      </w:r>
    </w:p>
    <w:p w14:paraId="4713B49D" w14:textId="2639086D" w:rsidR="002D4E35" w:rsidRDefault="002D4E35" w:rsidP="00FE55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0AEF23C" w14:textId="03C8837B" w:rsidR="002D4E35" w:rsidRDefault="00FE5562" w:rsidP="002D4E35">
      <w:pPr>
        <w:rPr>
          <w:rFonts w:ascii="Times New Roman" w:hAnsi="Times New Roman" w:cs="Times New Roman"/>
          <w:sz w:val="28"/>
          <w:szCs w:val="28"/>
        </w:rPr>
      </w:pPr>
      <w:r w:rsidRPr="00FE55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8BDCE" wp14:editId="57EBB029">
            <wp:extent cx="5943600" cy="1016000"/>
            <wp:effectExtent l="0" t="0" r="0" b="0"/>
            <wp:docPr id="5211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5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451" w14:textId="492F83A1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994D9" wp14:editId="3C302F1C">
            <wp:extent cx="4706007" cy="1457528"/>
            <wp:effectExtent l="0" t="0" r="0" b="9525"/>
            <wp:docPr id="13437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5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59B8246A" w:rsidR="002D4E35" w:rsidRDefault="00FE5562" w:rsidP="002D4E35">
      <w:pPr>
        <w:rPr>
          <w:rFonts w:ascii="Times New Roman" w:hAnsi="Times New Roman" w:cs="Times New Roman"/>
          <w:sz w:val="28"/>
          <w:szCs w:val="28"/>
        </w:rPr>
      </w:pPr>
      <w:r w:rsidRPr="00FE55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9CB08" wp14:editId="77CEA12F">
            <wp:extent cx="3486637" cy="1543265"/>
            <wp:effectExtent l="0" t="0" r="0" b="0"/>
            <wp:docPr id="25570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16765397" w:rsidR="002D4E35" w:rsidRPr="002D4E35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The database schema was successfully updated by adding the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column to the Products table using Entity Framework Core Migrations. The migration was applied successfully, and the new column was verified in SQL Server.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C4329"/>
    <w:rsid w:val="00B22624"/>
    <w:rsid w:val="00C24D79"/>
    <w:rsid w:val="00D356FB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2026-07-04T17:02:00Z</dcterms:created>
  <dcterms:modified xsi:type="dcterms:W3CDTF">2026-07-04T17:02:00Z</dcterms:modified>
</cp:coreProperties>
</file>