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A47A" w14:textId="77777777" w:rsidR="00D46F2E" w:rsidRPr="008B4040" w:rsidRDefault="00D46F2E" w:rsidP="00D46F2E">
      <w:pPr>
        <w:pStyle w:val="Heading1"/>
        <w:ind w:left="-180"/>
        <w:jc w:val="center"/>
        <w:rPr>
          <w:rFonts w:ascii="Comic Sans MS" w:hAnsi="Comic Sans MS" w:cs="Comic Sans MS"/>
          <w:b/>
          <w:bCs/>
          <w:color w:val="000000" w:themeColor="text1"/>
          <w:sz w:val="32"/>
          <w:szCs w:val="32"/>
        </w:rPr>
      </w:pPr>
      <w:r w:rsidRPr="008B4040">
        <w:rPr>
          <w:rFonts w:ascii="Comic Sans MS" w:eastAsia="Comic Sans MS" w:hAnsi="Comic Sans MS" w:cs="Comic Sans MS"/>
          <w:b/>
          <w:bCs/>
          <w:color w:val="000000" w:themeColor="text1"/>
          <w:sz w:val="32"/>
          <w:szCs w:val="32"/>
        </w:rPr>
        <w:t>JavaScript Einführung</w:t>
      </w:r>
      <w:r w:rsidRPr="008B4040">
        <w:rPr>
          <w:rFonts w:ascii="Comic Sans MS" w:hAnsi="Comic Sans MS" w:cs="Comic Sans MS"/>
          <w:b/>
          <w:bCs/>
          <w:color w:val="000000" w:themeColor="text1"/>
          <w:sz w:val="32"/>
          <w:szCs w:val="32"/>
        </w:rPr>
        <w:t xml:space="preserve"> - Fragen</w:t>
      </w:r>
    </w:p>
    <w:p w14:paraId="44EAB290"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Allgemeines über JavaScript</w:t>
      </w:r>
    </w:p>
    <w:p w14:paraId="7AD11AC5" w14:textId="77777777" w:rsidR="00D46F2E" w:rsidRPr="008B4040" w:rsidRDefault="00D46F2E" w:rsidP="00D46F2E">
      <w:pPr>
        <w:pStyle w:val="ListParagraph"/>
        <w:numPr>
          <w:ilvl w:val="1"/>
          <w:numId w:val="1"/>
        </w:numPr>
        <w:ind w:left="630" w:hanging="180"/>
        <w:rPr>
          <w:rFonts w:ascii="Comic Sans MS" w:eastAsia="Comic Sans MS" w:hAnsi="Comic Sans MS" w:cs="Comic Sans MS"/>
        </w:rPr>
      </w:pPr>
      <w:r w:rsidRPr="008B4040">
        <w:rPr>
          <w:rFonts w:ascii="Comic Sans MS" w:eastAsia="Comic Sans MS" w:hAnsi="Comic Sans MS" w:cs="Comic Sans MS"/>
          <w:lang w:bidi="de-DE"/>
        </w:rPr>
        <w:t>JavaScript (JS) ist eine der wichtigsten und am weitesten verbreiteten Programmiersprachen, insbesondere für die Webentwicklung. Sie ermöglicht es, Webseiten interaktiv zu gestalten, dynamische Inhalte zu erstellen und komplexe Anwendungen im Browser auszuführen.</w:t>
      </w:r>
    </w:p>
    <w:p w14:paraId="42FCFD50" w14:textId="77777777" w:rsidR="00D46F2E" w:rsidRPr="008B4040" w:rsidRDefault="00D46F2E" w:rsidP="00D46F2E">
      <w:pPr>
        <w:rPr>
          <w:rFonts w:ascii="Comic Sans MS" w:eastAsia="Comic Sans MS" w:hAnsi="Comic Sans MS" w:cs="Comic Sans MS"/>
        </w:rPr>
      </w:pPr>
    </w:p>
    <w:p w14:paraId="7E8EC8BD"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Das HTML-Grundgerrüst</w:t>
      </w:r>
    </w:p>
    <w:p w14:paraId="46B80354" w14:textId="77777777" w:rsidR="00D46F2E" w:rsidRPr="008B4040" w:rsidRDefault="00D46F2E" w:rsidP="00D46F2E">
      <w:pPr>
        <w:pStyle w:val="ListParagraph"/>
        <w:numPr>
          <w:ilvl w:val="1"/>
          <w:numId w:val="1"/>
        </w:numPr>
        <w:ind w:left="630" w:hanging="180"/>
        <w:rPr>
          <w:rFonts w:ascii="Comic Sans MS" w:eastAsia="Comic Sans MS" w:hAnsi="Comic Sans MS" w:cs="Comic Sans MS"/>
        </w:rPr>
      </w:pPr>
      <w:r w:rsidRPr="008B4040">
        <w:rPr>
          <w:rFonts w:ascii="Comic Sans MS" w:eastAsia="Comic Sans MS" w:hAnsi="Comic Sans MS" w:cs="Comic Sans MS"/>
          <w:lang w:bidi="de-DE"/>
        </w:rPr>
        <w:t>Das HTML-Grundgerüst bildet den essenziellen Rahmen für jede Webseite, beginnend mit &lt;!DOCTYPE html&gt; für HTML5, gefolgt vom &lt;html&gt;-Tag (mit Sprachattribut), dem &lt;head&gt;-Bereich für Metadaten (wie &lt;meta charset="UTF-8"&gt; und &lt;title&gt;) und dem &lt;body&gt;-Bereich für den sichtbaren Inhalt. Es stellt sicher, dass Browser die Seite korrekt interpretieren und darstellen.</w:t>
      </w:r>
    </w:p>
    <w:p w14:paraId="1C649358" w14:textId="77777777" w:rsidR="00D46F2E" w:rsidRPr="008B4040" w:rsidRDefault="00D46F2E" w:rsidP="00D46F2E">
      <w:pPr>
        <w:rPr>
          <w:rFonts w:ascii="Comic Sans MS" w:eastAsia="Comic Sans MS" w:hAnsi="Comic Sans MS" w:cs="Comic Sans MS"/>
        </w:rPr>
      </w:pPr>
    </w:p>
    <w:p w14:paraId="59756B09"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&lt;sript&gt; Element</w:t>
      </w:r>
    </w:p>
    <w:p w14:paraId="089830D5" w14:textId="77777777" w:rsidR="00D46F2E" w:rsidRPr="008B4040" w:rsidRDefault="00D46F2E" w:rsidP="00D46F2E">
      <w:pPr>
        <w:pStyle w:val="ListParagraph"/>
        <w:numPr>
          <w:ilvl w:val="1"/>
          <w:numId w:val="1"/>
        </w:numPr>
        <w:ind w:left="630" w:hanging="180"/>
        <w:rPr>
          <w:rFonts w:ascii="Comic Sans MS" w:eastAsia="Comic Sans MS" w:hAnsi="Comic Sans MS" w:cs="Comic Sans MS"/>
        </w:rPr>
      </w:pPr>
      <w:r w:rsidRPr="008B4040">
        <w:rPr>
          <w:rFonts w:ascii="Comic Sans MS" w:eastAsia="Comic Sans MS" w:hAnsi="Comic Sans MS" w:cs="Comic Sans MS"/>
        </w:rPr>
        <w:t>Das Element &lt;script&gt; ist ein HTML-Tag, das dazu dient, ausführbaren Code einzubetten oder auf eine externe Skriptdatei zu verweisen, vor allem für JavaScript. Es ermöglicht es Ihnen, einer Webseite Interaktivität hinzuzufügen, wie beispielsweise Formularvalidierung, dynamische Inhaltsänderungen oder komplexe Webanwendungen</w:t>
      </w:r>
    </w:p>
    <w:p w14:paraId="519618D2" w14:textId="77777777" w:rsidR="00D46F2E" w:rsidRPr="008B4040" w:rsidRDefault="00D46F2E" w:rsidP="00D46F2E">
      <w:pPr>
        <w:rPr>
          <w:rFonts w:ascii="Comic Sans MS" w:eastAsia="Comic Sans MS" w:hAnsi="Comic Sans MS" w:cs="Comic Sans MS"/>
        </w:rPr>
      </w:pPr>
    </w:p>
    <w:p w14:paraId="06430809"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&lt;noscript&gt; Element</w:t>
      </w:r>
    </w:p>
    <w:p w14:paraId="5497E948" w14:textId="77777777" w:rsidR="00D46F2E" w:rsidRPr="008B4040" w:rsidRDefault="00D46F2E" w:rsidP="00D46F2E">
      <w:pPr>
        <w:pStyle w:val="ListParagraph"/>
        <w:numPr>
          <w:ilvl w:val="1"/>
          <w:numId w:val="1"/>
        </w:numPr>
        <w:ind w:left="720" w:hanging="180"/>
        <w:rPr>
          <w:rFonts w:ascii="Comic Sans MS" w:eastAsia="Comic Sans MS" w:hAnsi="Comic Sans MS" w:cs="Comic Sans MS"/>
        </w:rPr>
      </w:pPr>
      <w:r w:rsidRPr="008B4040">
        <w:rPr>
          <w:rFonts w:ascii="Comic Sans MS" w:eastAsia="Comic Sans MS" w:hAnsi="Comic Sans MS" w:cs="Comic Sans MS"/>
        </w:rPr>
        <w:t>Das HTML-Element &lt;noscript&gt; wird verwendet, um Nutzern, die JavaScript in ihrem Browser deaktiviert haben oder einen Browser verwenden, der keine clientseitigen Skripte unterstützt, alternative Inhalte oder eine Ausweichmeldung bereitzustellen.</w:t>
      </w:r>
    </w:p>
    <w:p w14:paraId="62DD48D8" w14:textId="77777777" w:rsidR="00D46F2E" w:rsidRPr="008B4040" w:rsidRDefault="00D46F2E" w:rsidP="00D46F2E">
      <w:pPr>
        <w:rPr>
          <w:rFonts w:ascii="Comic Sans MS" w:eastAsia="Comic Sans MS" w:hAnsi="Comic Sans MS" w:cs="Comic Sans MS"/>
        </w:rPr>
      </w:pPr>
    </w:p>
    <w:p w14:paraId="5E407091"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drawing>
          <wp:anchor distT="0" distB="0" distL="114300" distR="114300" simplePos="0" relativeHeight="251659264" behindDoc="0" locked="0" layoutInCell="1" allowOverlap="1" wp14:anchorId="692B4C4E" wp14:editId="3D1B402D">
            <wp:simplePos x="0" y="0"/>
            <wp:positionH relativeFrom="margin">
              <wp:posOffset>2247900</wp:posOffset>
            </wp:positionH>
            <wp:positionV relativeFrom="paragraph">
              <wp:posOffset>6985</wp:posOffset>
            </wp:positionV>
            <wp:extent cx="4657725" cy="3399790"/>
            <wp:effectExtent l="0" t="0" r="9525" b="0"/>
            <wp:wrapSquare wrapText="bothSides"/>
            <wp:docPr id="15882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8152" name=""/>
                    <pic:cNvPicPr/>
                  </pic:nvPicPr>
                  <pic:blipFill>
                    <a:blip r:embed="rId5">
                      <a:extLst>
                        <a:ext uri="{28A0092B-C50C-407E-A947-70E740481C1C}">
                          <a14:useLocalDpi xmlns:a14="http://schemas.microsoft.com/office/drawing/2010/main" val="0"/>
                        </a:ext>
                      </a:extLst>
                    </a:blip>
                    <a:stretch>
                      <a:fillRect/>
                    </a:stretch>
                  </pic:blipFill>
                  <pic:spPr>
                    <a:xfrm>
                      <a:off x="0" y="0"/>
                      <a:ext cx="4657725" cy="3399790"/>
                    </a:xfrm>
                    <a:prstGeom prst="rect">
                      <a:avLst/>
                    </a:prstGeom>
                  </pic:spPr>
                </pic:pic>
              </a:graphicData>
            </a:graphic>
            <wp14:sizeRelH relativeFrom="margin">
              <wp14:pctWidth>0</wp14:pctWidth>
            </wp14:sizeRelH>
            <wp14:sizeRelV relativeFrom="margin">
              <wp14:pctHeight>0</wp14:pctHeight>
            </wp14:sizeRelV>
          </wp:anchor>
        </w:drawing>
      </w:r>
      <w:r w:rsidRPr="008B4040">
        <w:rPr>
          <w:rFonts w:ascii="Comic Sans MS" w:eastAsia="Comic Sans MS" w:hAnsi="Comic Sans MS" w:cs="Comic Sans MS"/>
        </w:rPr>
        <w:t>Eine Vorlage erstellen</w:t>
      </w:r>
    </w:p>
    <w:p w14:paraId="5F2C26AE" w14:textId="77777777" w:rsidR="00A75EF0" w:rsidRPr="008B4040" w:rsidRDefault="00A75EF0"/>
    <w:p w14:paraId="23AF33E2" w14:textId="77777777" w:rsidR="00D46F2E" w:rsidRPr="008B4040" w:rsidRDefault="00D46F2E"/>
    <w:p w14:paraId="54419874" w14:textId="77777777" w:rsidR="00D46F2E" w:rsidRPr="008B4040" w:rsidRDefault="00D46F2E"/>
    <w:p w14:paraId="7287E93C" w14:textId="77777777" w:rsidR="00D46F2E" w:rsidRPr="008B4040" w:rsidRDefault="00D46F2E"/>
    <w:p w14:paraId="50118D67" w14:textId="77777777" w:rsidR="00D46F2E" w:rsidRPr="008B4040" w:rsidRDefault="00D46F2E"/>
    <w:p w14:paraId="2D4A8D31" w14:textId="77777777" w:rsidR="00D46F2E" w:rsidRPr="008B4040" w:rsidRDefault="00D46F2E"/>
    <w:p w14:paraId="3D154ABE" w14:textId="77777777" w:rsidR="00D46F2E" w:rsidRPr="008B4040" w:rsidRDefault="00D46F2E"/>
    <w:p w14:paraId="7E11FB53" w14:textId="77777777" w:rsidR="00D46F2E" w:rsidRPr="008B4040" w:rsidRDefault="00D46F2E"/>
    <w:p w14:paraId="420BF04E" w14:textId="77777777" w:rsidR="00D46F2E" w:rsidRPr="008B4040" w:rsidRDefault="00D46F2E"/>
    <w:p w14:paraId="5BC35031" w14:textId="77777777" w:rsidR="00D46F2E" w:rsidRPr="008B4040" w:rsidRDefault="00D46F2E"/>
    <w:p w14:paraId="1BA4289A" w14:textId="77777777" w:rsidR="00D46F2E" w:rsidRPr="008B4040" w:rsidRDefault="00D46F2E"/>
    <w:p w14:paraId="196581EE" w14:textId="77777777" w:rsidR="00D46F2E" w:rsidRPr="008B4040" w:rsidRDefault="00D46F2E" w:rsidP="00D46F2E">
      <w:pPr>
        <w:pStyle w:val="Heading1"/>
        <w:ind w:left="-180"/>
        <w:jc w:val="center"/>
        <w:rPr>
          <w:rFonts w:ascii="Comic Sans MS" w:hAnsi="Comic Sans MS" w:cs="Comic Sans MS"/>
          <w:b/>
          <w:bCs/>
          <w:color w:val="000000" w:themeColor="text1"/>
          <w:sz w:val="32"/>
          <w:szCs w:val="32"/>
        </w:rPr>
      </w:pPr>
      <w:r w:rsidRPr="008B4040">
        <w:rPr>
          <w:rFonts w:ascii="Comic Sans MS" w:eastAsia="Comic Sans MS" w:hAnsi="Comic Sans MS" w:cs="Comic Sans MS"/>
          <w:b/>
          <w:bCs/>
          <w:color w:val="000000" w:themeColor="text1"/>
          <w:sz w:val="32"/>
          <w:szCs w:val="32"/>
        </w:rPr>
        <w:t>Ausgabe im Browser</w:t>
      </w:r>
      <w:r w:rsidRPr="008B4040">
        <w:rPr>
          <w:rFonts w:ascii="Comic Sans MS" w:hAnsi="Comic Sans MS" w:cs="Comic Sans MS"/>
          <w:b/>
          <w:bCs/>
          <w:color w:val="000000" w:themeColor="text1"/>
          <w:sz w:val="32"/>
          <w:szCs w:val="32"/>
        </w:rPr>
        <w:t xml:space="preserve"> - Fragen</w:t>
      </w:r>
    </w:p>
    <w:p w14:paraId="6636455A"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Window.alert();</w:t>
      </w:r>
    </w:p>
    <w:p w14:paraId="4B0F68E2" w14:textId="77777777" w:rsidR="00D46F2E" w:rsidRPr="008B4040" w:rsidRDefault="00D46F2E" w:rsidP="00D46F2E">
      <w:pPr>
        <w:pStyle w:val="ListParagraph"/>
        <w:numPr>
          <w:ilvl w:val="1"/>
          <w:numId w:val="1"/>
        </w:numPr>
        <w:ind w:left="630" w:hanging="180"/>
        <w:rPr>
          <w:rFonts w:ascii="Comic Sans MS" w:eastAsia="Comic Sans MS" w:hAnsi="Comic Sans MS" w:cs="Comic Sans MS"/>
        </w:rPr>
      </w:pPr>
      <w:r w:rsidRPr="008B4040">
        <w:rPr>
          <w:rFonts w:ascii="Comic Sans MS" w:eastAsia="Comic Sans MS" w:hAnsi="Comic Sans MS" w:cs="Comic Sans MS"/>
          <w:lang w:bidi="de-DE"/>
        </w:rPr>
        <w:t xml:space="preserve"> Es ist eine JavaScript-Methode, die ein modales Dialogfenster mit einer Nachricht und einem „OK“-Button im Browser anzeigt. Es blockiert die Interaktion mit der Webseite, bis der Nutzer das Fenster schließt. Typische Anwendungsbeispiele sind einfache Benachrichtigungen, Fehlermeldungen oder Warnhinweise (z.B. alert("Hallo Welt!");).</w:t>
      </w:r>
    </w:p>
    <w:p w14:paraId="2937821D" w14:textId="77777777" w:rsidR="00D46F2E" w:rsidRPr="008B4040" w:rsidRDefault="00D46F2E" w:rsidP="00D46F2E">
      <w:pPr>
        <w:rPr>
          <w:rFonts w:ascii="Comic Sans MS" w:eastAsia="Comic Sans MS" w:hAnsi="Comic Sans MS" w:cs="Comic Sans MS"/>
        </w:rPr>
      </w:pPr>
    </w:p>
    <w:p w14:paraId="51876E79"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Document.write();</w:t>
      </w:r>
    </w:p>
    <w:p w14:paraId="53A5ECED" w14:textId="77777777" w:rsidR="00D46F2E" w:rsidRPr="008B4040" w:rsidRDefault="00D46F2E" w:rsidP="00D46F2E">
      <w:pPr>
        <w:pStyle w:val="ListParagraph"/>
        <w:numPr>
          <w:ilvl w:val="1"/>
          <w:numId w:val="1"/>
        </w:numPr>
        <w:ind w:left="630" w:hanging="180"/>
        <w:rPr>
          <w:rFonts w:ascii="Comic Sans MS" w:eastAsia="Comic Sans MS" w:hAnsi="Comic Sans MS" w:cs="Comic Sans MS"/>
        </w:rPr>
      </w:pPr>
      <w:r w:rsidRPr="008B4040">
        <w:rPr>
          <w:rFonts w:ascii="Comic Sans MS" w:eastAsia="Comic Sans MS" w:hAnsi="Comic Sans MS" w:cs="Comic Sans MS"/>
        </w:rPr>
        <w:t>Es ist eine JavaScript-Methode, die Text oder HTML-Code direkt in das HTML-Dokument schreibt, während es geladen wird. Die Verwendung nach dem Laden der Seite überschreibt den gesamten Inhalt.</w:t>
      </w:r>
    </w:p>
    <w:p w14:paraId="1F7F1931" w14:textId="77777777" w:rsidR="00D46F2E" w:rsidRPr="008B4040" w:rsidRDefault="00D46F2E" w:rsidP="00D46F2E">
      <w:pPr>
        <w:rPr>
          <w:rFonts w:ascii="Comic Sans MS" w:eastAsia="Comic Sans MS" w:hAnsi="Comic Sans MS" w:cs="Comic Sans MS"/>
        </w:rPr>
      </w:pPr>
    </w:p>
    <w:p w14:paraId="69F61F26"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.innerHTML();</w:t>
      </w:r>
    </w:p>
    <w:p w14:paraId="2215F768" w14:textId="77777777" w:rsidR="00D46F2E" w:rsidRPr="008B4040" w:rsidRDefault="00D46F2E" w:rsidP="00D46F2E">
      <w:pPr>
        <w:pStyle w:val="ListParagraph"/>
        <w:numPr>
          <w:ilvl w:val="1"/>
          <w:numId w:val="1"/>
        </w:numPr>
        <w:ind w:left="630" w:hanging="90"/>
        <w:rPr>
          <w:rFonts w:ascii="Comic Sans MS" w:eastAsia="Comic Sans MS" w:hAnsi="Comic Sans MS" w:cs="Comic Sans MS"/>
        </w:rPr>
      </w:pPr>
      <w:r w:rsidRPr="008B4040">
        <w:rPr>
          <w:rFonts w:ascii="Comic Sans MS" w:eastAsia="Comic Sans MS" w:hAnsi="Comic Sans MS" w:cs="Comic Sans MS"/>
        </w:rPr>
        <w:t>Es ist eine Eigenschaft in JavaScript (keine Methode, daher ohne ()), die den HTML-Inhalt zwischen dem öffnenden und schließenden Tag eines Elements abruft oder ändert. Sie ermöglicht dynamische DOM-Manipulationen, wie das Einfügen von Text oder neuen HTML-Tags.</w:t>
      </w:r>
    </w:p>
    <w:p w14:paraId="3FC11B43" w14:textId="77777777" w:rsidR="00D46F2E" w:rsidRPr="008B4040" w:rsidRDefault="00D46F2E" w:rsidP="00D46F2E">
      <w:pPr>
        <w:ind w:hanging="180"/>
        <w:rPr>
          <w:rFonts w:ascii="Comic Sans MS" w:eastAsia="Comic Sans MS" w:hAnsi="Comic Sans MS" w:cs="Comic Sans MS"/>
        </w:rPr>
      </w:pPr>
    </w:p>
    <w:p w14:paraId="6E3FA1F1"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Console.log();</w:t>
      </w:r>
    </w:p>
    <w:p w14:paraId="1A349B21" w14:textId="77777777" w:rsidR="00D46F2E" w:rsidRPr="008B4040" w:rsidRDefault="00D46F2E" w:rsidP="00D46F2E">
      <w:pPr>
        <w:pStyle w:val="ListParagraph"/>
        <w:numPr>
          <w:ilvl w:val="1"/>
          <w:numId w:val="1"/>
        </w:numPr>
        <w:ind w:left="720" w:hanging="180"/>
        <w:rPr>
          <w:rFonts w:ascii="Comic Sans MS" w:eastAsia="Comic Sans MS" w:hAnsi="Comic Sans MS" w:cs="Comic Sans MS"/>
        </w:rPr>
      </w:pPr>
      <w:r w:rsidRPr="008B4040">
        <w:rPr>
          <w:rFonts w:ascii="Comic Sans MS" w:eastAsia="Comic Sans MS" w:hAnsi="Comic Sans MS" w:cs="Comic Sans MS"/>
          <w:lang w:bidi="de-DE"/>
        </w:rPr>
        <w:t>Es ist eine in JavaScript weit verbreitete Methode, um Nachrichten, Variablenwerte oder Objekte zu Debugging-Zwecken in der Webbrowser-Konsole (unter "Untersuchen" -&gt; "Konsole" oder F12) auszugeben. Sie hilft Entwicklern, den Programmablauf zu verfolgen, Fehler zu finden und Daten zu prüfen, ohne den Endnutzer zu stören.</w:t>
      </w:r>
    </w:p>
    <w:p w14:paraId="4A1B138E" w14:textId="77777777" w:rsidR="00D46F2E" w:rsidRPr="008B4040" w:rsidRDefault="00D46F2E" w:rsidP="00D46F2E">
      <w:pPr>
        <w:rPr>
          <w:rFonts w:ascii="Comic Sans MS" w:eastAsia="Comic Sans MS" w:hAnsi="Comic Sans MS" w:cs="Comic Sans MS"/>
        </w:rPr>
      </w:pPr>
    </w:p>
    <w:p w14:paraId="1830A004" w14:textId="77777777" w:rsidR="00D46F2E" w:rsidRPr="008B4040" w:rsidRDefault="00D46F2E" w:rsidP="00D46F2E">
      <w:pPr>
        <w:pStyle w:val="Heading1"/>
        <w:ind w:left="-180"/>
        <w:jc w:val="center"/>
        <w:rPr>
          <w:rFonts w:ascii="Comic Sans MS" w:hAnsi="Comic Sans MS" w:cs="Comic Sans MS"/>
          <w:b/>
          <w:bCs/>
          <w:color w:val="000000" w:themeColor="text1"/>
          <w:sz w:val="32"/>
          <w:szCs w:val="32"/>
        </w:rPr>
      </w:pPr>
      <w:r w:rsidRPr="008B4040">
        <w:rPr>
          <w:rFonts w:ascii="Comic Sans MS" w:eastAsia="Comic Sans MS" w:hAnsi="Comic Sans MS" w:cs="Comic Sans MS"/>
          <w:b/>
          <w:bCs/>
          <w:color w:val="000000" w:themeColor="text1"/>
          <w:sz w:val="32"/>
          <w:szCs w:val="32"/>
        </w:rPr>
        <w:t>Variablen</w:t>
      </w:r>
      <w:r w:rsidRPr="008B4040">
        <w:rPr>
          <w:rFonts w:ascii="Comic Sans MS" w:hAnsi="Comic Sans MS" w:cs="Comic Sans MS"/>
          <w:b/>
          <w:bCs/>
          <w:color w:val="000000" w:themeColor="text1"/>
          <w:sz w:val="32"/>
          <w:szCs w:val="32"/>
        </w:rPr>
        <w:t xml:space="preserve"> - Fragen</w:t>
      </w:r>
    </w:p>
    <w:p w14:paraId="1C7779E5"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Was ist eine Variable?</w:t>
      </w:r>
    </w:p>
    <w:p w14:paraId="2E8C01C3" w14:textId="77777777" w:rsidR="00D46F2E" w:rsidRPr="008B4040" w:rsidRDefault="00D46F2E" w:rsidP="00D46F2E">
      <w:pPr>
        <w:pStyle w:val="ListParagraph"/>
        <w:numPr>
          <w:ilvl w:val="1"/>
          <w:numId w:val="1"/>
        </w:numPr>
        <w:ind w:left="630" w:hanging="90"/>
        <w:rPr>
          <w:rFonts w:ascii="Comic Sans MS" w:eastAsia="Comic Sans MS" w:hAnsi="Comic Sans MS" w:cs="Comic Sans MS"/>
        </w:rPr>
      </w:pPr>
      <w:r w:rsidRPr="008B4040">
        <w:rPr>
          <w:rFonts w:ascii="Comic Sans MS" w:eastAsia="Comic Sans MS" w:hAnsi="Comic Sans MS" w:cs="Comic Sans MS"/>
          <w:lang w:bidi="de-DE"/>
        </w:rPr>
        <w:t>Eine Variable in der Informatik ist ein benannter Speicherplatz im Arbeitsspeicher, der dazu dient, Datenwerte (wie Zahlen, Texte oder Objekte) während der Programmlaufzeit zu speichern, abzurufen und zu verändern. Sie fungiert als flexibler Container oder "Box", deren Inhalt sich ändern lässt, was die Grundlage für dynamische Programme bildet.</w:t>
      </w:r>
    </w:p>
    <w:p w14:paraId="4C2C58D3" w14:textId="77777777" w:rsidR="00D46F2E" w:rsidRPr="008B4040" w:rsidRDefault="00D46F2E" w:rsidP="00D46F2E">
      <w:pPr>
        <w:ind w:hanging="180"/>
        <w:rPr>
          <w:rFonts w:ascii="Comic Sans MS" w:eastAsia="Comic Sans MS" w:hAnsi="Comic Sans MS" w:cs="Comic Sans MS"/>
        </w:rPr>
      </w:pPr>
    </w:p>
    <w:p w14:paraId="5C587F53"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Variablen instanziieren var</w:t>
      </w:r>
    </w:p>
    <w:p w14:paraId="4A1989D7" w14:textId="77777777" w:rsidR="00D46F2E" w:rsidRPr="008B4040" w:rsidRDefault="00D46F2E" w:rsidP="00D46F2E">
      <w:pPr>
        <w:pStyle w:val="ListParagraph"/>
        <w:numPr>
          <w:ilvl w:val="1"/>
          <w:numId w:val="1"/>
        </w:numPr>
        <w:ind w:left="630" w:hanging="90"/>
        <w:rPr>
          <w:rFonts w:ascii="Comic Sans MS" w:eastAsia="Comic Sans MS" w:hAnsi="Comic Sans MS" w:cs="Comic Sans MS"/>
        </w:rPr>
      </w:pPr>
      <w:r w:rsidRPr="008B4040">
        <w:rPr>
          <w:rFonts w:ascii="Comic Sans MS" w:eastAsia="Comic Sans MS" w:hAnsi="Comic Sans MS" w:cs="Comic Sans MS"/>
          <w:lang w:bidi="de-DE"/>
        </w:rPr>
        <w:t>Das Instanziieren von Variablen mit var bezieht sich in modernen Programmiersprachen (wie Java, C#, C++) auf die implizite Typisierung. Hierbei wird der Datentyp der Variablen nicht explizit vom Programmierer angegeben, sondern vom Compiler automatisch anhand des zugewiesenen Wertes (der Instanz) abgeleitet.</w:t>
      </w:r>
    </w:p>
    <w:p w14:paraId="50C9CC27" w14:textId="77777777" w:rsidR="00D46F2E" w:rsidRPr="008B4040" w:rsidRDefault="00D46F2E" w:rsidP="00D46F2E">
      <w:pPr>
        <w:ind w:hanging="180"/>
        <w:rPr>
          <w:rFonts w:ascii="Comic Sans MS" w:eastAsia="Comic Sans MS" w:hAnsi="Comic Sans MS" w:cs="Comic Sans MS"/>
        </w:rPr>
      </w:pPr>
    </w:p>
    <w:p w14:paraId="68A9E635"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Wertzuweisungen</w:t>
      </w:r>
    </w:p>
    <w:p w14:paraId="58F16AA0" w14:textId="77777777" w:rsidR="00D46F2E" w:rsidRPr="008B4040" w:rsidRDefault="00D46F2E" w:rsidP="00D46F2E">
      <w:pPr>
        <w:pStyle w:val="ListParagraph"/>
        <w:numPr>
          <w:ilvl w:val="1"/>
          <w:numId w:val="1"/>
        </w:numPr>
        <w:ind w:left="630" w:hanging="90"/>
        <w:rPr>
          <w:rFonts w:ascii="Comic Sans MS" w:eastAsia="Comic Sans MS" w:hAnsi="Comic Sans MS" w:cs="Comic Sans MS"/>
        </w:rPr>
      </w:pPr>
      <w:r w:rsidRPr="008B4040">
        <w:rPr>
          <w:rFonts w:ascii="Comic Sans MS" w:eastAsia="Comic Sans MS" w:hAnsi="Comic Sans MS" w:cs="Comic Sans MS"/>
          <w:lang w:bidi="de-DE"/>
        </w:rPr>
        <w:t>Eine Wertzuweisung (Assignment) in der Programmierung speichert einen Wert in einer Variablen, indem ein Ausdruck (rechts) einer Variablen (links) über einen Operator (meist =) zugeordnet wird. Der aktuelle Wert der Variable wird dabei überschrieben. Dies ermöglicht es, Daten im Speicher zu manipulieren, Berechnungen durchzuführen und Programmzustände dynamisch zu verändern.</w:t>
      </w:r>
    </w:p>
    <w:p w14:paraId="40946121" w14:textId="77777777" w:rsidR="00D46F2E" w:rsidRPr="008B4040" w:rsidRDefault="00D46F2E" w:rsidP="00D46F2E">
      <w:pPr>
        <w:ind w:hanging="180"/>
        <w:rPr>
          <w:rFonts w:ascii="Comic Sans MS" w:eastAsia="Comic Sans MS" w:hAnsi="Comic Sans MS" w:cs="Comic Sans MS"/>
        </w:rPr>
      </w:pPr>
    </w:p>
    <w:p w14:paraId="175F0323"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Konstanten mit const</w:t>
      </w:r>
    </w:p>
    <w:p w14:paraId="33080884" w14:textId="77777777" w:rsidR="00D46F2E" w:rsidRPr="008B4040" w:rsidRDefault="00D46F2E" w:rsidP="00D46F2E">
      <w:pPr>
        <w:pStyle w:val="ListParagraph"/>
        <w:numPr>
          <w:ilvl w:val="1"/>
          <w:numId w:val="1"/>
        </w:numPr>
        <w:ind w:left="720" w:hanging="180"/>
        <w:rPr>
          <w:rFonts w:ascii="Comic Sans MS" w:eastAsia="Comic Sans MS" w:hAnsi="Comic Sans MS" w:cs="Comic Sans MS"/>
        </w:rPr>
      </w:pPr>
      <w:r w:rsidRPr="008B4040">
        <w:rPr>
          <w:rFonts w:ascii="Comic Sans MS" w:eastAsia="Comic Sans MS" w:hAnsi="Comic Sans MS" w:cs="Comic Sans MS"/>
          <w:lang w:bidi="de-DE"/>
        </w:rPr>
        <w:t>Das Schlüsselwort const deklariert Variablen als unveränderlich (read-only) nach deren Initialisierung. Es verhindert die Neuzuweisung von Werten, erhöht die Lesbarkeit und Sicherheit des Codes und ist in vielen Sprachen (JS, C#, C++) Standard für feste Werte. Bei Objekten in JavaScript bleibt der Inhalt änderbar, nur die Referenz ist konstant.</w:t>
      </w:r>
    </w:p>
    <w:p w14:paraId="563B8FA3" w14:textId="77777777" w:rsidR="00D46F2E" w:rsidRPr="008B4040" w:rsidRDefault="00D46F2E" w:rsidP="00D46F2E">
      <w:pPr>
        <w:rPr>
          <w:rFonts w:ascii="Comic Sans MS" w:eastAsia="Comic Sans MS" w:hAnsi="Comic Sans MS" w:cs="Comic Sans MS"/>
        </w:rPr>
      </w:pPr>
    </w:p>
    <w:p w14:paraId="46023855"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Einzeilige Kommentare</w:t>
      </w:r>
    </w:p>
    <w:p w14:paraId="5E37DFBB" w14:textId="77777777" w:rsidR="00D46F2E" w:rsidRPr="008B4040" w:rsidRDefault="00D46F2E" w:rsidP="00D46F2E">
      <w:pPr>
        <w:pStyle w:val="ListParagraph"/>
        <w:numPr>
          <w:ilvl w:val="1"/>
          <w:numId w:val="1"/>
        </w:numPr>
        <w:ind w:left="720" w:hanging="180"/>
        <w:rPr>
          <w:rFonts w:ascii="Comic Sans MS" w:eastAsia="Comic Sans MS" w:hAnsi="Comic Sans MS" w:cs="Comic Sans MS"/>
        </w:rPr>
      </w:pPr>
      <w:r w:rsidRPr="008B4040">
        <w:rPr>
          <w:rFonts w:ascii="Comic Sans MS" w:eastAsia="Comic Sans MS" w:hAnsi="Comic Sans MS" w:cs="Comic Sans MS"/>
          <w:lang w:bidi="de-DE"/>
        </w:rPr>
        <w:t>Einzeilige Kommentare dienen in der Programmierung dazu, kurze Erläuterungen, Dokumentationen oder Code-Abschnitte direkt im Quellcode zu notieren, ohne dessen Funktion zu beeinflussen. Sie werden meist mit // eingeleitet und enden automatisch mit dem Zeilenumbruch, wobei sie ideal für Inline-Anmerkungen sind.</w:t>
      </w:r>
    </w:p>
    <w:p w14:paraId="208EF462" w14:textId="77777777" w:rsidR="00D46F2E" w:rsidRPr="008B4040" w:rsidRDefault="00D46F2E" w:rsidP="00D46F2E">
      <w:pPr>
        <w:rPr>
          <w:rFonts w:ascii="Comic Sans MS" w:eastAsia="Comic Sans MS" w:hAnsi="Comic Sans MS" w:cs="Comic Sans MS"/>
        </w:rPr>
      </w:pPr>
    </w:p>
    <w:p w14:paraId="27421936" w14:textId="77777777" w:rsidR="00D46F2E" w:rsidRPr="008B4040" w:rsidRDefault="00D46F2E" w:rsidP="00D46F2E">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Mehrzeilige Kommentare</w:t>
      </w:r>
    </w:p>
    <w:p w14:paraId="2DCDFCA4" w14:textId="77777777" w:rsidR="00D46F2E" w:rsidRPr="008B4040" w:rsidRDefault="00D46F2E" w:rsidP="00D46F2E">
      <w:pPr>
        <w:pStyle w:val="ListParagraph"/>
        <w:numPr>
          <w:ilvl w:val="1"/>
          <w:numId w:val="1"/>
        </w:numPr>
        <w:ind w:left="810" w:hanging="180"/>
        <w:rPr>
          <w:rFonts w:ascii="Comic Sans MS" w:hAnsi="Comic Sans MS" w:cs="Comic Sans MS"/>
        </w:rPr>
      </w:pPr>
      <w:r w:rsidRPr="008B4040">
        <w:rPr>
          <w:rFonts w:ascii="Comic Sans MS" w:eastAsia="Comic Sans MS" w:hAnsi="Comic Sans MS" w:cs="Comic Sans MS"/>
          <w:lang w:bidi="de-DE"/>
        </w:rPr>
        <w:t>Mehrzeilige Kommentare dienen dazu, Codeabschnitte zu dokumentieren oder temporär zu deaktivieren, ohne dass jede Zeile einzeln markiert werden muss. Die meisten Sprachen nutzen /* ... */ zum Starten und Schließen, während andere, wie Python, spezielle Syntax verwenden. Sie werden vom Compiler/Interpreter ignoriert.</w:t>
      </w:r>
    </w:p>
    <w:p w14:paraId="520AF546" w14:textId="77777777" w:rsidR="008B4040" w:rsidRPr="008B4040" w:rsidRDefault="008B4040" w:rsidP="008B4040">
      <w:pPr>
        <w:rPr>
          <w:rFonts w:ascii="Comic Sans MS" w:hAnsi="Comic Sans MS" w:cs="Comic Sans MS"/>
        </w:rPr>
      </w:pPr>
    </w:p>
    <w:p w14:paraId="3AFF0F0C" w14:textId="77777777" w:rsidR="008B4040" w:rsidRPr="008B4040" w:rsidRDefault="008B4040" w:rsidP="008B4040">
      <w:pPr>
        <w:pStyle w:val="Heading1"/>
        <w:ind w:left="-180"/>
        <w:jc w:val="center"/>
        <w:rPr>
          <w:rFonts w:ascii="Comic Sans MS" w:hAnsi="Comic Sans MS" w:cs="Comic Sans MS"/>
          <w:b/>
          <w:bCs/>
          <w:color w:val="000000" w:themeColor="text1"/>
          <w:sz w:val="32"/>
          <w:szCs w:val="32"/>
        </w:rPr>
      </w:pPr>
      <w:r w:rsidRPr="008B4040">
        <w:rPr>
          <w:rFonts w:ascii="Comic Sans MS" w:eastAsia="Comic Sans MS" w:hAnsi="Comic Sans MS" w:cs="Comic Sans MS"/>
          <w:b/>
          <w:bCs/>
          <w:color w:val="000000" w:themeColor="text1"/>
          <w:sz w:val="32"/>
          <w:szCs w:val="32"/>
        </w:rPr>
        <w:t>Rechenoperation</w:t>
      </w:r>
      <w:r w:rsidRPr="008B4040">
        <w:rPr>
          <w:rFonts w:ascii="Comic Sans MS" w:hAnsi="Comic Sans MS" w:cs="Comic Sans MS"/>
          <w:b/>
          <w:bCs/>
          <w:color w:val="000000" w:themeColor="text1"/>
          <w:sz w:val="32"/>
          <w:szCs w:val="32"/>
        </w:rPr>
        <w:t xml:space="preserve"> - Fragen</w:t>
      </w:r>
    </w:p>
    <w:p w14:paraId="65F11719" w14:textId="77777777" w:rsidR="008B4040" w:rsidRPr="008B4040" w:rsidRDefault="008B4040" w:rsidP="008B4040">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Rangfolge der Operatoren</w:t>
      </w:r>
    </w:p>
    <w:p w14:paraId="6D100ED1" w14:textId="77777777" w:rsidR="008B4040" w:rsidRPr="008B4040" w:rsidRDefault="008B4040" w:rsidP="008B4040">
      <w:pPr>
        <w:pStyle w:val="ListParagraph"/>
        <w:numPr>
          <w:ilvl w:val="1"/>
          <w:numId w:val="1"/>
        </w:numPr>
        <w:ind w:left="630" w:hanging="90"/>
        <w:rPr>
          <w:rFonts w:ascii="Comic Sans MS" w:eastAsia="Comic Sans MS" w:hAnsi="Comic Sans MS" w:cs="Comic Sans MS"/>
        </w:rPr>
      </w:pPr>
      <w:r w:rsidRPr="008B4040">
        <w:rPr>
          <w:rFonts w:ascii="Comic Sans MS" w:eastAsia="Comic Sans MS" w:hAnsi="Comic Sans MS" w:cs="Comic Sans MS"/>
          <w:lang w:bidi="de-DE"/>
        </w:rPr>
        <w:t>In JavaScript gilt, genau wie in Mathe, die Regel „Punktrechnung vor Strichrechnung“.</w:t>
      </w:r>
    </w:p>
    <w:p w14:paraId="1C1567FB"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Klammern (): Höchste Prioritöt.</w:t>
      </w:r>
    </w:p>
    <w:p w14:paraId="7C42CBFE"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Potenzierung: Wird vor Multiplikation/Division berechnet.</w:t>
      </w:r>
    </w:p>
    <w:p w14:paraId="2998B7E0"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Multiplication *, Division /, Modulo %: Mittlere Priorität.</w:t>
      </w:r>
    </w:p>
    <w:p w14:paraId="62D2D5BA"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Addition +, Subtraktion - :Niedrigste Priorität</w:t>
      </w:r>
    </w:p>
    <w:p w14:paraId="4D5E3A1A" w14:textId="77777777" w:rsidR="008B4040" w:rsidRPr="008B4040" w:rsidRDefault="008B4040" w:rsidP="008B4040">
      <w:pPr>
        <w:ind w:hanging="180"/>
        <w:rPr>
          <w:rFonts w:ascii="Comic Sans MS" w:eastAsia="Comic Sans MS" w:hAnsi="Comic Sans MS" w:cs="Comic Sans MS"/>
        </w:rPr>
      </w:pPr>
    </w:p>
    <w:p w14:paraId="32E7E91D" w14:textId="77777777" w:rsidR="008B4040" w:rsidRPr="008B4040" w:rsidRDefault="008B4040" w:rsidP="008B4040">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Rechenoperatoren (+, -, *, / , %)</w:t>
      </w:r>
    </w:p>
    <w:p w14:paraId="05E6C612" w14:textId="77777777" w:rsidR="008B4040" w:rsidRPr="008B4040" w:rsidRDefault="008B4040" w:rsidP="008B4040">
      <w:pPr>
        <w:pStyle w:val="ListParagraph"/>
        <w:numPr>
          <w:ilvl w:val="1"/>
          <w:numId w:val="1"/>
        </w:numPr>
        <w:ind w:left="630" w:hanging="90"/>
        <w:rPr>
          <w:rFonts w:ascii="Comic Sans MS" w:eastAsia="Comic Sans MS" w:hAnsi="Comic Sans MS" w:cs="Comic Sans MS"/>
        </w:rPr>
      </w:pPr>
      <w:r w:rsidRPr="008B4040">
        <w:rPr>
          <w:rFonts w:ascii="Comic Sans MS" w:eastAsia="Comic Sans MS" w:hAnsi="Comic Sans MS" w:cs="Comic Sans MS"/>
          <w:lang w:bidi="de-DE"/>
        </w:rPr>
        <w:t>Neben den Standardzeichen gibt es den Modulo-Operator, der besonders nützlich ist:</w:t>
      </w:r>
    </w:p>
    <w:p w14:paraId="01494D6D"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 (Addition)</w:t>
      </w:r>
    </w:p>
    <w:p w14:paraId="742BFA81"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 (Subtraktion)</w:t>
      </w:r>
    </w:p>
    <w:p w14:paraId="563611A3"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lastRenderedPageBreak/>
        <w:t>* (Multiplikation)</w:t>
      </w:r>
    </w:p>
    <w:p w14:paraId="734F7972"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 (Division)</w:t>
      </w:r>
    </w:p>
    <w:p w14:paraId="4AF30572"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 (Modulo): Gibt den Rest einer Division zurück. (Beispiel: 10 % 3 ist 1, weil 3 dreimal in 10 passt und 1 übrig bleibt)</w:t>
      </w:r>
    </w:p>
    <w:p w14:paraId="6824CA24" w14:textId="77777777" w:rsidR="008B4040" w:rsidRPr="008B4040" w:rsidRDefault="008B4040" w:rsidP="008B4040">
      <w:pPr>
        <w:ind w:hanging="180"/>
        <w:rPr>
          <w:rFonts w:ascii="Comic Sans MS" w:eastAsia="Comic Sans MS" w:hAnsi="Comic Sans MS" w:cs="Comic Sans MS"/>
        </w:rPr>
      </w:pPr>
    </w:p>
    <w:p w14:paraId="666BBE36" w14:textId="77777777" w:rsidR="008B4040" w:rsidRPr="008B4040" w:rsidRDefault="008B4040" w:rsidP="008B4040">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Besipiel Umsatzsteuer</w:t>
      </w:r>
    </w:p>
    <w:p w14:paraId="4E6D167A" w14:textId="77777777" w:rsidR="008B4040" w:rsidRPr="008B4040" w:rsidRDefault="008B4040" w:rsidP="008B4040">
      <w:pPr>
        <w:pStyle w:val="ListParagraph"/>
        <w:numPr>
          <w:ilvl w:val="1"/>
          <w:numId w:val="1"/>
        </w:numPr>
        <w:ind w:left="630" w:hanging="180"/>
        <w:rPr>
          <w:rFonts w:ascii="Comic Sans MS" w:eastAsia="Comic Sans MS" w:hAnsi="Comic Sans MS" w:cs="Comic Sans MS"/>
        </w:rPr>
      </w:pPr>
      <w:r w:rsidRPr="008B4040">
        <w:rPr>
          <w:rFonts w:ascii="Comic Sans MS" w:eastAsia="Comic Sans MS" w:hAnsi="Comic Sans MS" w:cs="Comic Sans MS"/>
        </w:rPr>
        <w:t>Wenn man Preise im Restaurant brechnen will, kann man so machen:</w:t>
      </w:r>
    </w:p>
    <w:p w14:paraId="4A041FA2" w14:textId="77777777" w:rsidR="008B4040" w:rsidRPr="008B4040" w:rsidRDefault="008B4040" w:rsidP="008B4040">
      <w:pPr>
        <w:ind w:left="1416" w:firstLine="708"/>
        <w:rPr>
          <w:rFonts w:ascii="Comic Sans MS" w:eastAsia="Comic Sans MS" w:hAnsi="Comic Sans MS" w:cs="Comic Sans MS"/>
        </w:rPr>
      </w:pPr>
      <w:r w:rsidRPr="008B4040">
        <w:drawing>
          <wp:inline distT="0" distB="0" distL="0" distR="0" wp14:anchorId="195E37AE" wp14:editId="4E8AC91B">
            <wp:extent cx="4391638" cy="1038370"/>
            <wp:effectExtent l="0" t="0" r="9525" b="9525"/>
            <wp:docPr id="11693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8558" name=""/>
                    <pic:cNvPicPr/>
                  </pic:nvPicPr>
                  <pic:blipFill>
                    <a:blip r:embed="rId6"/>
                    <a:stretch>
                      <a:fillRect/>
                    </a:stretch>
                  </pic:blipFill>
                  <pic:spPr>
                    <a:xfrm>
                      <a:off x="0" y="0"/>
                      <a:ext cx="4391638" cy="1038370"/>
                    </a:xfrm>
                    <a:prstGeom prst="rect">
                      <a:avLst/>
                    </a:prstGeom>
                  </pic:spPr>
                </pic:pic>
              </a:graphicData>
            </a:graphic>
          </wp:inline>
        </w:drawing>
      </w:r>
    </w:p>
    <w:p w14:paraId="1B3E7779" w14:textId="77777777" w:rsidR="008B4040" w:rsidRPr="008B4040" w:rsidRDefault="008B4040" w:rsidP="008B4040">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Textverkettung mit +</w:t>
      </w:r>
    </w:p>
    <w:p w14:paraId="467A2CD5" w14:textId="77777777" w:rsidR="008B4040" w:rsidRPr="008B4040" w:rsidRDefault="008B4040" w:rsidP="008B4040">
      <w:pPr>
        <w:pStyle w:val="ListParagraph"/>
        <w:numPr>
          <w:ilvl w:val="1"/>
          <w:numId w:val="1"/>
        </w:numPr>
        <w:ind w:left="720" w:hanging="180"/>
        <w:rPr>
          <w:rFonts w:ascii="Comic Sans MS" w:eastAsia="Comic Sans MS" w:hAnsi="Comic Sans MS" w:cs="Comic Sans MS"/>
        </w:rPr>
      </w:pPr>
      <w:r w:rsidRPr="008B4040">
        <w:rPr>
          <w:rFonts w:ascii="Comic Sans MS" w:eastAsia="Comic Sans MS" w:hAnsi="Comic Sans MS" w:cs="Comic Sans MS"/>
          <w:lang w:bidi="de-DE"/>
        </w:rPr>
        <w:t>Der + Operation kann in JavaScript auch Text (Strings) zusammenfügen. Das nennt man Konkatenation</w:t>
      </w:r>
    </w:p>
    <w:p w14:paraId="5816B2FB" w14:textId="77777777" w:rsidR="008B4040" w:rsidRPr="008B4040" w:rsidRDefault="008B4040" w:rsidP="008B4040">
      <w:pPr>
        <w:pStyle w:val="ListParagraph"/>
        <w:ind w:left="1104" w:firstLine="696"/>
        <w:rPr>
          <w:rFonts w:ascii="Comic Sans MS" w:eastAsia="Comic Sans MS" w:hAnsi="Comic Sans MS" w:cs="Comic Sans MS"/>
        </w:rPr>
      </w:pPr>
      <w:r w:rsidRPr="008B4040">
        <w:rPr>
          <w:rFonts w:ascii="Comic Sans MS" w:eastAsia="Comic Sans MS" w:hAnsi="Comic Sans MS" w:cs="Comic Sans MS"/>
        </w:rPr>
        <w:drawing>
          <wp:inline distT="0" distB="0" distL="0" distR="0" wp14:anchorId="3D51E1CE" wp14:editId="0950833E">
            <wp:extent cx="3496163" cy="676369"/>
            <wp:effectExtent l="0" t="0" r="9525" b="9525"/>
            <wp:docPr id="209024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7632" name=""/>
                    <pic:cNvPicPr/>
                  </pic:nvPicPr>
                  <pic:blipFill>
                    <a:blip r:embed="rId7"/>
                    <a:stretch>
                      <a:fillRect/>
                    </a:stretch>
                  </pic:blipFill>
                  <pic:spPr>
                    <a:xfrm>
                      <a:off x="0" y="0"/>
                      <a:ext cx="3496163" cy="676369"/>
                    </a:xfrm>
                    <a:prstGeom prst="rect">
                      <a:avLst/>
                    </a:prstGeom>
                  </pic:spPr>
                </pic:pic>
              </a:graphicData>
            </a:graphic>
          </wp:inline>
        </w:drawing>
      </w:r>
    </w:p>
    <w:p w14:paraId="79DD2B96"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lang w:bidi="de-DE"/>
        </w:rPr>
        <w:t>Achtung: Wenn man eine Zahl und eine Text addiert (z.B. 5 + „10“), macht JavaScript darus den Text „510“</w:t>
      </w:r>
    </w:p>
    <w:p w14:paraId="34DE029E" w14:textId="77777777" w:rsidR="008B4040" w:rsidRPr="008B4040" w:rsidRDefault="008B4040" w:rsidP="008B4040">
      <w:pPr>
        <w:rPr>
          <w:rFonts w:ascii="Comic Sans MS" w:eastAsia="Comic Sans MS" w:hAnsi="Comic Sans MS" w:cs="Comic Sans MS"/>
        </w:rPr>
      </w:pPr>
    </w:p>
    <w:p w14:paraId="44173B3E" w14:textId="77777777" w:rsidR="008B4040" w:rsidRPr="008B4040" w:rsidRDefault="008B4040" w:rsidP="008B4040">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Standard-Object Math.</w:t>
      </w:r>
    </w:p>
    <w:p w14:paraId="4A489D2E" w14:textId="77777777" w:rsidR="008B4040" w:rsidRPr="008B4040" w:rsidRDefault="008B4040" w:rsidP="008B4040">
      <w:pPr>
        <w:pStyle w:val="ListParagraph"/>
        <w:numPr>
          <w:ilvl w:val="1"/>
          <w:numId w:val="1"/>
        </w:numPr>
        <w:ind w:left="720" w:hanging="180"/>
        <w:rPr>
          <w:rFonts w:ascii="Comic Sans MS" w:eastAsia="Comic Sans MS" w:hAnsi="Comic Sans MS" w:cs="Comic Sans MS"/>
        </w:rPr>
      </w:pPr>
      <w:r w:rsidRPr="008B4040">
        <w:rPr>
          <w:rFonts w:ascii="Comic Sans MS" w:eastAsia="Comic Sans MS" w:hAnsi="Comic Sans MS" w:cs="Comic Sans MS"/>
        </w:rPr>
        <w:t>JavaScript hat ein eingebautes „Gehirn“ für komplexe Mathe-Aufgaben: das Math-Objekt.</w:t>
      </w:r>
    </w:p>
    <w:p w14:paraId="5EC2B784"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rPr>
        <w:t>Math.pow(basis, exponent): Berechnet Potenzen. Alternativ nutzt man heute oft basis  exponent.</w:t>
      </w:r>
    </w:p>
    <w:p w14:paraId="6F071991"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rPr>
        <w:t>Math.sqrt(x): Zieht die Quadratwurzel aus x.</w:t>
      </w:r>
    </w:p>
    <w:p w14:paraId="7E6CCEFA"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rPr>
        <w:t>Math.round(x): Rundet kaufmännisch auf die nächste ganze Zahl.Math.floor(x): Rundet immer ab.</w:t>
      </w:r>
    </w:p>
    <w:p w14:paraId="2F4D3E0A" w14:textId="77777777" w:rsidR="008B4040" w:rsidRPr="008B4040" w:rsidRDefault="008B4040" w:rsidP="008B4040">
      <w:pPr>
        <w:pStyle w:val="ListParagraph"/>
        <w:numPr>
          <w:ilvl w:val="2"/>
          <w:numId w:val="1"/>
        </w:numPr>
        <w:rPr>
          <w:rFonts w:ascii="Comic Sans MS" w:eastAsia="Comic Sans MS" w:hAnsi="Comic Sans MS" w:cs="Comic Sans MS"/>
        </w:rPr>
      </w:pPr>
      <w:r w:rsidRPr="008B4040">
        <w:rPr>
          <w:rFonts w:ascii="Comic Sans MS" w:eastAsia="Comic Sans MS" w:hAnsi="Comic Sans MS" w:cs="Comic Sans MS"/>
        </w:rPr>
        <w:t xml:space="preserve">Math.PI: Gibt die Kreiszahl </w:t>
      </w:r>
      <m:oMath>
        <m:r>
          <w:rPr>
            <w:rFonts w:ascii="Cambria Math" w:eastAsia="Comic Sans MS" w:hAnsi="Cambria Math" w:cs="Comic Sans MS"/>
          </w:rPr>
          <m:t>π</m:t>
        </m:r>
        <m:r>
          <m:rPr>
            <m:sty m:val="p"/>
          </m:rPr>
          <w:rPr>
            <w:rFonts w:ascii="Cambria Math" w:eastAsia="Comic Sans MS" w:hAnsi="Cambria Math" w:cs="Comic Sans MS"/>
          </w:rPr>
          <m:t xml:space="preserve"> </m:t>
        </m:r>
      </m:oMath>
      <w:r w:rsidRPr="008B4040">
        <w:rPr>
          <w:rFonts w:ascii="Comic Sans MS" w:eastAsia="Comic Sans MS" w:hAnsi="Comic Sans MS" w:cs="Comic Sans MS"/>
        </w:rPr>
        <w:t>(ca. 3,14159) zurück.</w:t>
      </w:r>
    </w:p>
    <w:p w14:paraId="4151CACB" w14:textId="77777777" w:rsidR="008B4040" w:rsidRPr="008B4040" w:rsidRDefault="008B4040" w:rsidP="008B4040">
      <w:pPr>
        <w:rPr>
          <w:rFonts w:ascii="Comic Sans MS" w:eastAsia="Comic Sans MS" w:hAnsi="Comic Sans MS" w:cs="Comic Sans MS"/>
        </w:rPr>
      </w:pPr>
    </w:p>
    <w:p w14:paraId="79DD9A52" w14:textId="77777777" w:rsidR="008B4040" w:rsidRPr="008B4040" w:rsidRDefault="008B4040" w:rsidP="008B4040">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Metoden von Math. (Potenz, uzw.)</w:t>
      </w:r>
    </w:p>
    <w:tbl>
      <w:tblPr>
        <w:tblStyle w:val="Bordered"/>
        <w:tblW w:w="0" w:type="auto"/>
        <w:tblLook w:val="04A0" w:firstRow="1" w:lastRow="0" w:firstColumn="1" w:lastColumn="0" w:noHBand="0" w:noVBand="1"/>
      </w:tblPr>
      <w:tblGrid>
        <w:gridCol w:w="1848"/>
        <w:gridCol w:w="5925"/>
        <w:gridCol w:w="2778"/>
      </w:tblGrid>
      <w:tr w:rsidR="008B4040" w:rsidRPr="008B4040" w14:paraId="7388FBBC" w14:textId="77777777" w:rsidTr="00150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62E0E"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t>Methode</w:t>
            </w:r>
          </w:p>
        </w:tc>
        <w:tc>
          <w:tcPr>
            <w:tcW w:w="0" w:type="auto"/>
            <w:hideMark/>
          </w:tcPr>
          <w:p w14:paraId="61D1A913" w14:textId="77777777" w:rsidR="008B4040" w:rsidRPr="008B4040" w:rsidRDefault="008B4040" w:rsidP="00150126">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b/>
                <w:bCs/>
                <w:lang w:val="de-DE"/>
              </w:rPr>
              <w:t>Beschreibung</w:t>
            </w:r>
          </w:p>
        </w:tc>
        <w:tc>
          <w:tcPr>
            <w:tcW w:w="0" w:type="auto"/>
            <w:hideMark/>
          </w:tcPr>
          <w:p w14:paraId="43501D83" w14:textId="77777777" w:rsidR="008B4040" w:rsidRPr="008B4040" w:rsidRDefault="008B4040" w:rsidP="00150126">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b/>
                <w:bCs/>
                <w:lang w:val="de-DE"/>
              </w:rPr>
              <w:t>Beispiel</w:t>
            </w:r>
          </w:p>
        </w:tc>
      </w:tr>
      <w:tr w:rsidR="008B4040" w:rsidRPr="008B4040" w14:paraId="04646B7C" w14:textId="77777777" w:rsidTr="00150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E50A2"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t>Math.pow(b, e)</w:t>
            </w:r>
          </w:p>
        </w:tc>
        <w:tc>
          <w:tcPr>
            <w:tcW w:w="0" w:type="auto"/>
            <w:hideMark/>
          </w:tcPr>
          <w:p w14:paraId="30D84213"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Berechnet die Potenz: $Basis^{Exponent}$</w:t>
            </w:r>
          </w:p>
        </w:tc>
        <w:tc>
          <w:tcPr>
            <w:tcW w:w="0" w:type="auto"/>
            <w:hideMark/>
          </w:tcPr>
          <w:p w14:paraId="736BA9F7"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Math.pow(2, 3) ergibt </w:t>
            </w:r>
            <w:r w:rsidRPr="008B4040">
              <w:rPr>
                <w:rFonts w:ascii="Comic Sans MS" w:hAnsi="Comic Sans MS" w:cs="Comic Sans MS"/>
                <w:b/>
                <w:bCs/>
                <w:lang w:val="de-DE"/>
              </w:rPr>
              <w:t>8</w:t>
            </w:r>
          </w:p>
        </w:tc>
      </w:tr>
      <w:tr w:rsidR="008B4040" w:rsidRPr="008B4040" w14:paraId="7E8F0D90" w14:textId="77777777" w:rsidTr="00150126">
        <w:tc>
          <w:tcPr>
            <w:cnfStyle w:val="001000000000" w:firstRow="0" w:lastRow="0" w:firstColumn="1" w:lastColumn="0" w:oddVBand="0" w:evenVBand="0" w:oddHBand="0" w:evenHBand="0" w:firstRowFirstColumn="0" w:firstRowLastColumn="0" w:lastRowFirstColumn="0" w:lastRowLastColumn="0"/>
            <w:tcW w:w="0" w:type="auto"/>
            <w:hideMark/>
          </w:tcPr>
          <w:p w14:paraId="1B7C262D"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t>Math.sqrt(x)</w:t>
            </w:r>
          </w:p>
        </w:tc>
        <w:tc>
          <w:tcPr>
            <w:tcW w:w="0" w:type="auto"/>
            <w:hideMark/>
          </w:tcPr>
          <w:p w14:paraId="04D153AF" w14:textId="77777777" w:rsidR="008B4040" w:rsidRPr="008B4040" w:rsidRDefault="008B4040" w:rsidP="00150126">
            <w:pPr>
              <w:cnfStyle w:val="000000000000" w:firstRow="0"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Zieht die Quadratwurzel (Square Root)</w:t>
            </w:r>
          </w:p>
        </w:tc>
        <w:tc>
          <w:tcPr>
            <w:tcW w:w="0" w:type="auto"/>
            <w:hideMark/>
          </w:tcPr>
          <w:p w14:paraId="6D84110D" w14:textId="77777777" w:rsidR="008B4040" w:rsidRPr="008B4040" w:rsidRDefault="008B4040" w:rsidP="00150126">
            <w:pPr>
              <w:cnfStyle w:val="000000000000" w:firstRow="0"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Math.sqrt(16) ergibt </w:t>
            </w:r>
            <w:r w:rsidRPr="008B4040">
              <w:rPr>
                <w:rFonts w:ascii="Comic Sans MS" w:hAnsi="Comic Sans MS" w:cs="Comic Sans MS"/>
                <w:b/>
                <w:bCs/>
                <w:lang w:val="de-DE"/>
              </w:rPr>
              <w:t>4</w:t>
            </w:r>
          </w:p>
        </w:tc>
      </w:tr>
      <w:tr w:rsidR="008B4040" w:rsidRPr="008B4040" w14:paraId="5216A714" w14:textId="77777777" w:rsidTr="00150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8589A"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t>Math.abs(x)</w:t>
            </w:r>
          </w:p>
        </w:tc>
        <w:tc>
          <w:tcPr>
            <w:tcW w:w="0" w:type="auto"/>
            <w:hideMark/>
          </w:tcPr>
          <w:p w14:paraId="483BFF8F"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Gibt den absoluten Betrag zurück (macht Minus zu Plus)</w:t>
            </w:r>
          </w:p>
        </w:tc>
        <w:tc>
          <w:tcPr>
            <w:tcW w:w="0" w:type="auto"/>
            <w:hideMark/>
          </w:tcPr>
          <w:p w14:paraId="40C7F534"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Math.abs(-5) ergibt </w:t>
            </w:r>
            <w:r w:rsidRPr="008B4040">
              <w:rPr>
                <w:rFonts w:ascii="Comic Sans MS" w:hAnsi="Comic Sans MS" w:cs="Comic Sans MS"/>
                <w:b/>
                <w:bCs/>
                <w:lang w:val="de-DE"/>
              </w:rPr>
              <w:t>5</w:t>
            </w:r>
          </w:p>
        </w:tc>
      </w:tr>
      <w:tr w:rsidR="008B4040" w:rsidRPr="008B4040" w14:paraId="55AEFE02" w14:textId="77777777" w:rsidTr="00150126">
        <w:tc>
          <w:tcPr>
            <w:cnfStyle w:val="001000000000" w:firstRow="0" w:lastRow="0" w:firstColumn="1" w:lastColumn="0" w:oddVBand="0" w:evenVBand="0" w:oddHBand="0" w:evenHBand="0" w:firstRowFirstColumn="0" w:firstRowLastColumn="0" w:lastRowFirstColumn="0" w:lastRowLastColumn="0"/>
            <w:tcW w:w="0" w:type="auto"/>
            <w:hideMark/>
          </w:tcPr>
          <w:p w14:paraId="4A148647"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t>Math.round(x)</w:t>
            </w:r>
          </w:p>
        </w:tc>
        <w:tc>
          <w:tcPr>
            <w:tcW w:w="0" w:type="auto"/>
            <w:hideMark/>
          </w:tcPr>
          <w:p w14:paraId="10702DBC" w14:textId="77777777" w:rsidR="008B4040" w:rsidRPr="008B4040" w:rsidRDefault="008B4040" w:rsidP="00150126">
            <w:pPr>
              <w:cnfStyle w:val="000000000000" w:firstRow="0"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Rundet kaufmännisch auf die nächste ganze Zahl</w:t>
            </w:r>
          </w:p>
        </w:tc>
        <w:tc>
          <w:tcPr>
            <w:tcW w:w="0" w:type="auto"/>
            <w:hideMark/>
          </w:tcPr>
          <w:p w14:paraId="3A9733E7" w14:textId="77777777" w:rsidR="008B4040" w:rsidRPr="008B4040" w:rsidRDefault="008B4040" w:rsidP="00150126">
            <w:pPr>
              <w:cnfStyle w:val="000000000000" w:firstRow="0"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Math.round(4.5) ergibt </w:t>
            </w:r>
            <w:r w:rsidRPr="008B4040">
              <w:rPr>
                <w:rFonts w:ascii="Comic Sans MS" w:hAnsi="Comic Sans MS" w:cs="Comic Sans MS"/>
                <w:b/>
                <w:bCs/>
                <w:lang w:val="de-DE"/>
              </w:rPr>
              <w:t>5</w:t>
            </w:r>
          </w:p>
        </w:tc>
      </w:tr>
      <w:tr w:rsidR="008B4040" w:rsidRPr="008B4040" w14:paraId="23A9EF65" w14:textId="77777777" w:rsidTr="00150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36B71"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lastRenderedPageBreak/>
              <w:t>Math.floor(x)</w:t>
            </w:r>
          </w:p>
        </w:tc>
        <w:tc>
          <w:tcPr>
            <w:tcW w:w="0" w:type="auto"/>
            <w:hideMark/>
          </w:tcPr>
          <w:p w14:paraId="5C4DAA49"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Rundet immer </w:t>
            </w:r>
            <w:r w:rsidRPr="008B4040">
              <w:rPr>
                <w:rFonts w:ascii="Comic Sans MS" w:hAnsi="Comic Sans MS" w:cs="Comic Sans MS"/>
                <w:b/>
                <w:bCs/>
                <w:lang w:val="de-DE"/>
              </w:rPr>
              <w:t>ab</w:t>
            </w:r>
            <w:r w:rsidRPr="008B4040">
              <w:rPr>
                <w:rFonts w:ascii="Comic Sans MS" w:hAnsi="Comic Sans MS" w:cs="Comic Sans MS"/>
                <w:lang w:val="de-DE"/>
              </w:rPr>
              <w:t xml:space="preserve"> (Egal was nach dem Komma steht)</w:t>
            </w:r>
          </w:p>
        </w:tc>
        <w:tc>
          <w:tcPr>
            <w:tcW w:w="0" w:type="auto"/>
            <w:hideMark/>
          </w:tcPr>
          <w:p w14:paraId="2A8AA35D"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Math.floor(4.9) ergibt </w:t>
            </w:r>
            <w:r w:rsidRPr="008B4040">
              <w:rPr>
                <w:rFonts w:ascii="Comic Sans MS" w:hAnsi="Comic Sans MS" w:cs="Comic Sans MS"/>
                <w:b/>
                <w:bCs/>
                <w:lang w:val="de-DE"/>
              </w:rPr>
              <w:t>4</w:t>
            </w:r>
          </w:p>
        </w:tc>
      </w:tr>
      <w:tr w:rsidR="008B4040" w:rsidRPr="008B4040" w14:paraId="13DDB275" w14:textId="77777777" w:rsidTr="00150126">
        <w:tc>
          <w:tcPr>
            <w:cnfStyle w:val="001000000000" w:firstRow="0" w:lastRow="0" w:firstColumn="1" w:lastColumn="0" w:oddVBand="0" w:evenVBand="0" w:oddHBand="0" w:evenHBand="0" w:firstRowFirstColumn="0" w:firstRowLastColumn="0" w:lastRowFirstColumn="0" w:lastRowLastColumn="0"/>
            <w:tcW w:w="0" w:type="auto"/>
            <w:hideMark/>
          </w:tcPr>
          <w:p w14:paraId="4951A98B"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t>Math.ceil(x)</w:t>
            </w:r>
          </w:p>
        </w:tc>
        <w:tc>
          <w:tcPr>
            <w:tcW w:w="0" w:type="auto"/>
            <w:hideMark/>
          </w:tcPr>
          <w:p w14:paraId="5CE207A5" w14:textId="77777777" w:rsidR="008B4040" w:rsidRPr="008B4040" w:rsidRDefault="008B4040" w:rsidP="00150126">
            <w:pPr>
              <w:cnfStyle w:val="000000000000" w:firstRow="0"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Rundet immer </w:t>
            </w:r>
            <w:r w:rsidRPr="008B4040">
              <w:rPr>
                <w:rFonts w:ascii="Comic Sans MS" w:hAnsi="Comic Sans MS" w:cs="Comic Sans MS"/>
                <w:b/>
                <w:bCs/>
                <w:lang w:val="de-DE"/>
              </w:rPr>
              <w:t>auf</w:t>
            </w:r>
          </w:p>
        </w:tc>
        <w:tc>
          <w:tcPr>
            <w:tcW w:w="0" w:type="auto"/>
            <w:hideMark/>
          </w:tcPr>
          <w:p w14:paraId="664C3016" w14:textId="77777777" w:rsidR="008B4040" w:rsidRPr="008B4040" w:rsidRDefault="008B4040" w:rsidP="00150126">
            <w:pPr>
              <w:cnfStyle w:val="000000000000" w:firstRow="0" w:lastRow="0" w:firstColumn="0" w:lastColumn="0" w:oddVBand="0" w:evenVBand="0" w:oddHBand="0"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 xml:space="preserve">Math.ceil(4.1) ergibt </w:t>
            </w:r>
            <w:r w:rsidRPr="008B4040">
              <w:rPr>
                <w:rFonts w:ascii="Comic Sans MS" w:hAnsi="Comic Sans MS" w:cs="Comic Sans MS"/>
                <w:b/>
                <w:bCs/>
                <w:lang w:val="de-DE"/>
              </w:rPr>
              <w:t>5</w:t>
            </w:r>
          </w:p>
        </w:tc>
      </w:tr>
      <w:tr w:rsidR="008B4040" w:rsidRPr="008B4040" w14:paraId="00A5B38E" w14:textId="77777777" w:rsidTr="00150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3ECA6" w14:textId="77777777" w:rsidR="008B4040" w:rsidRPr="008B4040" w:rsidRDefault="008B4040" w:rsidP="00150126">
            <w:pPr>
              <w:rPr>
                <w:rFonts w:ascii="Comic Sans MS" w:hAnsi="Comic Sans MS" w:cs="Comic Sans MS"/>
                <w:lang w:val="de-DE"/>
              </w:rPr>
            </w:pPr>
            <w:r w:rsidRPr="008B4040">
              <w:rPr>
                <w:rFonts w:ascii="Comic Sans MS" w:hAnsi="Comic Sans MS" w:cs="Comic Sans MS"/>
                <w:b/>
                <w:bCs/>
                <w:lang w:val="de-DE"/>
              </w:rPr>
              <w:t>Math.random()</w:t>
            </w:r>
          </w:p>
        </w:tc>
        <w:tc>
          <w:tcPr>
            <w:tcW w:w="0" w:type="auto"/>
            <w:hideMark/>
          </w:tcPr>
          <w:p w14:paraId="066A7459"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Erzeugt eine Zufallszahl zwischen 0 und 1</w:t>
            </w:r>
          </w:p>
        </w:tc>
        <w:tc>
          <w:tcPr>
            <w:tcW w:w="0" w:type="auto"/>
            <w:hideMark/>
          </w:tcPr>
          <w:p w14:paraId="3CFE3E38" w14:textId="77777777" w:rsidR="008B4040" w:rsidRPr="008B4040" w:rsidRDefault="008B4040" w:rsidP="0015012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lang w:val="de-DE"/>
              </w:rPr>
            </w:pPr>
            <w:r w:rsidRPr="008B4040">
              <w:rPr>
                <w:rFonts w:ascii="Comic Sans MS" w:hAnsi="Comic Sans MS" w:cs="Comic Sans MS"/>
                <w:lang w:val="de-DE"/>
              </w:rPr>
              <w:t>0.456...</w:t>
            </w:r>
          </w:p>
        </w:tc>
      </w:tr>
    </w:tbl>
    <w:p w14:paraId="6FE5ED74" w14:textId="77777777" w:rsidR="008B4040" w:rsidRPr="008B4040" w:rsidRDefault="008B4040" w:rsidP="008B4040">
      <w:pPr>
        <w:rPr>
          <w:rFonts w:ascii="Comic Sans MS" w:hAnsi="Comic Sans MS" w:cs="Comic Sans MS"/>
        </w:rPr>
      </w:pPr>
    </w:p>
    <w:p w14:paraId="62D3750C" w14:textId="77777777" w:rsidR="008B4040" w:rsidRPr="008B4040" w:rsidRDefault="008B4040" w:rsidP="008B4040">
      <w:pPr>
        <w:pStyle w:val="ListParagraph"/>
        <w:ind w:left="810"/>
        <w:rPr>
          <w:rFonts w:ascii="Comic Sans MS" w:hAnsi="Comic Sans MS" w:cs="Comic Sans MS"/>
        </w:rPr>
      </w:pPr>
    </w:p>
    <w:p w14:paraId="653E471E" w14:textId="77777777" w:rsidR="008B4040" w:rsidRPr="008B4040" w:rsidRDefault="008B4040" w:rsidP="008B4040">
      <w:pPr>
        <w:pStyle w:val="ListParagraph"/>
        <w:ind w:left="0"/>
        <w:rPr>
          <w:rFonts w:ascii="Comic Sans MS" w:eastAsia="Comic Sans MS" w:hAnsi="Comic Sans MS" w:cs="Comic Sans MS"/>
        </w:rPr>
      </w:pPr>
    </w:p>
    <w:p w14:paraId="213B2A1C" w14:textId="77777777" w:rsidR="008B4040" w:rsidRPr="008B4040" w:rsidRDefault="008B4040" w:rsidP="008B4040">
      <w:pPr>
        <w:pStyle w:val="ListParagraph"/>
        <w:numPr>
          <w:ilvl w:val="0"/>
          <w:numId w:val="1"/>
        </w:numPr>
        <w:ind w:left="0" w:hanging="180"/>
        <w:rPr>
          <w:rFonts w:ascii="Comic Sans MS" w:eastAsia="Comic Sans MS" w:hAnsi="Comic Sans MS" w:cs="Comic Sans MS"/>
        </w:rPr>
      </w:pPr>
      <w:r w:rsidRPr="008B4040">
        <w:rPr>
          <w:rFonts w:ascii="Comic Sans MS" w:eastAsia="Comic Sans MS" w:hAnsi="Comic Sans MS" w:cs="Comic Sans MS"/>
        </w:rPr>
        <w:t>Beispiel: Flächeninhalt</w:t>
      </w:r>
    </w:p>
    <w:p w14:paraId="75CB3056" w14:textId="77777777" w:rsidR="008B4040" w:rsidRPr="008B4040" w:rsidRDefault="008B4040" w:rsidP="008B4040">
      <w:pPr>
        <w:pStyle w:val="ListParagraph"/>
        <w:numPr>
          <w:ilvl w:val="1"/>
          <w:numId w:val="1"/>
        </w:numPr>
        <w:rPr>
          <w:rFonts w:ascii="Comic Sans MS" w:eastAsia="Comic Sans MS" w:hAnsi="Comic Sans MS" w:cs="Comic Sans MS"/>
        </w:rPr>
      </w:pPr>
      <w:r w:rsidRPr="008B4040">
        <w:rPr>
          <w:rFonts w:ascii="Comic Sans MS" w:eastAsia="Comic Sans MS" w:hAnsi="Comic Sans MS" w:cs="Comic Sans MS"/>
        </w:rPr>
        <w:t xml:space="preserve">Wenn du zum Beispiel die Grundfläche des Rheinturms berechnen möchtest: Die Formel ist </w:t>
      </w:r>
      <m:oMath>
        <m:r>
          <w:rPr>
            <w:rFonts w:ascii="Cambria Math" w:eastAsia="Comic Sans MS" w:hAnsi="Cambria Math" w:cs="Comic Sans MS"/>
          </w:rPr>
          <m:t>A=π ×</m:t>
        </m:r>
        <m:sSup>
          <m:sSupPr>
            <m:ctrlPr>
              <w:rPr>
                <w:rFonts w:ascii="Cambria Math" w:eastAsia="Comic Sans MS" w:hAnsi="Cambria Math" w:cs="Comic Sans MS"/>
              </w:rPr>
            </m:ctrlPr>
          </m:sSupPr>
          <m:e>
            <m:r>
              <w:rPr>
                <w:rFonts w:ascii="Cambria Math" w:eastAsia="Comic Sans MS" w:hAnsi="Cambria Math" w:cs="Comic Sans MS"/>
              </w:rPr>
              <m:t>r</m:t>
            </m:r>
          </m:e>
          <m:sup>
            <m:r>
              <w:rPr>
                <w:rFonts w:ascii="Cambria Math" w:eastAsia="Comic Sans MS" w:hAnsi="Cambria Math" w:cs="Comic Sans MS"/>
              </w:rPr>
              <m:t>2</m:t>
            </m:r>
          </m:sup>
        </m:sSup>
      </m:oMath>
      <w:r w:rsidRPr="008B4040">
        <w:rPr>
          <w:rFonts w:ascii="Comic Sans MS" w:eastAsia="Comic Sans MS" w:hAnsi="Comic Sans MS" w:cs="Comic Sans MS"/>
        </w:rPr>
        <w:t>.</w:t>
      </w:r>
    </w:p>
    <w:p w14:paraId="0F0A4DFA" w14:textId="77777777" w:rsidR="008B4040" w:rsidRPr="008B4040" w:rsidRDefault="008B4040" w:rsidP="008B4040">
      <w:pPr>
        <w:pStyle w:val="ListParagraph"/>
        <w:ind w:left="2160"/>
        <w:rPr>
          <w:rFonts w:ascii="Comic Sans MS" w:eastAsia="Comic Sans MS" w:hAnsi="Comic Sans MS" w:cs="Comic Sans MS"/>
        </w:rPr>
      </w:pPr>
      <w:r w:rsidRPr="008B4040">
        <w:rPr>
          <w:rFonts w:ascii="Comic Sans MS" w:eastAsia="Comic Sans MS" w:hAnsi="Comic Sans MS" w:cs="Comic Sans MS"/>
        </w:rPr>
        <w:drawing>
          <wp:inline distT="0" distB="0" distL="0" distR="0" wp14:anchorId="70C7881C" wp14:editId="31BD88EB">
            <wp:extent cx="5201376" cy="971686"/>
            <wp:effectExtent l="0" t="0" r="0" b="0"/>
            <wp:docPr id="189299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94895" name=""/>
                    <pic:cNvPicPr/>
                  </pic:nvPicPr>
                  <pic:blipFill>
                    <a:blip r:embed="rId8"/>
                    <a:stretch>
                      <a:fillRect/>
                    </a:stretch>
                  </pic:blipFill>
                  <pic:spPr>
                    <a:xfrm>
                      <a:off x="0" y="0"/>
                      <a:ext cx="5201376" cy="971686"/>
                    </a:xfrm>
                    <a:prstGeom prst="rect">
                      <a:avLst/>
                    </a:prstGeom>
                  </pic:spPr>
                </pic:pic>
              </a:graphicData>
            </a:graphic>
          </wp:inline>
        </w:drawing>
      </w:r>
    </w:p>
    <w:p w14:paraId="594B9309" w14:textId="77777777" w:rsidR="008B4040" w:rsidRPr="008B4040" w:rsidRDefault="008B4040" w:rsidP="008B4040">
      <w:pPr>
        <w:rPr>
          <w:rFonts w:ascii="Comic Sans MS" w:hAnsi="Comic Sans MS" w:cs="Comic Sans MS"/>
        </w:rPr>
      </w:pPr>
    </w:p>
    <w:p w14:paraId="5261F91E" w14:textId="77777777" w:rsidR="00D46F2E" w:rsidRPr="008B4040" w:rsidRDefault="00D46F2E" w:rsidP="00D46F2E">
      <w:pPr>
        <w:ind w:hanging="180"/>
        <w:rPr>
          <w:rFonts w:ascii="Comic Sans MS" w:eastAsia="Comic Sans MS" w:hAnsi="Comic Sans MS" w:cs="Comic Sans MS"/>
        </w:rPr>
      </w:pPr>
    </w:p>
    <w:p w14:paraId="52300B5C" w14:textId="77777777" w:rsidR="00D46F2E" w:rsidRPr="008B4040" w:rsidRDefault="00D46F2E" w:rsidP="00D46F2E">
      <w:pPr>
        <w:rPr>
          <w:rFonts w:ascii="Comic Sans MS" w:eastAsia="Comic Sans MS" w:hAnsi="Comic Sans MS" w:cs="Comic Sans MS"/>
        </w:rPr>
      </w:pPr>
    </w:p>
    <w:p w14:paraId="61EB4290" w14:textId="77777777" w:rsidR="00D46F2E" w:rsidRPr="00D46F2E" w:rsidRDefault="00D46F2E"/>
    <w:sectPr w:rsidR="00D46F2E" w:rsidRPr="00D46F2E" w:rsidSect="00D46F2E">
      <w:pgSz w:w="12240" w:h="15840"/>
      <w:pgMar w:top="0" w:right="630"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45000"/>
    <w:multiLevelType w:val="multilevel"/>
    <w:tmpl w:val="B16C08A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28851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EF0"/>
    <w:rsid w:val="008B4040"/>
    <w:rsid w:val="00A75EF0"/>
    <w:rsid w:val="00D0136B"/>
    <w:rsid w:val="00D46F2E"/>
    <w:rsid w:val="00DB56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9DFD"/>
  <w15:chartTrackingRefBased/>
  <w15:docId w15:val="{E8D4695A-7968-40FB-9A74-EE5D1F18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2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75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EF0"/>
    <w:rPr>
      <w:rFonts w:eastAsiaTheme="majorEastAsia" w:cstheme="majorBidi"/>
      <w:color w:val="272727" w:themeColor="text1" w:themeTint="D8"/>
    </w:rPr>
  </w:style>
  <w:style w:type="paragraph" w:styleId="Title">
    <w:name w:val="Title"/>
    <w:basedOn w:val="Normal"/>
    <w:next w:val="Normal"/>
    <w:link w:val="TitleChar"/>
    <w:uiPriority w:val="10"/>
    <w:qFormat/>
    <w:rsid w:val="00A75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EF0"/>
    <w:pPr>
      <w:spacing w:before="160"/>
      <w:jc w:val="center"/>
    </w:pPr>
    <w:rPr>
      <w:i/>
      <w:iCs/>
      <w:color w:val="404040" w:themeColor="text1" w:themeTint="BF"/>
    </w:rPr>
  </w:style>
  <w:style w:type="character" w:customStyle="1" w:styleId="QuoteChar">
    <w:name w:val="Quote Char"/>
    <w:basedOn w:val="DefaultParagraphFont"/>
    <w:link w:val="Quote"/>
    <w:uiPriority w:val="29"/>
    <w:rsid w:val="00A75EF0"/>
    <w:rPr>
      <w:i/>
      <w:iCs/>
      <w:color w:val="404040" w:themeColor="text1" w:themeTint="BF"/>
    </w:rPr>
  </w:style>
  <w:style w:type="paragraph" w:styleId="ListParagraph">
    <w:name w:val="List Paragraph"/>
    <w:basedOn w:val="Normal"/>
    <w:uiPriority w:val="34"/>
    <w:qFormat/>
    <w:rsid w:val="00A75EF0"/>
    <w:pPr>
      <w:ind w:left="720"/>
      <w:contextualSpacing/>
    </w:pPr>
  </w:style>
  <w:style w:type="character" w:styleId="IntenseEmphasis">
    <w:name w:val="Intense Emphasis"/>
    <w:basedOn w:val="DefaultParagraphFont"/>
    <w:uiPriority w:val="21"/>
    <w:qFormat/>
    <w:rsid w:val="00A75EF0"/>
    <w:rPr>
      <w:i/>
      <w:iCs/>
      <w:color w:val="0F4761" w:themeColor="accent1" w:themeShade="BF"/>
    </w:rPr>
  </w:style>
  <w:style w:type="paragraph" w:styleId="IntenseQuote">
    <w:name w:val="Intense Quote"/>
    <w:basedOn w:val="Normal"/>
    <w:next w:val="Normal"/>
    <w:link w:val="IntenseQuoteChar"/>
    <w:uiPriority w:val="30"/>
    <w:qFormat/>
    <w:rsid w:val="00A75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EF0"/>
    <w:rPr>
      <w:i/>
      <w:iCs/>
      <w:color w:val="0F4761" w:themeColor="accent1" w:themeShade="BF"/>
    </w:rPr>
  </w:style>
  <w:style w:type="character" w:styleId="IntenseReference">
    <w:name w:val="Intense Reference"/>
    <w:basedOn w:val="DefaultParagraphFont"/>
    <w:uiPriority w:val="32"/>
    <w:qFormat/>
    <w:rsid w:val="00A75EF0"/>
    <w:rPr>
      <w:b/>
      <w:bCs/>
      <w:smallCaps/>
      <w:color w:val="0F4761" w:themeColor="accent1" w:themeShade="BF"/>
      <w:spacing w:val="5"/>
    </w:rPr>
  </w:style>
  <w:style w:type="table" w:customStyle="1" w:styleId="Bordered">
    <w:name w:val="Bordered"/>
    <w:basedOn w:val="TableNormal"/>
    <w:uiPriority w:val="99"/>
    <w:rsid w:val="008B4040"/>
    <w:pPr>
      <w:spacing w:after="0" w:line="240" w:lineRule="auto"/>
    </w:pPr>
    <w:rPr>
      <w:kern w:val="0"/>
      <w:sz w:val="22"/>
      <w:szCs w:val="22"/>
      <w:lang w:val="en-US"/>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933</Words>
  <Characters>5885</Characters>
  <Application>Microsoft Office Word</Application>
  <DocSecurity>0</DocSecurity>
  <Lines>49</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Chakravarthy</dc:creator>
  <cp:keywords/>
  <dc:description/>
  <cp:lastModifiedBy>Naveen Chakravarthy</cp:lastModifiedBy>
  <cp:revision>4</cp:revision>
  <dcterms:created xsi:type="dcterms:W3CDTF">2026-05-01T11:40:00Z</dcterms:created>
  <dcterms:modified xsi:type="dcterms:W3CDTF">2026-05-01T12:13:00Z</dcterms:modified>
</cp:coreProperties>
</file>